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55DCD" w:rsidRDefault="00055DCD">
      <w:pPr>
        <w:spacing w:line="360" w:lineRule="auto"/>
        <w:jc w:val="center"/>
        <w:rPr>
          <w:rFonts w:ascii="楷体" w:eastAsia="楷体" w:hAnsi="楷体"/>
          <w:b/>
          <w:spacing w:val="-6"/>
          <w:sz w:val="44"/>
          <w:szCs w:val="44"/>
        </w:rPr>
      </w:pPr>
    </w:p>
    <w:p w:rsidR="00055DCD" w:rsidRDefault="00351CBD">
      <w:pPr>
        <w:spacing w:line="360" w:lineRule="auto"/>
        <w:jc w:val="center"/>
        <w:rPr>
          <w:rFonts w:ascii="楷体" w:eastAsia="楷体" w:hAnsi="楷体"/>
          <w:b/>
          <w:spacing w:val="-6"/>
          <w:sz w:val="48"/>
          <w:szCs w:val="48"/>
        </w:rPr>
      </w:pPr>
      <w:r>
        <w:rPr>
          <w:rFonts w:ascii="楷体" w:eastAsia="楷体" w:hAnsi="楷体" w:hint="eastAsia"/>
          <w:b/>
          <w:spacing w:val="-6"/>
          <w:sz w:val="48"/>
          <w:szCs w:val="48"/>
        </w:rPr>
        <w:t>浙江求是招标代理有限公司关于</w:t>
      </w:r>
    </w:p>
    <w:p w:rsidR="00055DCD" w:rsidRDefault="00351CBD">
      <w:pPr>
        <w:spacing w:line="360" w:lineRule="auto"/>
        <w:jc w:val="center"/>
        <w:rPr>
          <w:rFonts w:ascii="楷体" w:eastAsia="楷体" w:hAnsi="楷体"/>
          <w:b/>
          <w:spacing w:val="-6"/>
          <w:sz w:val="48"/>
          <w:szCs w:val="48"/>
        </w:rPr>
      </w:pPr>
      <w:r>
        <w:rPr>
          <w:rFonts w:ascii="楷体" w:eastAsia="楷体" w:hAnsi="楷体" w:hint="eastAsia"/>
          <w:b/>
          <w:spacing w:val="-6"/>
          <w:sz w:val="48"/>
          <w:szCs w:val="48"/>
        </w:rPr>
        <w:t>浙江省福利彩票发行中心</w:t>
      </w:r>
    </w:p>
    <w:p w:rsidR="00055DCD" w:rsidRDefault="00351CBD">
      <w:pPr>
        <w:spacing w:line="360" w:lineRule="auto"/>
        <w:jc w:val="center"/>
        <w:rPr>
          <w:rFonts w:ascii="楷体" w:eastAsia="楷体" w:hAnsi="楷体"/>
          <w:b/>
          <w:spacing w:val="-6"/>
          <w:sz w:val="48"/>
          <w:szCs w:val="48"/>
        </w:rPr>
      </w:pPr>
      <w:r>
        <w:rPr>
          <w:rFonts w:ascii="楷体" w:eastAsia="楷体" w:hAnsi="楷体" w:hint="eastAsia"/>
          <w:b/>
          <w:spacing w:val="-6"/>
          <w:sz w:val="48"/>
          <w:szCs w:val="48"/>
        </w:rPr>
        <w:t>“双色球嘉年华”活动</w:t>
      </w:r>
    </w:p>
    <w:p w:rsidR="00055DCD" w:rsidRDefault="00055DCD">
      <w:pPr>
        <w:spacing w:line="360" w:lineRule="auto"/>
        <w:jc w:val="center"/>
        <w:rPr>
          <w:rFonts w:ascii="楷体" w:eastAsia="楷体" w:hAnsi="楷体"/>
          <w:b/>
          <w:sz w:val="72"/>
          <w:szCs w:val="72"/>
        </w:rPr>
      </w:pPr>
    </w:p>
    <w:p w:rsidR="00055DCD" w:rsidRDefault="00351CBD">
      <w:pPr>
        <w:spacing w:line="360" w:lineRule="auto"/>
        <w:jc w:val="center"/>
        <w:rPr>
          <w:rFonts w:ascii="楷体" w:eastAsia="楷体" w:hAnsi="楷体"/>
          <w:b/>
          <w:spacing w:val="-6"/>
          <w:sz w:val="72"/>
          <w:szCs w:val="72"/>
        </w:rPr>
      </w:pPr>
      <w:r>
        <w:rPr>
          <w:rFonts w:ascii="楷体" w:eastAsia="楷体" w:hAnsi="楷体" w:hint="eastAsia"/>
          <w:b/>
          <w:spacing w:val="-6"/>
          <w:sz w:val="72"/>
          <w:szCs w:val="72"/>
        </w:rPr>
        <w:t>磋商文件</w:t>
      </w:r>
    </w:p>
    <w:p w:rsidR="00055DCD" w:rsidRDefault="00055DCD">
      <w:pPr>
        <w:spacing w:line="360" w:lineRule="auto"/>
        <w:jc w:val="center"/>
        <w:rPr>
          <w:rFonts w:ascii="楷体" w:eastAsia="楷体" w:hAnsi="楷体"/>
          <w:sz w:val="44"/>
          <w:szCs w:val="44"/>
        </w:rPr>
      </w:pPr>
    </w:p>
    <w:p w:rsidR="00055DCD" w:rsidRDefault="00055DCD">
      <w:pPr>
        <w:spacing w:line="360" w:lineRule="auto"/>
        <w:jc w:val="center"/>
        <w:rPr>
          <w:rFonts w:ascii="楷体" w:eastAsia="楷体" w:hAnsi="楷体"/>
          <w:sz w:val="44"/>
          <w:szCs w:val="44"/>
        </w:rPr>
      </w:pPr>
    </w:p>
    <w:p w:rsidR="00055DCD" w:rsidRDefault="00351CBD">
      <w:pPr>
        <w:spacing w:line="360" w:lineRule="auto"/>
        <w:rPr>
          <w:rFonts w:ascii="楷体" w:eastAsia="楷体" w:hAnsi="楷体"/>
          <w:b/>
          <w:spacing w:val="-6"/>
          <w:sz w:val="30"/>
          <w:szCs w:val="30"/>
        </w:rPr>
      </w:pPr>
      <w:r>
        <w:rPr>
          <w:rFonts w:ascii="楷体" w:eastAsia="楷体" w:hAnsi="楷体" w:hint="eastAsia"/>
          <w:b/>
          <w:spacing w:val="-6"/>
          <w:sz w:val="30"/>
          <w:szCs w:val="30"/>
        </w:rPr>
        <w:t>采 购 人：浙江省福利彩票发行中心</w:t>
      </w:r>
    </w:p>
    <w:p w:rsidR="00055DCD" w:rsidRDefault="00351CBD">
      <w:pPr>
        <w:spacing w:line="360" w:lineRule="auto"/>
        <w:rPr>
          <w:rFonts w:ascii="楷体" w:eastAsia="楷体" w:hAnsi="楷体"/>
          <w:b/>
          <w:spacing w:val="-6"/>
          <w:sz w:val="30"/>
          <w:szCs w:val="30"/>
        </w:rPr>
      </w:pPr>
      <w:r>
        <w:rPr>
          <w:rFonts w:ascii="楷体" w:eastAsia="楷体" w:hAnsi="楷体" w:hint="eastAsia"/>
          <w:b/>
          <w:spacing w:val="-6"/>
          <w:sz w:val="30"/>
          <w:szCs w:val="30"/>
        </w:rPr>
        <w:t>项目名称：“双色球嘉年华”活动</w:t>
      </w:r>
    </w:p>
    <w:p w:rsidR="00055DCD" w:rsidRDefault="00351CBD">
      <w:pPr>
        <w:spacing w:line="360" w:lineRule="auto"/>
        <w:rPr>
          <w:rFonts w:ascii="楷体" w:eastAsia="楷体" w:hAnsi="楷体"/>
          <w:b/>
          <w:spacing w:val="-6"/>
          <w:sz w:val="30"/>
          <w:szCs w:val="30"/>
        </w:rPr>
      </w:pPr>
      <w:r>
        <w:rPr>
          <w:rFonts w:ascii="楷体" w:eastAsia="楷体" w:hAnsi="楷体" w:hint="eastAsia"/>
          <w:b/>
          <w:spacing w:val="-6"/>
          <w:sz w:val="30"/>
          <w:szCs w:val="30"/>
        </w:rPr>
        <w:t>项目编号：QSZB-Z(F)-E19252(CS)</w:t>
      </w:r>
    </w:p>
    <w:p w:rsidR="00055DCD" w:rsidRDefault="00351CBD">
      <w:pPr>
        <w:spacing w:line="360" w:lineRule="auto"/>
        <w:rPr>
          <w:rFonts w:ascii="楷体" w:eastAsia="楷体" w:hAnsi="楷体"/>
          <w:b/>
          <w:spacing w:val="-6"/>
          <w:sz w:val="30"/>
          <w:szCs w:val="30"/>
        </w:rPr>
      </w:pPr>
      <w:r>
        <w:rPr>
          <w:rFonts w:ascii="楷体" w:eastAsia="楷体" w:hAnsi="楷体" w:hint="eastAsia"/>
          <w:b/>
          <w:spacing w:val="-6"/>
          <w:sz w:val="30"/>
          <w:szCs w:val="30"/>
        </w:rPr>
        <w:t>采购代理机构：浙江求是招标代理有限公司</w:t>
      </w:r>
    </w:p>
    <w:p w:rsidR="00055DCD" w:rsidRDefault="00055DCD">
      <w:pPr>
        <w:spacing w:line="360" w:lineRule="auto"/>
        <w:rPr>
          <w:rFonts w:ascii="楷体" w:eastAsia="楷体" w:hAnsi="楷体"/>
          <w:b/>
          <w:spacing w:val="-6"/>
          <w:sz w:val="30"/>
          <w:szCs w:val="30"/>
        </w:rPr>
        <w:sectPr w:rsidR="00055DCD">
          <w:headerReference w:type="default" r:id="rId8"/>
          <w:footerReference w:type="default" r:id="rId9"/>
          <w:pgSz w:w="11906" w:h="16838"/>
          <w:pgMar w:top="1247" w:right="1247" w:bottom="1247" w:left="1247" w:header="0" w:footer="782" w:gutter="0"/>
          <w:pgNumType w:start="1"/>
          <w:cols w:space="720"/>
          <w:docGrid w:linePitch="381"/>
        </w:sectPr>
      </w:pPr>
    </w:p>
    <w:p w:rsidR="00055DCD" w:rsidRDefault="00055DCD">
      <w:pPr>
        <w:spacing w:line="360" w:lineRule="auto"/>
        <w:rPr>
          <w:rFonts w:ascii="楷体" w:eastAsia="楷体" w:hAnsi="楷体"/>
          <w:b/>
          <w:spacing w:val="-6"/>
          <w:sz w:val="30"/>
          <w:szCs w:val="30"/>
        </w:rPr>
      </w:pPr>
    </w:p>
    <w:p w:rsidR="00055DCD" w:rsidRDefault="00351CBD">
      <w:pPr>
        <w:pStyle w:val="a9"/>
        <w:spacing w:beforeLines="0" w:afterLines="0" w:line="288" w:lineRule="auto"/>
        <w:jc w:val="center"/>
        <w:rPr>
          <w:rFonts w:ascii="楷体" w:eastAsia="楷体" w:hAnsi="楷体"/>
          <w:b/>
          <w:sz w:val="30"/>
          <w:szCs w:val="30"/>
        </w:rPr>
      </w:pPr>
      <w:r>
        <w:rPr>
          <w:rFonts w:ascii="楷体" w:eastAsia="楷体" w:hAnsi="楷体"/>
          <w:b/>
          <w:sz w:val="30"/>
          <w:szCs w:val="30"/>
        </w:rPr>
        <w:t>目录</w:t>
      </w:r>
    </w:p>
    <w:p w:rsidR="00055DCD" w:rsidRDefault="00055DCD">
      <w:pPr>
        <w:pStyle w:val="a9"/>
        <w:spacing w:beforeLines="0" w:afterLines="0" w:line="288" w:lineRule="auto"/>
        <w:jc w:val="center"/>
        <w:rPr>
          <w:rFonts w:ascii="楷体" w:eastAsia="楷体" w:hAnsi="楷体"/>
          <w:b/>
          <w:sz w:val="30"/>
          <w:szCs w:val="30"/>
        </w:rPr>
      </w:pPr>
    </w:p>
    <w:p w:rsidR="00055DCD" w:rsidRDefault="00351CBD" w:rsidP="004A7D19">
      <w:pPr>
        <w:numPr>
          <w:ilvl w:val="0"/>
          <w:numId w:val="2"/>
        </w:numPr>
        <w:spacing w:beforeLines="50" w:line="288" w:lineRule="auto"/>
        <w:ind w:left="284" w:firstLine="0"/>
        <w:rPr>
          <w:rFonts w:ascii="楷体" w:eastAsia="楷体" w:hAnsi="楷体"/>
          <w:b/>
          <w:spacing w:val="-6"/>
          <w:sz w:val="30"/>
          <w:szCs w:val="30"/>
        </w:rPr>
      </w:pPr>
      <w:r>
        <w:rPr>
          <w:rFonts w:ascii="楷体" w:eastAsia="楷体" w:hAnsi="楷体" w:hint="eastAsia"/>
          <w:b/>
          <w:spacing w:val="-6"/>
          <w:sz w:val="30"/>
          <w:szCs w:val="30"/>
        </w:rPr>
        <w:t>采购邀请</w:t>
      </w:r>
    </w:p>
    <w:p w:rsidR="00055DCD" w:rsidRDefault="00351CBD" w:rsidP="004A7D19">
      <w:pPr>
        <w:numPr>
          <w:ilvl w:val="0"/>
          <w:numId w:val="2"/>
        </w:numPr>
        <w:spacing w:beforeLines="50" w:line="288" w:lineRule="auto"/>
        <w:ind w:left="284" w:firstLine="0"/>
        <w:rPr>
          <w:rFonts w:ascii="楷体" w:eastAsia="楷体" w:hAnsi="楷体"/>
          <w:b/>
          <w:spacing w:val="-6"/>
          <w:sz w:val="30"/>
          <w:szCs w:val="30"/>
        </w:rPr>
      </w:pPr>
      <w:r>
        <w:rPr>
          <w:rFonts w:ascii="楷体" w:eastAsia="楷体" w:hAnsi="楷体" w:hint="eastAsia"/>
          <w:b/>
          <w:spacing w:val="-6"/>
          <w:sz w:val="30"/>
          <w:szCs w:val="30"/>
        </w:rPr>
        <w:t>采购需求</w:t>
      </w:r>
    </w:p>
    <w:p w:rsidR="00055DCD" w:rsidRDefault="00351CBD" w:rsidP="004A7D19">
      <w:pPr>
        <w:numPr>
          <w:ilvl w:val="0"/>
          <w:numId w:val="2"/>
        </w:numPr>
        <w:spacing w:beforeLines="50" w:line="288" w:lineRule="auto"/>
        <w:ind w:left="284" w:firstLine="0"/>
        <w:rPr>
          <w:rFonts w:ascii="楷体" w:eastAsia="楷体" w:hAnsi="楷体"/>
          <w:b/>
          <w:spacing w:val="-6"/>
          <w:sz w:val="30"/>
          <w:szCs w:val="30"/>
        </w:rPr>
      </w:pPr>
      <w:r>
        <w:rPr>
          <w:rFonts w:ascii="楷体" w:eastAsia="楷体" w:hAnsi="楷体" w:hint="eastAsia"/>
          <w:b/>
          <w:spacing w:val="-6"/>
          <w:sz w:val="30"/>
          <w:szCs w:val="30"/>
        </w:rPr>
        <w:t>供应商须知</w:t>
      </w:r>
    </w:p>
    <w:p w:rsidR="00055DCD" w:rsidRDefault="00351CBD" w:rsidP="004A7D19">
      <w:pPr>
        <w:numPr>
          <w:ilvl w:val="0"/>
          <w:numId w:val="2"/>
        </w:numPr>
        <w:spacing w:beforeLines="50" w:line="288" w:lineRule="auto"/>
        <w:ind w:left="284" w:firstLine="0"/>
        <w:rPr>
          <w:rFonts w:ascii="楷体" w:eastAsia="楷体" w:hAnsi="楷体"/>
          <w:b/>
          <w:spacing w:val="-6"/>
          <w:sz w:val="30"/>
          <w:szCs w:val="30"/>
        </w:rPr>
      </w:pPr>
      <w:r>
        <w:rPr>
          <w:rFonts w:ascii="楷体" w:eastAsia="楷体" w:hAnsi="楷体" w:hint="eastAsia"/>
          <w:b/>
          <w:spacing w:val="-6"/>
          <w:sz w:val="30"/>
          <w:szCs w:val="30"/>
        </w:rPr>
        <w:t>评审办法及评分标准</w:t>
      </w:r>
    </w:p>
    <w:p w:rsidR="00055DCD" w:rsidRDefault="00351CBD" w:rsidP="004A7D19">
      <w:pPr>
        <w:numPr>
          <w:ilvl w:val="0"/>
          <w:numId w:val="2"/>
        </w:numPr>
        <w:spacing w:beforeLines="50" w:line="288" w:lineRule="auto"/>
        <w:ind w:left="284" w:firstLine="0"/>
        <w:rPr>
          <w:rFonts w:ascii="楷体" w:eastAsia="楷体" w:hAnsi="楷体"/>
          <w:b/>
          <w:spacing w:val="-6"/>
          <w:sz w:val="30"/>
          <w:szCs w:val="30"/>
        </w:rPr>
      </w:pPr>
      <w:r>
        <w:rPr>
          <w:rFonts w:ascii="楷体" w:eastAsia="楷体" w:hAnsi="楷体" w:hint="eastAsia"/>
          <w:b/>
          <w:spacing w:val="-6"/>
          <w:sz w:val="30"/>
          <w:szCs w:val="30"/>
        </w:rPr>
        <w:t>合同主要条款</w:t>
      </w:r>
    </w:p>
    <w:p w:rsidR="00055DCD" w:rsidRDefault="00351CBD" w:rsidP="004A7D19">
      <w:pPr>
        <w:numPr>
          <w:ilvl w:val="0"/>
          <w:numId w:val="2"/>
        </w:numPr>
        <w:spacing w:beforeLines="50" w:line="288" w:lineRule="auto"/>
        <w:ind w:left="284" w:firstLine="0"/>
        <w:rPr>
          <w:rFonts w:ascii="楷体" w:eastAsia="楷体" w:hAnsi="楷体"/>
          <w:b/>
          <w:spacing w:val="-6"/>
          <w:sz w:val="30"/>
          <w:szCs w:val="30"/>
        </w:rPr>
      </w:pPr>
      <w:r>
        <w:rPr>
          <w:rFonts w:ascii="楷体" w:eastAsia="楷体" w:hAnsi="楷体" w:hint="eastAsia"/>
          <w:b/>
          <w:spacing w:val="-6"/>
          <w:sz w:val="30"/>
          <w:szCs w:val="30"/>
        </w:rPr>
        <w:t>响应文件格式</w:t>
      </w:r>
    </w:p>
    <w:p w:rsidR="00055DCD" w:rsidRDefault="00351CBD">
      <w:pPr>
        <w:pStyle w:val="a9"/>
        <w:spacing w:beforeLines="0" w:afterLines="0" w:line="288" w:lineRule="auto"/>
        <w:jc w:val="center"/>
        <w:outlineLvl w:val="0"/>
        <w:rPr>
          <w:rFonts w:hAnsi="宋体"/>
          <w:b/>
          <w:spacing w:val="-6"/>
          <w:sz w:val="32"/>
          <w:szCs w:val="32"/>
        </w:rPr>
      </w:pPr>
      <w:r>
        <w:rPr>
          <w:rFonts w:hAnsi="宋体"/>
          <w:sz w:val="21"/>
          <w:szCs w:val="21"/>
        </w:rPr>
        <w:br w:type="page"/>
      </w:r>
      <w:r>
        <w:rPr>
          <w:rFonts w:hAnsi="宋体"/>
          <w:b/>
          <w:spacing w:val="-6"/>
          <w:sz w:val="32"/>
          <w:szCs w:val="32"/>
        </w:rPr>
        <w:lastRenderedPageBreak/>
        <w:t>第一章  采购邀请</w:t>
      </w:r>
    </w:p>
    <w:p w:rsidR="00055DCD" w:rsidRDefault="00351CBD">
      <w:pPr>
        <w:spacing w:line="288" w:lineRule="auto"/>
        <w:ind w:firstLineChars="200" w:firstLine="420"/>
        <w:rPr>
          <w:rFonts w:ascii="宋体" w:hAnsi="宋体"/>
          <w:sz w:val="21"/>
          <w:szCs w:val="21"/>
        </w:rPr>
      </w:pPr>
      <w:r>
        <w:rPr>
          <w:rFonts w:ascii="宋体" w:hAnsi="宋体" w:hint="eastAsia"/>
          <w:sz w:val="21"/>
          <w:szCs w:val="21"/>
        </w:rPr>
        <w:t>根据</w:t>
      </w:r>
      <w:r>
        <w:rPr>
          <w:rFonts w:ascii="宋体" w:hAnsi="宋体"/>
          <w:sz w:val="21"/>
          <w:szCs w:val="21"/>
        </w:rPr>
        <w:t>《中华人民共和国政府采购法》</w:t>
      </w:r>
      <w:r>
        <w:rPr>
          <w:rFonts w:ascii="宋体" w:hAnsi="宋体" w:hint="eastAsia"/>
          <w:sz w:val="21"/>
          <w:szCs w:val="21"/>
        </w:rPr>
        <w:t>等有关规定</w:t>
      </w:r>
      <w:r>
        <w:rPr>
          <w:rFonts w:ascii="宋体" w:hAnsi="宋体"/>
          <w:sz w:val="21"/>
          <w:szCs w:val="21"/>
        </w:rPr>
        <w:t>，</w:t>
      </w:r>
      <w:r>
        <w:rPr>
          <w:rFonts w:ascii="宋体" w:hAnsi="宋体" w:hint="eastAsia"/>
          <w:sz w:val="21"/>
          <w:szCs w:val="21"/>
        </w:rPr>
        <w:t>经浙江省财政厅[2019]55211号确认书批准，浙江求是招标代理有限公司受浙江省福利彩票发行中心委托，现</w:t>
      </w:r>
      <w:r>
        <w:rPr>
          <w:rFonts w:ascii="宋体" w:hAnsi="宋体"/>
          <w:sz w:val="21"/>
          <w:szCs w:val="21"/>
        </w:rPr>
        <w:t>就</w:t>
      </w:r>
      <w:r>
        <w:rPr>
          <w:rFonts w:ascii="宋体" w:hAnsi="宋体" w:hint="eastAsia"/>
          <w:sz w:val="21"/>
          <w:szCs w:val="21"/>
        </w:rPr>
        <w:t>“双色球嘉年华”活动</w:t>
      </w:r>
      <w:r>
        <w:rPr>
          <w:rFonts w:ascii="宋体" w:hAnsi="宋体"/>
          <w:sz w:val="21"/>
          <w:szCs w:val="21"/>
        </w:rPr>
        <w:t>进行</w:t>
      </w:r>
      <w:r>
        <w:rPr>
          <w:rFonts w:ascii="宋体" w:hAnsi="宋体" w:hint="eastAsia"/>
          <w:sz w:val="21"/>
          <w:szCs w:val="21"/>
        </w:rPr>
        <w:t>竞争性磋商</w:t>
      </w:r>
      <w:r>
        <w:rPr>
          <w:rFonts w:ascii="宋体" w:hAnsi="宋体"/>
          <w:sz w:val="21"/>
          <w:szCs w:val="21"/>
        </w:rPr>
        <w:t>，</w:t>
      </w:r>
      <w:r>
        <w:rPr>
          <w:rFonts w:ascii="宋体" w:hAnsi="宋体" w:hint="eastAsia"/>
          <w:sz w:val="21"/>
          <w:szCs w:val="21"/>
        </w:rPr>
        <w:t>欢迎</w:t>
      </w:r>
      <w:r>
        <w:rPr>
          <w:rFonts w:ascii="宋体" w:hAnsi="宋体"/>
          <w:sz w:val="21"/>
          <w:szCs w:val="21"/>
        </w:rPr>
        <w:t>国内合格的供应商前来</w:t>
      </w:r>
      <w:r>
        <w:rPr>
          <w:rFonts w:ascii="宋体" w:hAnsi="宋体" w:hint="eastAsia"/>
          <w:sz w:val="21"/>
          <w:szCs w:val="21"/>
        </w:rPr>
        <w:t>磋商</w:t>
      </w:r>
      <w:r>
        <w:rPr>
          <w:rFonts w:ascii="宋体" w:hAnsi="宋体"/>
          <w:sz w:val="21"/>
          <w:szCs w:val="21"/>
        </w:rPr>
        <w:t>。</w:t>
      </w:r>
    </w:p>
    <w:p w:rsidR="00055DCD" w:rsidRDefault="00351CBD">
      <w:pPr>
        <w:spacing w:line="288" w:lineRule="auto"/>
        <w:outlineLvl w:val="1"/>
        <w:rPr>
          <w:rFonts w:ascii="宋体" w:hAnsi="宋体"/>
          <w:b/>
          <w:sz w:val="24"/>
        </w:rPr>
      </w:pPr>
      <w:r>
        <w:rPr>
          <w:rFonts w:ascii="宋体" w:hAnsi="宋体" w:hint="eastAsia"/>
          <w:b/>
          <w:sz w:val="24"/>
        </w:rPr>
        <w:t>一、采购项目名称：</w:t>
      </w:r>
      <w:r>
        <w:rPr>
          <w:rFonts w:ascii="宋体" w:hAnsi="宋体" w:hint="eastAsia"/>
          <w:sz w:val="21"/>
          <w:szCs w:val="21"/>
        </w:rPr>
        <w:t>“双色球嘉年华”活动</w:t>
      </w:r>
    </w:p>
    <w:p w:rsidR="00055DCD" w:rsidRDefault="00351CBD">
      <w:pPr>
        <w:spacing w:line="288" w:lineRule="auto"/>
        <w:outlineLvl w:val="1"/>
        <w:rPr>
          <w:rFonts w:ascii="宋体" w:hAnsi="宋体"/>
          <w:b/>
          <w:sz w:val="24"/>
        </w:rPr>
      </w:pPr>
      <w:r>
        <w:rPr>
          <w:rFonts w:ascii="宋体" w:hAnsi="宋体" w:hint="eastAsia"/>
          <w:b/>
          <w:sz w:val="24"/>
        </w:rPr>
        <w:t>二、采购项目</w:t>
      </w:r>
      <w:r>
        <w:rPr>
          <w:rFonts w:ascii="宋体" w:hAnsi="宋体"/>
          <w:b/>
          <w:sz w:val="24"/>
        </w:rPr>
        <w:t>编号</w:t>
      </w:r>
      <w:r>
        <w:rPr>
          <w:rFonts w:ascii="宋体" w:hAnsi="宋体" w:hint="eastAsia"/>
          <w:b/>
          <w:sz w:val="24"/>
        </w:rPr>
        <w:t>：</w:t>
      </w:r>
      <w:r>
        <w:rPr>
          <w:rFonts w:ascii="宋体" w:hAnsi="宋体" w:hint="eastAsia"/>
          <w:sz w:val="21"/>
          <w:szCs w:val="21"/>
        </w:rPr>
        <w:t>QSZB-Z(F)-E19252(CS)</w:t>
      </w:r>
    </w:p>
    <w:p w:rsidR="00055DCD" w:rsidRDefault="00351CBD">
      <w:pPr>
        <w:spacing w:line="288" w:lineRule="auto"/>
        <w:outlineLvl w:val="1"/>
        <w:rPr>
          <w:rFonts w:ascii="宋体" w:hAnsi="宋体"/>
          <w:b/>
          <w:sz w:val="24"/>
        </w:rPr>
      </w:pPr>
      <w:r>
        <w:rPr>
          <w:rFonts w:ascii="宋体" w:hAnsi="宋体" w:hint="eastAsia"/>
          <w:b/>
          <w:sz w:val="24"/>
        </w:rPr>
        <w:t>三、采购组织类型：</w:t>
      </w:r>
      <w:r>
        <w:rPr>
          <w:rFonts w:ascii="宋体" w:hAnsi="宋体" w:hint="eastAsia"/>
          <w:sz w:val="21"/>
          <w:szCs w:val="21"/>
        </w:rPr>
        <w:t>分散采购委托代理</w:t>
      </w:r>
    </w:p>
    <w:p w:rsidR="00055DCD" w:rsidRDefault="00351CBD">
      <w:pPr>
        <w:spacing w:line="288" w:lineRule="auto"/>
        <w:outlineLvl w:val="1"/>
        <w:rPr>
          <w:rFonts w:ascii="宋体" w:hAnsi="宋体"/>
          <w:b/>
          <w:sz w:val="24"/>
        </w:rPr>
      </w:pPr>
      <w:r>
        <w:rPr>
          <w:rFonts w:ascii="宋体" w:hAnsi="宋体" w:hint="eastAsia"/>
          <w:b/>
          <w:sz w:val="24"/>
        </w:rPr>
        <w:t>四、采购项目概况：</w:t>
      </w:r>
    </w:p>
    <w:tbl>
      <w:tblPr>
        <w:tblW w:w="953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2"/>
        <w:gridCol w:w="2801"/>
        <w:gridCol w:w="805"/>
        <w:gridCol w:w="843"/>
        <w:gridCol w:w="2417"/>
        <w:gridCol w:w="1854"/>
      </w:tblGrid>
      <w:tr w:rsidR="00055DCD">
        <w:trPr>
          <w:trHeight w:val="567"/>
        </w:trPr>
        <w:tc>
          <w:tcPr>
            <w:tcW w:w="812" w:type="dxa"/>
            <w:vAlign w:val="center"/>
          </w:tcPr>
          <w:p w:rsidR="00055DCD" w:rsidRDefault="00351CBD">
            <w:pPr>
              <w:spacing w:line="288" w:lineRule="auto"/>
              <w:jc w:val="center"/>
              <w:rPr>
                <w:rFonts w:ascii="宋体" w:hAnsi="宋体"/>
                <w:sz w:val="21"/>
                <w:szCs w:val="21"/>
              </w:rPr>
            </w:pPr>
            <w:r>
              <w:rPr>
                <w:rFonts w:ascii="宋体" w:hAnsi="宋体" w:hint="eastAsia"/>
                <w:sz w:val="21"/>
                <w:szCs w:val="21"/>
              </w:rPr>
              <w:t>序号</w:t>
            </w:r>
          </w:p>
        </w:tc>
        <w:tc>
          <w:tcPr>
            <w:tcW w:w="2801" w:type="dxa"/>
            <w:vAlign w:val="center"/>
          </w:tcPr>
          <w:p w:rsidR="00055DCD" w:rsidRDefault="00351CBD">
            <w:pPr>
              <w:spacing w:line="288" w:lineRule="auto"/>
              <w:jc w:val="center"/>
              <w:rPr>
                <w:rFonts w:ascii="宋体" w:hAnsi="宋体"/>
                <w:sz w:val="21"/>
                <w:szCs w:val="21"/>
              </w:rPr>
            </w:pPr>
            <w:r>
              <w:rPr>
                <w:rFonts w:ascii="宋体" w:hAnsi="宋体" w:hint="eastAsia"/>
                <w:sz w:val="21"/>
                <w:szCs w:val="21"/>
              </w:rPr>
              <w:t>名称</w:t>
            </w:r>
          </w:p>
        </w:tc>
        <w:tc>
          <w:tcPr>
            <w:tcW w:w="805" w:type="dxa"/>
            <w:vAlign w:val="center"/>
          </w:tcPr>
          <w:p w:rsidR="00055DCD" w:rsidRDefault="00351CBD">
            <w:pPr>
              <w:spacing w:line="288" w:lineRule="auto"/>
              <w:jc w:val="center"/>
              <w:rPr>
                <w:rFonts w:ascii="宋体" w:hAnsi="宋体"/>
                <w:sz w:val="21"/>
                <w:szCs w:val="21"/>
              </w:rPr>
            </w:pPr>
            <w:r>
              <w:rPr>
                <w:rFonts w:ascii="宋体" w:hAnsi="宋体" w:hint="eastAsia"/>
                <w:sz w:val="21"/>
                <w:szCs w:val="21"/>
              </w:rPr>
              <w:t>数量</w:t>
            </w:r>
          </w:p>
        </w:tc>
        <w:tc>
          <w:tcPr>
            <w:tcW w:w="843" w:type="dxa"/>
            <w:vAlign w:val="center"/>
          </w:tcPr>
          <w:p w:rsidR="00055DCD" w:rsidRDefault="00351CBD">
            <w:pPr>
              <w:spacing w:line="288" w:lineRule="auto"/>
              <w:jc w:val="center"/>
              <w:rPr>
                <w:rFonts w:ascii="宋体" w:hAnsi="宋体"/>
                <w:sz w:val="21"/>
                <w:szCs w:val="21"/>
              </w:rPr>
            </w:pPr>
            <w:r>
              <w:rPr>
                <w:rFonts w:ascii="宋体" w:hAnsi="宋体" w:hint="eastAsia"/>
                <w:sz w:val="21"/>
                <w:szCs w:val="21"/>
              </w:rPr>
              <w:t>单位</w:t>
            </w:r>
          </w:p>
        </w:tc>
        <w:tc>
          <w:tcPr>
            <w:tcW w:w="2417" w:type="dxa"/>
            <w:vAlign w:val="center"/>
          </w:tcPr>
          <w:p w:rsidR="00055DCD" w:rsidRDefault="00351CBD">
            <w:pPr>
              <w:spacing w:line="288" w:lineRule="auto"/>
              <w:jc w:val="center"/>
              <w:rPr>
                <w:rFonts w:ascii="宋体" w:hAnsi="宋体"/>
                <w:sz w:val="21"/>
                <w:szCs w:val="21"/>
              </w:rPr>
            </w:pPr>
            <w:r>
              <w:rPr>
                <w:rFonts w:ascii="宋体" w:hAnsi="宋体" w:hint="eastAsia"/>
                <w:sz w:val="21"/>
                <w:szCs w:val="21"/>
              </w:rPr>
              <w:t>简要规格描述或标项</w:t>
            </w:r>
            <w:r>
              <w:rPr>
                <w:rFonts w:ascii="宋体" w:hAnsi="宋体"/>
                <w:sz w:val="21"/>
                <w:szCs w:val="21"/>
              </w:rPr>
              <w:t>基本概况介绍</w:t>
            </w:r>
          </w:p>
        </w:tc>
        <w:tc>
          <w:tcPr>
            <w:tcW w:w="1854" w:type="dxa"/>
            <w:vAlign w:val="center"/>
          </w:tcPr>
          <w:p w:rsidR="00055DCD" w:rsidRDefault="00351CBD">
            <w:pPr>
              <w:spacing w:line="288" w:lineRule="auto"/>
              <w:jc w:val="center"/>
              <w:rPr>
                <w:rFonts w:ascii="宋体" w:hAnsi="宋体"/>
                <w:sz w:val="21"/>
                <w:szCs w:val="21"/>
              </w:rPr>
            </w:pPr>
            <w:r>
              <w:rPr>
                <w:rFonts w:ascii="宋体" w:hAnsi="宋体" w:hint="eastAsia"/>
                <w:sz w:val="21"/>
                <w:szCs w:val="21"/>
              </w:rPr>
              <w:t>预算金额</w:t>
            </w:r>
          </w:p>
          <w:p w:rsidR="00055DCD" w:rsidRDefault="00351CBD">
            <w:pPr>
              <w:spacing w:line="288" w:lineRule="auto"/>
              <w:jc w:val="center"/>
              <w:rPr>
                <w:rFonts w:ascii="宋体" w:hAnsi="宋体"/>
                <w:sz w:val="21"/>
                <w:szCs w:val="21"/>
              </w:rPr>
            </w:pPr>
            <w:r>
              <w:rPr>
                <w:rFonts w:ascii="宋体" w:hAnsi="宋体" w:hint="eastAsia"/>
                <w:sz w:val="21"/>
                <w:szCs w:val="21"/>
              </w:rPr>
              <w:t>(万元人民币)</w:t>
            </w:r>
          </w:p>
        </w:tc>
      </w:tr>
      <w:tr w:rsidR="00055DCD">
        <w:trPr>
          <w:trHeight w:val="567"/>
        </w:trPr>
        <w:tc>
          <w:tcPr>
            <w:tcW w:w="812" w:type="dxa"/>
            <w:vAlign w:val="center"/>
          </w:tcPr>
          <w:p w:rsidR="00055DCD" w:rsidRDefault="00351CBD">
            <w:pPr>
              <w:spacing w:line="288" w:lineRule="auto"/>
              <w:jc w:val="center"/>
              <w:rPr>
                <w:rFonts w:ascii="宋体" w:hAnsi="宋体"/>
                <w:sz w:val="21"/>
                <w:szCs w:val="21"/>
              </w:rPr>
            </w:pPr>
            <w:r>
              <w:rPr>
                <w:rFonts w:ascii="宋体" w:hAnsi="宋体" w:hint="eastAsia"/>
                <w:sz w:val="21"/>
                <w:szCs w:val="21"/>
              </w:rPr>
              <w:t>1</w:t>
            </w:r>
          </w:p>
        </w:tc>
        <w:tc>
          <w:tcPr>
            <w:tcW w:w="2801" w:type="dxa"/>
            <w:vAlign w:val="center"/>
          </w:tcPr>
          <w:p w:rsidR="00055DCD" w:rsidRDefault="00351CBD">
            <w:pPr>
              <w:spacing w:line="288" w:lineRule="auto"/>
              <w:jc w:val="center"/>
              <w:rPr>
                <w:rFonts w:ascii="宋体" w:hAnsi="宋体"/>
                <w:sz w:val="21"/>
                <w:szCs w:val="21"/>
              </w:rPr>
            </w:pPr>
            <w:r>
              <w:rPr>
                <w:rFonts w:ascii="宋体" w:hAnsi="宋体" w:hint="eastAsia"/>
                <w:sz w:val="21"/>
                <w:szCs w:val="21"/>
              </w:rPr>
              <w:t>“双色球嘉年华”活动</w:t>
            </w:r>
          </w:p>
        </w:tc>
        <w:tc>
          <w:tcPr>
            <w:tcW w:w="805" w:type="dxa"/>
            <w:vAlign w:val="center"/>
          </w:tcPr>
          <w:p w:rsidR="00055DCD" w:rsidRDefault="00351CBD">
            <w:pPr>
              <w:spacing w:line="288" w:lineRule="auto"/>
              <w:jc w:val="center"/>
              <w:rPr>
                <w:rFonts w:ascii="宋体" w:hAnsi="宋体"/>
                <w:sz w:val="21"/>
                <w:szCs w:val="21"/>
              </w:rPr>
            </w:pPr>
            <w:r>
              <w:rPr>
                <w:rFonts w:ascii="宋体" w:hAnsi="宋体" w:hint="eastAsia"/>
                <w:sz w:val="21"/>
                <w:szCs w:val="21"/>
              </w:rPr>
              <w:t>1</w:t>
            </w:r>
          </w:p>
        </w:tc>
        <w:tc>
          <w:tcPr>
            <w:tcW w:w="843" w:type="dxa"/>
            <w:vAlign w:val="center"/>
          </w:tcPr>
          <w:p w:rsidR="00055DCD" w:rsidRDefault="00351CBD">
            <w:pPr>
              <w:spacing w:line="288" w:lineRule="auto"/>
              <w:jc w:val="center"/>
              <w:rPr>
                <w:rFonts w:ascii="宋体" w:hAnsi="宋体"/>
                <w:sz w:val="21"/>
                <w:szCs w:val="21"/>
              </w:rPr>
            </w:pPr>
            <w:r>
              <w:rPr>
                <w:rFonts w:ascii="宋体" w:hAnsi="宋体" w:hint="eastAsia"/>
                <w:sz w:val="21"/>
                <w:szCs w:val="21"/>
              </w:rPr>
              <w:t>项</w:t>
            </w:r>
          </w:p>
        </w:tc>
        <w:tc>
          <w:tcPr>
            <w:tcW w:w="2417" w:type="dxa"/>
            <w:vAlign w:val="center"/>
          </w:tcPr>
          <w:p w:rsidR="00055DCD" w:rsidRDefault="00351CBD">
            <w:pPr>
              <w:spacing w:line="288" w:lineRule="auto"/>
              <w:jc w:val="center"/>
              <w:rPr>
                <w:rFonts w:ascii="宋体" w:hAnsi="宋体"/>
                <w:sz w:val="21"/>
                <w:szCs w:val="21"/>
              </w:rPr>
            </w:pPr>
            <w:r>
              <w:rPr>
                <w:rFonts w:ascii="宋体" w:hAnsi="宋体" w:hint="eastAsia"/>
                <w:sz w:val="21"/>
                <w:szCs w:val="21"/>
              </w:rPr>
              <w:t>详见采购需求</w:t>
            </w:r>
          </w:p>
        </w:tc>
        <w:tc>
          <w:tcPr>
            <w:tcW w:w="1854" w:type="dxa"/>
            <w:vAlign w:val="center"/>
          </w:tcPr>
          <w:p w:rsidR="00055DCD" w:rsidRDefault="00351CBD">
            <w:pPr>
              <w:spacing w:line="288" w:lineRule="auto"/>
              <w:jc w:val="center"/>
              <w:rPr>
                <w:rFonts w:ascii="宋体" w:hAnsi="宋体"/>
                <w:sz w:val="21"/>
                <w:szCs w:val="21"/>
              </w:rPr>
            </w:pPr>
            <w:r>
              <w:rPr>
                <w:rFonts w:ascii="宋体" w:hAnsi="宋体" w:hint="eastAsia"/>
                <w:sz w:val="21"/>
                <w:szCs w:val="21"/>
              </w:rPr>
              <w:t>150</w:t>
            </w:r>
          </w:p>
        </w:tc>
      </w:tr>
    </w:tbl>
    <w:p w:rsidR="00055DCD" w:rsidRDefault="00351CBD">
      <w:pPr>
        <w:spacing w:line="288" w:lineRule="auto"/>
        <w:outlineLvl w:val="1"/>
        <w:rPr>
          <w:rFonts w:ascii="宋体" w:hAnsi="宋体"/>
          <w:b/>
          <w:sz w:val="24"/>
        </w:rPr>
      </w:pPr>
      <w:r>
        <w:rPr>
          <w:rFonts w:ascii="宋体" w:hAnsi="宋体" w:hint="eastAsia"/>
          <w:b/>
          <w:sz w:val="24"/>
        </w:rPr>
        <w:t>五、磋商供应商</w:t>
      </w:r>
      <w:r>
        <w:rPr>
          <w:rFonts w:ascii="宋体" w:hAnsi="宋体"/>
          <w:b/>
          <w:sz w:val="24"/>
        </w:rPr>
        <w:t>资格要求</w:t>
      </w:r>
      <w:r>
        <w:rPr>
          <w:rFonts w:ascii="宋体" w:hAnsi="宋体" w:hint="eastAsia"/>
          <w:b/>
          <w:sz w:val="24"/>
        </w:rPr>
        <w:t>：</w:t>
      </w:r>
    </w:p>
    <w:p w:rsidR="00055DCD" w:rsidRDefault="00351CBD">
      <w:pPr>
        <w:spacing w:line="288" w:lineRule="auto"/>
        <w:ind w:firstLineChars="200" w:firstLine="420"/>
        <w:rPr>
          <w:rFonts w:ascii="宋体" w:hAnsi="宋体"/>
          <w:sz w:val="21"/>
          <w:szCs w:val="21"/>
        </w:rPr>
      </w:pPr>
      <w:r>
        <w:rPr>
          <w:rFonts w:ascii="宋体" w:hAnsi="宋体" w:hint="eastAsia"/>
          <w:sz w:val="21"/>
          <w:szCs w:val="21"/>
        </w:rPr>
        <w:t>1.符合《中华人民共和国政府采购法》第二十二条规定的供应商资格条件：</w:t>
      </w:r>
    </w:p>
    <w:p w:rsidR="00055DCD" w:rsidRDefault="00351CBD">
      <w:pPr>
        <w:spacing w:line="288" w:lineRule="auto"/>
        <w:ind w:firstLineChars="200" w:firstLine="420"/>
        <w:rPr>
          <w:rFonts w:ascii="宋体" w:hAnsi="宋体"/>
          <w:sz w:val="21"/>
          <w:szCs w:val="21"/>
        </w:rPr>
      </w:pPr>
      <w:r>
        <w:rPr>
          <w:rFonts w:ascii="宋体" w:hAnsi="宋体" w:hint="eastAsia"/>
          <w:sz w:val="21"/>
          <w:szCs w:val="21"/>
        </w:rPr>
        <w:t>（一）具有独立承担民事责任的能力；</w:t>
      </w:r>
    </w:p>
    <w:p w:rsidR="00055DCD" w:rsidRDefault="00351CBD">
      <w:pPr>
        <w:spacing w:line="288" w:lineRule="auto"/>
        <w:ind w:firstLineChars="200" w:firstLine="420"/>
        <w:rPr>
          <w:rFonts w:ascii="宋体" w:hAnsi="宋体"/>
          <w:sz w:val="21"/>
          <w:szCs w:val="21"/>
        </w:rPr>
      </w:pPr>
      <w:r>
        <w:rPr>
          <w:rFonts w:ascii="宋体" w:hAnsi="宋体" w:hint="eastAsia"/>
          <w:sz w:val="21"/>
          <w:szCs w:val="21"/>
        </w:rPr>
        <w:t>（二）具有良好的商业信誉和健全的财务会计制度；</w:t>
      </w:r>
    </w:p>
    <w:p w:rsidR="00055DCD" w:rsidRDefault="00351CBD">
      <w:pPr>
        <w:spacing w:line="288" w:lineRule="auto"/>
        <w:ind w:firstLineChars="200" w:firstLine="420"/>
        <w:rPr>
          <w:rFonts w:ascii="宋体" w:hAnsi="宋体"/>
          <w:sz w:val="21"/>
          <w:szCs w:val="21"/>
        </w:rPr>
      </w:pPr>
      <w:r>
        <w:rPr>
          <w:rFonts w:ascii="宋体" w:hAnsi="宋体" w:hint="eastAsia"/>
          <w:sz w:val="21"/>
          <w:szCs w:val="21"/>
        </w:rPr>
        <w:t>（三）具有履行合同所必需的设备和专业技术能力；</w:t>
      </w:r>
    </w:p>
    <w:p w:rsidR="00055DCD" w:rsidRDefault="00351CBD">
      <w:pPr>
        <w:spacing w:line="288" w:lineRule="auto"/>
        <w:ind w:firstLineChars="200" w:firstLine="420"/>
        <w:rPr>
          <w:rFonts w:ascii="宋体" w:hAnsi="宋体"/>
          <w:sz w:val="21"/>
          <w:szCs w:val="21"/>
        </w:rPr>
      </w:pPr>
      <w:r>
        <w:rPr>
          <w:rFonts w:ascii="宋体" w:hAnsi="宋体" w:hint="eastAsia"/>
          <w:sz w:val="21"/>
          <w:szCs w:val="21"/>
        </w:rPr>
        <w:t>（四）有依法缴纳税收和社会保障资金的良好记录；</w:t>
      </w:r>
    </w:p>
    <w:p w:rsidR="00055DCD" w:rsidRDefault="00351CBD">
      <w:pPr>
        <w:spacing w:line="288" w:lineRule="auto"/>
        <w:ind w:firstLineChars="200" w:firstLine="420"/>
        <w:rPr>
          <w:rFonts w:ascii="宋体" w:hAnsi="宋体"/>
          <w:sz w:val="21"/>
          <w:szCs w:val="21"/>
        </w:rPr>
      </w:pPr>
      <w:r>
        <w:rPr>
          <w:rFonts w:ascii="宋体" w:hAnsi="宋体" w:hint="eastAsia"/>
          <w:sz w:val="21"/>
          <w:szCs w:val="21"/>
        </w:rPr>
        <w:t>（五）参加政府采购活动前三年内，在经营活动中没有重大违法记录；</w:t>
      </w:r>
    </w:p>
    <w:p w:rsidR="00055DCD" w:rsidRDefault="00351CBD">
      <w:pPr>
        <w:spacing w:line="288" w:lineRule="auto"/>
        <w:ind w:firstLineChars="200" w:firstLine="420"/>
        <w:rPr>
          <w:rFonts w:ascii="宋体" w:hAnsi="宋体"/>
          <w:sz w:val="21"/>
          <w:szCs w:val="21"/>
        </w:rPr>
      </w:pPr>
      <w:r>
        <w:rPr>
          <w:rFonts w:ascii="宋体" w:hAnsi="宋体" w:hint="eastAsia"/>
          <w:sz w:val="21"/>
          <w:szCs w:val="21"/>
        </w:rPr>
        <w:t>（六）法律、行政法规规定的其他条件。</w:t>
      </w:r>
    </w:p>
    <w:p w:rsidR="00055DCD" w:rsidRDefault="00351CBD">
      <w:pPr>
        <w:spacing w:line="288" w:lineRule="auto"/>
        <w:ind w:firstLineChars="200" w:firstLine="422"/>
        <w:rPr>
          <w:rFonts w:ascii="宋体" w:hAnsi="宋体"/>
          <w:b/>
          <w:sz w:val="21"/>
          <w:szCs w:val="21"/>
        </w:rPr>
      </w:pPr>
      <w:r>
        <w:rPr>
          <w:rFonts w:ascii="宋体" w:hAnsi="宋体" w:hint="eastAsia"/>
          <w:b/>
          <w:sz w:val="21"/>
          <w:szCs w:val="21"/>
        </w:rPr>
        <w:t>磋商供应商特定资格条件：</w:t>
      </w:r>
    </w:p>
    <w:p w:rsidR="00055DCD" w:rsidRDefault="00351CBD">
      <w:pPr>
        <w:spacing w:line="288" w:lineRule="auto"/>
        <w:ind w:firstLineChars="200" w:firstLine="420"/>
        <w:rPr>
          <w:rFonts w:ascii="宋体" w:hAnsi="宋体"/>
          <w:sz w:val="21"/>
          <w:szCs w:val="21"/>
        </w:rPr>
      </w:pPr>
      <w:r>
        <w:rPr>
          <w:rFonts w:ascii="宋体" w:hAnsi="宋体" w:hint="eastAsia"/>
          <w:sz w:val="21"/>
          <w:szCs w:val="21"/>
        </w:rPr>
        <w:t>本项目不接受联合体响应。</w:t>
      </w:r>
    </w:p>
    <w:p w:rsidR="00055DCD" w:rsidRDefault="00351CBD">
      <w:pPr>
        <w:spacing w:line="288" w:lineRule="auto"/>
        <w:outlineLvl w:val="1"/>
        <w:rPr>
          <w:rFonts w:ascii="宋体" w:hAnsi="宋体"/>
          <w:b/>
          <w:sz w:val="24"/>
        </w:rPr>
      </w:pPr>
      <w:r>
        <w:rPr>
          <w:rFonts w:ascii="宋体" w:hAnsi="宋体" w:hint="eastAsia"/>
          <w:b/>
          <w:sz w:val="24"/>
        </w:rPr>
        <w:t>六、磋商文件的获取时间、地址、方式及售价：</w:t>
      </w:r>
    </w:p>
    <w:p w:rsidR="00055DCD" w:rsidRDefault="00351CBD">
      <w:pPr>
        <w:spacing w:line="288" w:lineRule="auto"/>
        <w:ind w:firstLineChars="200" w:firstLine="420"/>
        <w:rPr>
          <w:rFonts w:ascii="宋体" w:hAnsi="宋体"/>
          <w:sz w:val="21"/>
          <w:szCs w:val="21"/>
        </w:rPr>
      </w:pPr>
      <w:r>
        <w:rPr>
          <w:rFonts w:ascii="宋体" w:hAnsi="宋体" w:hint="eastAsia"/>
          <w:sz w:val="21"/>
          <w:szCs w:val="21"/>
        </w:rPr>
        <w:t>1.获取时间：2019年9月29日至2019年10月14日</w:t>
      </w:r>
      <w:r>
        <w:rPr>
          <w:rFonts w:ascii="宋体" w:hAnsi="宋体"/>
          <w:sz w:val="21"/>
          <w:szCs w:val="21"/>
        </w:rPr>
        <w:t>(双休日</w:t>
      </w:r>
      <w:r>
        <w:rPr>
          <w:rFonts w:ascii="宋体" w:hAnsi="宋体" w:hint="eastAsia"/>
          <w:sz w:val="21"/>
          <w:szCs w:val="21"/>
        </w:rPr>
        <w:t>及法定节假日</w:t>
      </w:r>
      <w:r>
        <w:rPr>
          <w:rFonts w:ascii="宋体" w:hAnsi="宋体"/>
          <w:sz w:val="21"/>
          <w:szCs w:val="21"/>
        </w:rPr>
        <w:t>除外)</w:t>
      </w:r>
    </w:p>
    <w:p w:rsidR="00055DCD" w:rsidRDefault="00351CBD">
      <w:pPr>
        <w:spacing w:line="288" w:lineRule="auto"/>
        <w:ind w:firstLineChars="200" w:firstLine="420"/>
        <w:rPr>
          <w:rFonts w:ascii="宋体" w:hAnsi="宋体"/>
          <w:sz w:val="21"/>
          <w:szCs w:val="21"/>
        </w:rPr>
      </w:pPr>
      <w:r>
        <w:rPr>
          <w:rFonts w:ascii="宋体" w:hAnsi="宋体" w:hint="eastAsia"/>
          <w:sz w:val="21"/>
          <w:szCs w:val="21"/>
        </w:rPr>
        <w:t>上午：</w:t>
      </w:r>
      <w:r>
        <w:rPr>
          <w:rFonts w:ascii="宋体" w:hAnsi="宋体"/>
          <w:sz w:val="21"/>
          <w:szCs w:val="21"/>
        </w:rPr>
        <w:t>8:30-11:30</w:t>
      </w:r>
      <w:r>
        <w:rPr>
          <w:rFonts w:ascii="宋体" w:hAnsi="宋体" w:hint="eastAsia"/>
          <w:sz w:val="21"/>
          <w:szCs w:val="21"/>
        </w:rPr>
        <w:t>、下午：</w:t>
      </w:r>
      <w:r>
        <w:rPr>
          <w:rFonts w:ascii="宋体" w:hAnsi="宋体"/>
          <w:sz w:val="21"/>
          <w:szCs w:val="21"/>
        </w:rPr>
        <w:t>13:00-17:00</w:t>
      </w:r>
      <w:r>
        <w:rPr>
          <w:rFonts w:ascii="宋体" w:hAnsi="宋体" w:hint="eastAsia"/>
          <w:sz w:val="21"/>
          <w:szCs w:val="21"/>
        </w:rPr>
        <w:t>。</w:t>
      </w:r>
    </w:p>
    <w:p w:rsidR="00055DCD" w:rsidRDefault="00351CBD">
      <w:pPr>
        <w:spacing w:line="288" w:lineRule="auto"/>
        <w:ind w:firstLineChars="200" w:firstLine="420"/>
        <w:rPr>
          <w:rFonts w:ascii="宋体" w:hAnsi="宋体"/>
          <w:sz w:val="21"/>
          <w:szCs w:val="21"/>
        </w:rPr>
      </w:pPr>
      <w:r>
        <w:rPr>
          <w:rFonts w:ascii="宋体" w:hAnsi="宋体" w:hint="eastAsia"/>
          <w:sz w:val="21"/>
          <w:szCs w:val="21"/>
        </w:rPr>
        <w:t>2.获取磋商文件地址：浙江求是招标代理有限公司（杭州市西湖区玉古路173号中田大厦16楼H室）。</w:t>
      </w:r>
    </w:p>
    <w:p w:rsidR="00055DCD" w:rsidRDefault="00351CBD">
      <w:pPr>
        <w:spacing w:line="288" w:lineRule="auto"/>
        <w:ind w:firstLineChars="200" w:firstLine="420"/>
        <w:rPr>
          <w:rFonts w:ascii="宋体" w:hAnsi="宋体"/>
          <w:sz w:val="21"/>
          <w:szCs w:val="21"/>
        </w:rPr>
      </w:pPr>
      <w:r>
        <w:rPr>
          <w:rFonts w:ascii="宋体" w:hAnsi="宋体" w:hint="eastAsia"/>
          <w:sz w:val="21"/>
          <w:szCs w:val="21"/>
        </w:rPr>
        <w:t>3.获取磋商文件方式：微信获取（扫描附件二维码或关注“浙江求是招标代理有限公司”企业公众号）或现场获取。</w:t>
      </w:r>
    </w:p>
    <w:p w:rsidR="00055DCD" w:rsidRDefault="00351CBD">
      <w:pPr>
        <w:spacing w:line="288" w:lineRule="auto"/>
        <w:ind w:firstLineChars="200" w:firstLine="420"/>
        <w:rPr>
          <w:rFonts w:ascii="宋体" w:hAnsi="宋体"/>
          <w:sz w:val="21"/>
          <w:szCs w:val="21"/>
        </w:rPr>
      </w:pPr>
      <w:r>
        <w:rPr>
          <w:rFonts w:ascii="宋体" w:hAnsi="宋体" w:hint="eastAsia"/>
          <w:sz w:val="21"/>
          <w:szCs w:val="21"/>
        </w:rPr>
        <w:t>4.磋商文件售价</w:t>
      </w:r>
      <w:r>
        <w:rPr>
          <w:rFonts w:ascii="宋体" w:hAnsi="宋体"/>
          <w:sz w:val="21"/>
          <w:szCs w:val="21"/>
        </w:rPr>
        <w:t>：每本</w:t>
      </w:r>
      <w:r>
        <w:rPr>
          <w:rFonts w:ascii="宋体" w:hAnsi="宋体" w:hint="eastAsia"/>
          <w:sz w:val="21"/>
          <w:szCs w:val="21"/>
        </w:rPr>
        <w:t>500元整（</w:t>
      </w:r>
      <w:r>
        <w:rPr>
          <w:rFonts w:ascii="宋体" w:hAnsi="宋体"/>
          <w:sz w:val="21"/>
          <w:szCs w:val="21"/>
        </w:rPr>
        <w:t>售后不退</w:t>
      </w:r>
      <w:r>
        <w:rPr>
          <w:rFonts w:ascii="宋体" w:hAnsi="宋体" w:hint="eastAsia"/>
          <w:sz w:val="21"/>
          <w:szCs w:val="21"/>
        </w:rPr>
        <w:t>）</w:t>
      </w:r>
    </w:p>
    <w:p w:rsidR="00055DCD" w:rsidRDefault="00351CBD">
      <w:pPr>
        <w:spacing w:line="288" w:lineRule="auto"/>
        <w:ind w:firstLineChars="200" w:firstLine="420"/>
        <w:rPr>
          <w:rFonts w:ascii="宋体" w:hAnsi="宋体"/>
          <w:sz w:val="21"/>
          <w:szCs w:val="21"/>
        </w:rPr>
      </w:pPr>
      <w:r>
        <w:rPr>
          <w:rFonts w:ascii="宋体" w:hAnsi="宋体" w:hint="eastAsia"/>
          <w:sz w:val="21"/>
          <w:szCs w:val="21"/>
        </w:rPr>
        <w:t>收款单位（户名）：浙江求是招标代理有限公司</w:t>
      </w:r>
    </w:p>
    <w:p w:rsidR="00055DCD" w:rsidRDefault="00351CBD">
      <w:pPr>
        <w:spacing w:line="288" w:lineRule="auto"/>
        <w:ind w:firstLineChars="200" w:firstLine="420"/>
        <w:rPr>
          <w:rFonts w:ascii="宋体" w:hAnsi="宋体"/>
          <w:sz w:val="21"/>
          <w:szCs w:val="21"/>
        </w:rPr>
      </w:pPr>
      <w:r>
        <w:rPr>
          <w:rFonts w:ascii="宋体" w:hAnsi="宋体" w:hint="eastAsia"/>
          <w:sz w:val="21"/>
          <w:szCs w:val="21"/>
        </w:rPr>
        <w:t>开户银行：工行浙大支行</w:t>
      </w:r>
    </w:p>
    <w:p w:rsidR="00055DCD" w:rsidRDefault="00351CBD">
      <w:pPr>
        <w:spacing w:line="288" w:lineRule="auto"/>
        <w:ind w:firstLineChars="200" w:firstLine="420"/>
        <w:rPr>
          <w:rFonts w:ascii="宋体" w:hAnsi="宋体"/>
          <w:sz w:val="21"/>
          <w:szCs w:val="21"/>
        </w:rPr>
      </w:pPr>
      <w:r>
        <w:rPr>
          <w:rFonts w:ascii="宋体" w:hAnsi="宋体" w:hint="eastAsia"/>
          <w:sz w:val="21"/>
          <w:szCs w:val="21"/>
        </w:rPr>
        <w:t>银行账号：</w:t>
      </w:r>
      <w:r>
        <w:rPr>
          <w:rFonts w:ascii="宋体" w:hAnsi="宋体"/>
          <w:sz w:val="21"/>
          <w:szCs w:val="21"/>
        </w:rPr>
        <w:t>1202024609900033043</w:t>
      </w:r>
    </w:p>
    <w:p w:rsidR="00055DCD" w:rsidRDefault="00351CBD">
      <w:pPr>
        <w:spacing w:line="288" w:lineRule="auto"/>
        <w:ind w:firstLineChars="200" w:firstLine="420"/>
        <w:rPr>
          <w:rFonts w:ascii="宋体" w:hAnsi="宋体"/>
          <w:sz w:val="21"/>
          <w:szCs w:val="21"/>
        </w:rPr>
      </w:pPr>
      <w:r>
        <w:rPr>
          <w:rFonts w:ascii="宋体" w:hAnsi="宋体" w:hint="eastAsia"/>
          <w:sz w:val="21"/>
          <w:szCs w:val="21"/>
        </w:rPr>
        <w:t>财务联系方式：0571-87666113</w:t>
      </w:r>
    </w:p>
    <w:p w:rsidR="00055DCD" w:rsidRDefault="00351CBD">
      <w:pPr>
        <w:spacing w:line="288" w:lineRule="auto"/>
        <w:ind w:firstLineChars="200" w:firstLine="422"/>
        <w:rPr>
          <w:rFonts w:ascii="宋体" w:hAnsi="宋体"/>
          <w:b/>
          <w:sz w:val="21"/>
          <w:szCs w:val="21"/>
        </w:rPr>
      </w:pPr>
      <w:r>
        <w:rPr>
          <w:rFonts w:ascii="宋体" w:hAnsi="宋体" w:hint="eastAsia"/>
          <w:b/>
          <w:sz w:val="21"/>
          <w:szCs w:val="21"/>
        </w:rPr>
        <w:t>备注：</w:t>
      </w:r>
    </w:p>
    <w:p w:rsidR="00055DCD" w:rsidRDefault="00351CBD">
      <w:pPr>
        <w:spacing w:line="288" w:lineRule="auto"/>
        <w:ind w:firstLineChars="200" w:firstLine="422"/>
        <w:rPr>
          <w:rFonts w:ascii="宋体" w:hAnsi="宋体"/>
          <w:b/>
          <w:sz w:val="21"/>
          <w:szCs w:val="21"/>
        </w:rPr>
      </w:pPr>
      <w:r>
        <w:rPr>
          <w:rFonts w:ascii="宋体" w:hAnsi="宋体" w:hint="eastAsia"/>
          <w:b/>
          <w:sz w:val="21"/>
          <w:szCs w:val="21"/>
        </w:rPr>
        <w:t>（1）获取采购文件截止时间之后有潜在供应商提出要求获取采购文件的允许其获取，如对采购文件有质疑的应在规定的质疑期限内提出；</w:t>
      </w:r>
    </w:p>
    <w:p w:rsidR="00055DCD" w:rsidRDefault="00351CBD">
      <w:pPr>
        <w:spacing w:line="288" w:lineRule="auto"/>
        <w:ind w:firstLineChars="200" w:firstLine="422"/>
        <w:rPr>
          <w:rFonts w:ascii="宋体" w:hAnsi="宋体"/>
          <w:sz w:val="21"/>
          <w:szCs w:val="21"/>
        </w:rPr>
      </w:pPr>
      <w:r>
        <w:rPr>
          <w:rFonts w:ascii="宋体" w:hAnsi="宋体" w:hint="eastAsia"/>
          <w:b/>
          <w:sz w:val="21"/>
          <w:szCs w:val="21"/>
        </w:rPr>
        <w:t>（2）本公告规定的采购文件获取方式为依法获取采购文件的方式，未按照本公告规定的方式获取采购文件的，不得对采购文件提起质疑投诉。</w:t>
      </w:r>
    </w:p>
    <w:p w:rsidR="00055DCD" w:rsidRDefault="00351CBD">
      <w:pPr>
        <w:spacing w:line="288" w:lineRule="auto"/>
        <w:outlineLvl w:val="1"/>
        <w:rPr>
          <w:rFonts w:ascii="宋体" w:hAnsi="宋体"/>
          <w:b/>
          <w:sz w:val="24"/>
        </w:rPr>
      </w:pPr>
      <w:r>
        <w:rPr>
          <w:rFonts w:ascii="宋体" w:hAnsi="宋体" w:hint="eastAsia"/>
          <w:b/>
          <w:sz w:val="24"/>
        </w:rPr>
        <w:t>七、获取竞争性磋商文件时应提交的资料：</w:t>
      </w:r>
      <w:r>
        <w:rPr>
          <w:rFonts w:ascii="宋体" w:hAnsi="宋体" w:hint="eastAsia"/>
          <w:sz w:val="21"/>
          <w:szCs w:val="21"/>
        </w:rPr>
        <w:t>文件获取申请函（格式详见附件）。</w:t>
      </w:r>
    </w:p>
    <w:p w:rsidR="00055DCD" w:rsidRDefault="00351CBD">
      <w:pPr>
        <w:spacing w:line="288" w:lineRule="auto"/>
        <w:ind w:firstLineChars="200" w:firstLine="422"/>
        <w:rPr>
          <w:rFonts w:ascii="宋体" w:hAnsi="宋体"/>
          <w:b/>
          <w:sz w:val="21"/>
          <w:szCs w:val="21"/>
        </w:rPr>
      </w:pPr>
      <w:r>
        <w:rPr>
          <w:rFonts w:ascii="宋体" w:hAnsi="宋体" w:hint="eastAsia"/>
          <w:b/>
          <w:sz w:val="21"/>
          <w:szCs w:val="21"/>
        </w:rPr>
        <w:t>备注：</w:t>
      </w:r>
    </w:p>
    <w:p w:rsidR="00055DCD" w:rsidRDefault="00351CBD">
      <w:pPr>
        <w:spacing w:line="288" w:lineRule="auto"/>
        <w:ind w:firstLineChars="200" w:firstLine="420"/>
        <w:rPr>
          <w:rFonts w:ascii="宋体" w:hAnsi="宋体"/>
          <w:sz w:val="21"/>
          <w:szCs w:val="21"/>
        </w:rPr>
      </w:pPr>
      <w:r>
        <w:rPr>
          <w:rFonts w:ascii="宋体" w:hAnsi="宋体" w:hint="eastAsia"/>
          <w:sz w:val="21"/>
          <w:szCs w:val="21"/>
        </w:rPr>
        <w:t>1.供应商注册：非浙江政府采购网注册的供应商或发生变更且未及时更新的供应商，应当在规定时</w:t>
      </w:r>
      <w:r>
        <w:rPr>
          <w:rFonts w:ascii="宋体" w:hAnsi="宋体" w:hint="eastAsia"/>
          <w:sz w:val="21"/>
          <w:szCs w:val="21"/>
        </w:rPr>
        <w:lastRenderedPageBreak/>
        <w:t>间内按照《浙江省政府采购供应商注册及诚信管理暂行办法》（浙财采监字［2009］28号）的相关规定及时办理更新或供应商注册事项。</w:t>
      </w:r>
    </w:p>
    <w:p w:rsidR="00055DCD" w:rsidRDefault="00351CBD">
      <w:pPr>
        <w:spacing w:line="288" w:lineRule="auto"/>
        <w:ind w:firstLineChars="200" w:firstLine="420"/>
        <w:rPr>
          <w:rFonts w:ascii="宋体" w:hAnsi="宋体"/>
          <w:b/>
          <w:sz w:val="21"/>
          <w:szCs w:val="21"/>
        </w:rPr>
      </w:pPr>
      <w:r>
        <w:rPr>
          <w:rFonts w:ascii="宋体" w:hAnsi="宋体" w:hint="eastAsia"/>
          <w:sz w:val="21"/>
          <w:szCs w:val="21"/>
        </w:rPr>
        <w:t>2.供应商未按照本公告规定的方式获取采购文件的，磋商响应文件予以拒收。</w:t>
      </w:r>
    </w:p>
    <w:p w:rsidR="00055DCD" w:rsidRDefault="00351CBD">
      <w:pPr>
        <w:spacing w:line="288" w:lineRule="auto"/>
        <w:outlineLvl w:val="1"/>
        <w:rPr>
          <w:rFonts w:ascii="宋体" w:hAnsi="宋体"/>
          <w:sz w:val="21"/>
          <w:szCs w:val="21"/>
        </w:rPr>
      </w:pPr>
      <w:r>
        <w:rPr>
          <w:rFonts w:ascii="宋体" w:hAnsi="宋体" w:hint="eastAsia"/>
          <w:b/>
          <w:sz w:val="24"/>
        </w:rPr>
        <w:t>八、磋商响应文件提交</w:t>
      </w:r>
      <w:r>
        <w:rPr>
          <w:rFonts w:ascii="宋体" w:hAnsi="宋体"/>
          <w:b/>
          <w:sz w:val="24"/>
        </w:rPr>
        <w:t>截止时间：</w:t>
      </w:r>
      <w:r>
        <w:rPr>
          <w:rFonts w:ascii="宋体" w:hAnsi="宋体" w:hint="eastAsia"/>
          <w:sz w:val="21"/>
          <w:szCs w:val="21"/>
        </w:rPr>
        <w:t>2019年10月15日</w:t>
      </w:r>
      <w:bookmarkStart w:id="0" w:name="_GoBack"/>
      <w:bookmarkEnd w:id="0"/>
      <w:r>
        <w:rPr>
          <w:rFonts w:ascii="宋体" w:hAnsi="宋体" w:hint="eastAsia"/>
          <w:sz w:val="21"/>
          <w:szCs w:val="21"/>
        </w:rPr>
        <w:t>下午14:00:00</w:t>
      </w:r>
    </w:p>
    <w:p w:rsidR="00055DCD" w:rsidRDefault="00351CBD">
      <w:pPr>
        <w:spacing w:line="288" w:lineRule="auto"/>
        <w:ind w:firstLineChars="200" w:firstLine="420"/>
        <w:rPr>
          <w:rFonts w:ascii="宋体" w:hAnsi="宋体"/>
          <w:sz w:val="21"/>
          <w:szCs w:val="21"/>
        </w:rPr>
      </w:pPr>
      <w:r>
        <w:rPr>
          <w:rFonts w:ascii="宋体" w:hAnsi="宋体" w:hint="eastAsia"/>
          <w:sz w:val="21"/>
          <w:szCs w:val="21"/>
        </w:rPr>
        <w:t>逾期送达或者未按照磋商文件要求密封的磋商响应文件予以拒收。</w:t>
      </w:r>
    </w:p>
    <w:p w:rsidR="00055DCD" w:rsidRDefault="00351CBD">
      <w:pPr>
        <w:spacing w:line="288" w:lineRule="auto"/>
        <w:outlineLvl w:val="1"/>
        <w:rPr>
          <w:rFonts w:ascii="宋体" w:hAnsi="宋体"/>
          <w:b/>
          <w:sz w:val="24"/>
        </w:rPr>
      </w:pPr>
      <w:r>
        <w:rPr>
          <w:rFonts w:ascii="宋体" w:hAnsi="宋体" w:hint="eastAsia"/>
          <w:b/>
          <w:sz w:val="24"/>
        </w:rPr>
        <w:t>九、磋商响应文件提交</w:t>
      </w:r>
      <w:r>
        <w:rPr>
          <w:rFonts w:ascii="宋体" w:hAnsi="宋体"/>
          <w:b/>
          <w:sz w:val="24"/>
        </w:rPr>
        <w:t>地址：</w:t>
      </w:r>
      <w:r>
        <w:rPr>
          <w:rFonts w:ascii="宋体" w:hAnsi="宋体" w:hint="eastAsia"/>
          <w:sz w:val="21"/>
          <w:szCs w:val="21"/>
        </w:rPr>
        <w:t>杭州市西湖区玉古路173号中田大厦16楼求是招标会议室</w:t>
      </w:r>
    </w:p>
    <w:p w:rsidR="00055DCD" w:rsidRDefault="00351CBD">
      <w:pPr>
        <w:spacing w:line="288" w:lineRule="auto"/>
        <w:outlineLvl w:val="1"/>
        <w:rPr>
          <w:rFonts w:ascii="宋体" w:hAnsi="宋体"/>
          <w:b/>
          <w:sz w:val="24"/>
        </w:rPr>
      </w:pPr>
      <w:r>
        <w:rPr>
          <w:rFonts w:ascii="宋体" w:hAnsi="宋体" w:hint="eastAsia"/>
          <w:b/>
          <w:sz w:val="24"/>
        </w:rPr>
        <w:t>十、磋商响应文件开启</w:t>
      </w:r>
      <w:r>
        <w:rPr>
          <w:rFonts w:ascii="宋体" w:hAnsi="宋体"/>
          <w:b/>
          <w:sz w:val="24"/>
        </w:rPr>
        <w:t>时间：</w:t>
      </w:r>
      <w:r>
        <w:rPr>
          <w:rFonts w:ascii="宋体" w:hAnsi="宋体" w:hint="eastAsia"/>
          <w:sz w:val="21"/>
          <w:szCs w:val="21"/>
        </w:rPr>
        <w:t>2019年10月15日下午14:00:00</w:t>
      </w:r>
    </w:p>
    <w:p w:rsidR="00055DCD" w:rsidRDefault="00351CBD">
      <w:pPr>
        <w:spacing w:line="288" w:lineRule="auto"/>
        <w:outlineLvl w:val="1"/>
        <w:rPr>
          <w:rFonts w:ascii="宋体" w:hAnsi="宋体"/>
          <w:b/>
          <w:sz w:val="24"/>
        </w:rPr>
      </w:pPr>
      <w:r>
        <w:rPr>
          <w:rFonts w:ascii="宋体" w:hAnsi="宋体" w:hint="eastAsia"/>
          <w:b/>
          <w:sz w:val="24"/>
        </w:rPr>
        <w:t>十一、磋商地址：</w:t>
      </w:r>
      <w:r>
        <w:rPr>
          <w:rFonts w:ascii="宋体" w:hAnsi="宋体" w:hint="eastAsia"/>
          <w:sz w:val="21"/>
          <w:szCs w:val="21"/>
        </w:rPr>
        <w:t>杭州市西湖区玉古路173号中田大厦16楼求是招标会议室</w:t>
      </w:r>
    </w:p>
    <w:p w:rsidR="00055DCD" w:rsidRDefault="00351CBD">
      <w:pPr>
        <w:spacing w:line="288" w:lineRule="auto"/>
        <w:outlineLvl w:val="1"/>
        <w:rPr>
          <w:rFonts w:ascii="宋体" w:hAnsi="宋体"/>
          <w:b/>
          <w:sz w:val="24"/>
        </w:rPr>
      </w:pPr>
      <w:r>
        <w:rPr>
          <w:rFonts w:ascii="宋体" w:hAnsi="宋体" w:hint="eastAsia"/>
          <w:b/>
          <w:sz w:val="24"/>
        </w:rPr>
        <w:t>十二、公告期限：</w:t>
      </w:r>
      <w:r>
        <w:rPr>
          <w:rFonts w:ascii="宋体" w:hAnsi="宋体" w:hint="eastAsia"/>
          <w:sz w:val="21"/>
          <w:szCs w:val="21"/>
        </w:rPr>
        <w:t>3个工作日</w:t>
      </w:r>
    </w:p>
    <w:p w:rsidR="00055DCD" w:rsidRDefault="00351CBD">
      <w:pPr>
        <w:spacing w:line="288" w:lineRule="auto"/>
        <w:outlineLvl w:val="1"/>
        <w:rPr>
          <w:rFonts w:ascii="宋体" w:hAnsi="宋体"/>
          <w:b/>
          <w:sz w:val="21"/>
          <w:szCs w:val="21"/>
        </w:rPr>
      </w:pPr>
      <w:r>
        <w:rPr>
          <w:rFonts w:ascii="宋体" w:hAnsi="宋体" w:hint="eastAsia"/>
          <w:b/>
          <w:sz w:val="24"/>
        </w:rPr>
        <w:t>十三、其他事项：</w:t>
      </w:r>
    </w:p>
    <w:p w:rsidR="00055DCD" w:rsidRDefault="00351CBD">
      <w:pPr>
        <w:spacing w:line="288" w:lineRule="auto"/>
        <w:ind w:firstLineChars="200" w:firstLine="420"/>
        <w:rPr>
          <w:rFonts w:ascii="宋体" w:hAnsi="宋体"/>
          <w:sz w:val="21"/>
          <w:szCs w:val="21"/>
        </w:rPr>
      </w:pPr>
      <w:r>
        <w:rPr>
          <w:rFonts w:ascii="宋体" w:hAnsi="宋体"/>
          <w:sz w:val="21"/>
          <w:szCs w:val="21"/>
        </w:rPr>
        <w:t>1、</w:t>
      </w:r>
      <w:r>
        <w:rPr>
          <w:rFonts w:ascii="宋体" w:hAnsi="宋体" w:hint="eastAsia"/>
          <w:sz w:val="21"/>
          <w:szCs w:val="21"/>
        </w:rPr>
        <w:t>供应商依法获取采购文件后认为采购文件使自己的权益受到损害的，可以自收到采购文件之日（获取截止日之后收到采购文件的，以获取截止日为准）或者采购文件公告期限届满之日（公告发布后的第4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055DCD" w:rsidRDefault="00351CBD">
      <w:pPr>
        <w:spacing w:line="288" w:lineRule="auto"/>
        <w:ind w:firstLineChars="200" w:firstLine="420"/>
        <w:rPr>
          <w:rFonts w:ascii="宋体" w:hAnsi="宋体"/>
          <w:sz w:val="21"/>
          <w:szCs w:val="21"/>
        </w:rPr>
      </w:pPr>
      <w:r>
        <w:rPr>
          <w:rFonts w:ascii="宋体" w:hAnsi="宋体" w:hint="eastAsia"/>
          <w:sz w:val="21"/>
          <w:szCs w:val="21"/>
        </w:rPr>
        <w:t>2</w:t>
      </w:r>
      <w:r>
        <w:rPr>
          <w:rFonts w:ascii="宋体" w:hAnsi="宋体"/>
          <w:sz w:val="21"/>
          <w:szCs w:val="21"/>
        </w:rPr>
        <w:t>、</w:t>
      </w:r>
      <w:r>
        <w:rPr>
          <w:rFonts w:ascii="宋体" w:hAnsi="宋体" w:hint="eastAsia"/>
          <w:sz w:val="21"/>
          <w:szCs w:val="21"/>
        </w:rPr>
        <w:t>采购项目需要落实的政府采购政策：</w:t>
      </w:r>
    </w:p>
    <w:p w:rsidR="00055DCD" w:rsidRDefault="00351CBD">
      <w:pPr>
        <w:spacing w:line="288" w:lineRule="auto"/>
        <w:ind w:firstLineChars="200" w:firstLine="420"/>
        <w:rPr>
          <w:rFonts w:ascii="宋体" w:hAnsi="宋体"/>
          <w:sz w:val="21"/>
          <w:szCs w:val="21"/>
        </w:rPr>
      </w:pPr>
      <w:r>
        <w:rPr>
          <w:rFonts w:ascii="宋体" w:hAnsi="宋体" w:hint="eastAsia"/>
          <w:sz w:val="21"/>
          <w:szCs w:val="21"/>
        </w:rPr>
        <w:t>（1）政府采购促进中小企业发展</w:t>
      </w:r>
    </w:p>
    <w:p w:rsidR="00055DCD" w:rsidRDefault="00351CBD">
      <w:pPr>
        <w:spacing w:line="288" w:lineRule="auto"/>
        <w:ind w:firstLineChars="200" w:firstLine="420"/>
        <w:rPr>
          <w:rFonts w:ascii="宋体" w:hAnsi="宋体"/>
          <w:sz w:val="21"/>
          <w:szCs w:val="21"/>
        </w:rPr>
      </w:pPr>
      <w:r>
        <w:rPr>
          <w:rFonts w:ascii="宋体" w:hAnsi="宋体" w:hint="eastAsia"/>
          <w:sz w:val="21"/>
          <w:szCs w:val="21"/>
        </w:rPr>
        <w:t>（2）政府采购支持监狱企业发展</w:t>
      </w:r>
    </w:p>
    <w:p w:rsidR="00055DCD" w:rsidRDefault="00351CBD">
      <w:pPr>
        <w:spacing w:line="288" w:lineRule="auto"/>
        <w:ind w:firstLineChars="200" w:firstLine="420"/>
        <w:rPr>
          <w:rFonts w:ascii="宋体" w:hAnsi="宋体"/>
          <w:sz w:val="21"/>
          <w:szCs w:val="21"/>
        </w:rPr>
      </w:pPr>
      <w:r>
        <w:rPr>
          <w:rFonts w:ascii="宋体" w:hAnsi="宋体" w:hint="eastAsia"/>
          <w:sz w:val="21"/>
          <w:szCs w:val="21"/>
        </w:rPr>
        <w:t>（3）政府采购促进残疾人就业</w:t>
      </w:r>
    </w:p>
    <w:p w:rsidR="00055DCD" w:rsidRDefault="00351CBD">
      <w:pPr>
        <w:spacing w:line="288" w:lineRule="auto"/>
        <w:ind w:firstLineChars="200" w:firstLine="420"/>
        <w:rPr>
          <w:rFonts w:ascii="宋体" w:hAnsi="宋体"/>
          <w:sz w:val="21"/>
          <w:szCs w:val="21"/>
        </w:rPr>
      </w:pPr>
      <w:bookmarkStart w:id="1" w:name="B36_其他事项"/>
      <w:r>
        <w:rPr>
          <w:rFonts w:ascii="宋体" w:hAnsi="宋体" w:hint="eastAsia"/>
          <w:sz w:val="21"/>
          <w:szCs w:val="21"/>
        </w:rPr>
        <w:t>3</w:t>
      </w:r>
      <w:r>
        <w:rPr>
          <w:rFonts w:ascii="宋体" w:hAnsi="宋体"/>
          <w:sz w:val="21"/>
          <w:szCs w:val="21"/>
        </w:rPr>
        <w:t>、其他事项</w:t>
      </w:r>
      <w:r>
        <w:rPr>
          <w:rFonts w:ascii="宋体" w:hAnsi="宋体" w:hint="eastAsia"/>
          <w:sz w:val="21"/>
          <w:szCs w:val="21"/>
        </w:rPr>
        <w:t>：</w:t>
      </w:r>
    </w:p>
    <w:bookmarkEnd w:id="1"/>
    <w:p w:rsidR="00055DCD" w:rsidRDefault="00351CBD">
      <w:pPr>
        <w:spacing w:line="288" w:lineRule="auto"/>
        <w:ind w:firstLineChars="200" w:firstLine="422"/>
        <w:rPr>
          <w:rFonts w:ascii="宋体" w:hAnsi="宋体"/>
          <w:b/>
          <w:sz w:val="21"/>
          <w:szCs w:val="21"/>
        </w:rPr>
      </w:pPr>
      <w:r>
        <w:rPr>
          <w:rFonts w:ascii="宋体" w:hAnsi="宋体" w:hint="eastAsia"/>
          <w:b/>
          <w:sz w:val="21"/>
          <w:szCs w:val="21"/>
        </w:rPr>
        <w:t>信用记录：</w:t>
      </w:r>
      <w:r>
        <w:rPr>
          <w:rFonts w:ascii="宋体" w:hAnsi="宋体" w:hint="eastAsia"/>
          <w:sz w:val="21"/>
          <w:szCs w:val="21"/>
        </w:rPr>
        <w:t>根据财库[2016]125号《关于在政府采购活动中查询及使用信用记录有关问题的通知》要求，采购代理机构会对响应供应商信用记录进行查询并甄别。</w:t>
      </w:r>
    </w:p>
    <w:p w:rsidR="00055DCD" w:rsidRDefault="00351CBD">
      <w:pPr>
        <w:spacing w:line="288" w:lineRule="auto"/>
        <w:ind w:firstLineChars="200" w:firstLine="420"/>
        <w:rPr>
          <w:rFonts w:ascii="宋体" w:hAnsi="宋体"/>
          <w:sz w:val="21"/>
          <w:szCs w:val="21"/>
        </w:rPr>
      </w:pPr>
      <w:r>
        <w:rPr>
          <w:rFonts w:ascii="宋体" w:hAnsi="宋体" w:hint="eastAsia"/>
          <w:sz w:val="21"/>
          <w:szCs w:val="21"/>
        </w:rPr>
        <w:t>（1）信用信息查询的截止时点：磋商响应文件提交截止时间；</w:t>
      </w:r>
    </w:p>
    <w:p w:rsidR="00055DCD" w:rsidRDefault="00351CBD">
      <w:pPr>
        <w:spacing w:line="288" w:lineRule="auto"/>
        <w:ind w:firstLineChars="200" w:firstLine="420"/>
        <w:rPr>
          <w:rFonts w:ascii="宋体" w:hAnsi="宋体"/>
          <w:sz w:val="21"/>
          <w:szCs w:val="21"/>
        </w:rPr>
      </w:pPr>
      <w:r>
        <w:rPr>
          <w:rFonts w:ascii="宋体" w:hAnsi="宋体" w:hint="eastAsia"/>
          <w:sz w:val="21"/>
          <w:szCs w:val="21"/>
        </w:rPr>
        <w:t>（2）查询渠道：“信用中国”（www.creditchina.gov.cn）、“中国政府采购网”（www.ccgp.gov.cn）；</w:t>
      </w:r>
    </w:p>
    <w:p w:rsidR="00055DCD" w:rsidRDefault="00351CBD">
      <w:pPr>
        <w:spacing w:line="288" w:lineRule="auto"/>
        <w:ind w:firstLineChars="200" w:firstLine="420"/>
        <w:rPr>
          <w:rFonts w:ascii="宋体" w:hAnsi="宋体"/>
          <w:sz w:val="21"/>
          <w:szCs w:val="21"/>
        </w:rPr>
      </w:pPr>
      <w:r>
        <w:rPr>
          <w:rFonts w:ascii="宋体" w:hAnsi="宋体" w:hint="eastAsia"/>
          <w:sz w:val="21"/>
          <w:szCs w:val="21"/>
        </w:rPr>
        <w:t>（3）信用信息查询记录和证据留存具体方式：采购代理机构经办人和监督人员将查询网页打印、签字与其他采购文件一并保存；</w:t>
      </w:r>
    </w:p>
    <w:p w:rsidR="00055DCD" w:rsidRDefault="00351CBD">
      <w:pPr>
        <w:spacing w:line="288" w:lineRule="auto"/>
        <w:ind w:firstLineChars="200" w:firstLine="420"/>
        <w:rPr>
          <w:rFonts w:ascii="宋体" w:hAnsi="宋体"/>
          <w:sz w:val="21"/>
          <w:szCs w:val="21"/>
        </w:rPr>
      </w:pPr>
      <w:r>
        <w:rPr>
          <w:rFonts w:ascii="宋体" w:hAnsi="宋体" w:hint="eastAsia"/>
          <w:sz w:val="21"/>
          <w:szCs w:val="21"/>
        </w:rPr>
        <w:t>（4）信用信息的使用规则：供应商存在不良信用记录的，其响应将被作为无效响应处理。</w:t>
      </w:r>
    </w:p>
    <w:p w:rsidR="00055DCD" w:rsidRDefault="00351CBD">
      <w:pPr>
        <w:spacing w:line="288" w:lineRule="auto"/>
        <w:ind w:firstLineChars="200" w:firstLine="420"/>
        <w:rPr>
          <w:rFonts w:ascii="宋体" w:hAnsi="宋体"/>
          <w:sz w:val="21"/>
          <w:szCs w:val="21"/>
        </w:rPr>
      </w:pPr>
      <w:r>
        <w:rPr>
          <w:rFonts w:ascii="宋体" w:hAnsi="宋体" w:hint="eastAsia"/>
          <w:sz w:val="21"/>
          <w:szCs w:val="21"/>
        </w:rPr>
        <w:t>不良信用记录指：被列入失信被执行人、重大税收违法案件当事人名单、政府采购严重违法失信行为记录名单。</w:t>
      </w:r>
    </w:p>
    <w:p w:rsidR="00055DCD" w:rsidRDefault="00351CBD">
      <w:pPr>
        <w:spacing w:line="288" w:lineRule="auto"/>
        <w:ind w:firstLineChars="200" w:firstLine="422"/>
        <w:rPr>
          <w:rFonts w:ascii="宋体" w:hAnsi="宋体"/>
          <w:sz w:val="21"/>
          <w:szCs w:val="21"/>
        </w:rPr>
      </w:pPr>
      <w:r>
        <w:rPr>
          <w:rFonts w:ascii="宋体" w:hAnsi="宋体" w:hint="eastAsia"/>
          <w:b/>
          <w:sz w:val="21"/>
          <w:szCs w:val="21"/>
        </w:rPr>
        <w:t>4.本项目无磋商保证金。</w:t>
      </w:r>
    </w:p>
    <w:p w:rsidR="00055DCD" w:rsidRDefault="00351CBD">
      <w:pPr>
        <w:spacing w:line="288" w:lineRule="auto"/>
        <w:outlineLvl w:val="1"/>
        <w:rPr>
          <w:rFonts w:ascii="宋体" w:hAnsi="宋体"/>
          <w:b/>
          <w:sz w:val="24"/>
        </w:rPr>
      </w:pPr>
      <w:r>
        <w:rPr>
          <w:rFonts w:ascii="宋体" w:hAnsi="宋体" w:hint="eastAsia"/>
          <w:b/>
          <w:sz w:val="24"/>
        </w:rPr>
        <w:t>十四、联系方式：</w:t>
      </w:r>
    </w:p>
    <w:p w:rsidR="00055DCD" w:rsidRDefault="00351CBD">
      <w:pPr>
        <w:spacing w:line="288" w:lineRule="auto"/>
        <w:ind w:firstLineChars="200" w:firstLine="420"/>
        <w:rPr>
          <w:rFonts w:ascii="宋体" w:hAnsi="宋体"/>
          <w:sz w:val="21"/>
          <w:szCs w:val="21"/>
        </w:rPr>
      </w:pPr>
      <w:r>
        <w:rPr>
          <w:rFonts w:ascii="宋体" w:hAnsi="宋体" w:hint="eastAsia"/>
          <w:sz w:val="21"/>
          <w:szCs w:val="21"/>
        </w:rPr>
        <w:t>1、采购人名称：浙江省福利彩票发行中心</w:t>
      </w:r>
    </w:p>
    <w:p w:rsidR="00055DCD" w:rsidRDefault="00351CBD">
      <w:pPr>
        <w:spacing w:line="288" w:lineRule="auto"/>
        <w:ind w:firstLineChars="200" w:firstLine="420"/>
        <w:rPr>
          <w:rFonts w:ascii="宋体" w:hAnsi="宋体"/>
          <w:sz w:val="21"/>
          <w:szCs w:val="21"/>
        </w:rPr>
      </w:pPr>
      <w:r>
        <w:rPr>
          <w:rFonts w:ascii="宋体" w:hAnsi="宋体" w:hint="eastAsia"/>
          <w:sz w:val="21"/>
          <w:szCs w:val="21"/>
        </w:rPr>
        <w:t>地址：浙江省杭州市余杭区五常街道荆长路539号</w:t>
      </w:r>
    </w:p>
    <w:p w:rsidR="00055DCD" w:rsidRDefault="00351CBD">
      <w:pPr>
        <w:spacing w:line="288" w:lineRule="auto"/>
        <w:ind w:firstLineChars="200" w:firstLine="420"/>
        <w:rPr>
          <w:rFonts w:ascii="宋体" w:hAnsi="宋体"/>
          <w:sz w:val="21"/>
          <w:szCs w:val="21"/>
        </w:rPr>
      </w:pPr>
      <w:r>
        <w:rPr>
          <w:rFonts w:ascii="宋体" w:hAnsi="宋体" w:hint="eastAsia"/>
          <w:sz w:val="21"/>
          <w:szCs w:val="21"/>
        </w:rPr>
        <w:t>联系人：刘冬仙</w:t>
      </w:r>
    </w:p>
    <w:p w:rsidR="00055DCD" w:rsidRDefault="00351CBD">
      <w:pPr>
        <w:spacing w:line="288" w:lineRule="auto"/>
        <w:ind w:firstLineChars="200" w:firstLine="420"/>
        <w:rPr>
          <w:rFonts w:ascii="宋体" w:hAnsi="宋体"/>
          <w:sz w:val="21"/>
          <w:szCs w:val="21"/>
        </w:rPr>
      </w:pPr>
      <w:r>
        <w:rPr>
          <w:rFonts w:ascii="宋体" w:hAnsi="宋体" w:hint="eastAsia"/>
          <w:sz w:val="21"/>
          <w:szCs w:val="21"/>
        </w:rPr>
        <w:t>联系方法：0571-89057790</w:t>
      </w:r>
    </w:p>
    <w:p w:rsidR="00055DCD" w:rsidRDefault="00351CBD">
      <w:pPr>
        <w:spacing w:line="288" w:lineRule="auto"/>
        <w:ind w:firstLineChars="200" w:firstLine="420"/>
        <w:rPr>
          <w:rFonts w:ascii="宋体" w:hAnsi="宋体"/>
          <w:sz w:val="21"/>
          <w:szCs w:val="21"/>
        </w:rPr>
      </w:pPr>
      <w:r>
        <w:rPr>
          <w:rFonts w:ascii="宋体" w:hAnsi="宋体" w:hint="eastAsia"/>
          <w:sz w:val="21"/>
          <w:szCs w:val="21"/>
        </w:rPr>
        <w:t>采购项目联系人：方鸿伟</w:t>
      </w:r>
    </w:p>
    <w:p w:rsidR="00055DCD" w:rsidRDefault="00351CBD">
      <w:pPr>
        <w:spacing w:line="288" w:lineRule="auto"/>
        <w:ind w:firstLineChars="200" w:firstLine="420"/>
        <w:rPr>
          <w:rFonts w:ascii="宋体" w:hAnsi="宋体"/>
          <w:sz w:val="21"/>
          <w:szCs w:val="21"/>
        </w:rPr>
      </w:pPr>
      <w:r>
        <w:rPr>
          <w:rFonts w:ascii="宋体" w:hAnsi="宋体" w:hint="eastAsia"/>
          <w:sz w:val="21"/>
          <w:szCs w:val="21"/>
        </w:rPr>
        <w:t>电话：0571-89057768</w:t>
      </w:r>
    </w:p>
    <w:p w:rsidR="00055DCD" w:rsidRDefault="00351CBD">
      <w:pPr>
        <w:spacing w:line="288" w:lineRule="auto"/>
        <w:ind w:firstLineChars="200" w:firstLine="420"/>
        <w:rPr>
          <w:rFonts w:ascii="宋体" w:hAnsi="宋体"/>
          <w:sz w:val="21"/>
          <w:szCs w:val="21"/>
        </w:rPr>
      </w:pPr>
      <w:r>
        <w:rPr>
          <w:rFonts w:ascii="宋体" w:hAnsi="宋体" w:hint="eastAsia"/>
          <w:sz w:val="21"/>
          <w:szCs w:val="21"/>
        </w:rPr>
        <w:t>2、采购代理机构名称：浙江求是招标代理有限公司</w:t>
      </w:r>
    </w:p>
    <w:p w:rsidR="00055DCD" w:rsidRDefault="00351CBD">
      <w:pPr>
        <w:spacing w:line="288" w:lineRule="auto"/>
        <w:ind w:firstLineChars="200" w:firstLine="420"/>
        <w:rPr>
          <w:rFonts w:ascii="宋体" w:hAnsi="宋体"/>
          <w:sz w:val="21"/>
          <w:szCs w:val="21"/>
        </w:rPr>
      </w:pPr>
      <w:r>
        <w:rPr>
          <w:rFonts w:ascii="宋体" w:hAnsi="宋体" w:hint="eastAsia"/>
          <w:sz w:val="21"/>
          <w:szCs w:val="21"/>
        </w:rPr>
        <w:t>地址：杭州市西湖区玉古路173号中田大厦16楼</w:t>
      </w:r>
    </w:p>
    <w:p w:rsidR="00055DCD" w:rsidRDefault="00351CBD">
      <w:pPr>
        <w:spacing w:line="288" w:lineRule="auto"/>
        <w:ind w:firstLineChars="200" w:firstLine="420"/>
        <w:rPr>
          <w:rFonts w:ascii="宋体" w:hAnsi="宋体"/>
          <w:sz w:val="21"/>
          <w:szCs w:val="21"/>
        </w:rPr>
      </w:pPr>
      <w:r>
        <w:rPr>
          <w:rFonts w:ascii="宋体" w:hAnsi="宋体" w:hint="eastAsia"/>
          <w:sz w:val="21"/>
          <w:szCs w:val="21"/>
        </w:rPr>
        <w:t>业务联系人：姜海军、张翔</w:t>
      </w:r>
    </w:p>
    <w:p w:rsidR="00055DCD" w:rsidRDefault="00351CBD">
      <w:pPr>
        <w:spacing w:line="288" w:lineRule="auto"/>
        <w:ind w:firstLineChars="200" w:firstLine="420"/>
        <w:rPr>
          <w:rFonts w:ascii="宋体" w:hAnsi="宋体"/>
          <w:sz w:val="21"/>
          <w:szCs w:val="21"/>
        </w:rPr>
      </w:pPr>
      <w:r>
        <w:rPr>
          <w:rFonts w:ascii="宋体" w:hAnsi="宋体" w:hint="eastAsia"/>
          <w:sz w:val="21"/>
          <w:szCs w:val="21"/>
        </w:rPr>
        <w:t>联系方法：0571-87666117</w:t>
      </w:r>
    </w:p>
    <w:p w:rsidR="00055DCD" w:rsidRDefault="00351CBD">
      <w:pPr>
        <w:spacing w:line="288" w:lineRule="auto"/>
        <w:ind w:firstLineChars="200" w:firstLine="420"/>
        <w:rPr>
          <w:rFonts w:ascii="宋体" w:hAnsi="宋体"/>
          <w:sz w:val="21"/>
          <w:szCs w:val="21"/>
        </w:rPr>
      </w:pPr>
      <w:r>
        <w:rPr>
          <w:rFonts w:ascii="宋体" w:hAnsi="宋体" w:hint="eastAsia"/>
          <w:sz w:val="21"/>
          <w:szCs w:val="21"/>
        </w:rPr>
        <w:t>获取文件联系人：於路莹</w:t>
      </w:r>
    </w:p>
    <w:p w:rsidR="00055DCD" w:rsidRDefault="00351CBD">
      <w:pPr>
        <w:spacing w:line="288" w:lineRule="auto"/>
        <w:ind w:firstLineChars="200" w:firstLine="420"/>
        <w:rPr>
          <w:rFonts w:ascii="宋体" w:hAnsi="宋体"/>
          <w:sz w:val="21"/>
          <w:szCs w:val="21"/>
        </w:rPr>
      </w:pPr>
      <w:r>
        <w:rPr>
          <w:rFonts w:ascii="宋体" w:hAnsi="宋体" w:hint="eastAsia"/>
          <w:sz w:val="21"/>
          <w:szCs w:val="21"/>
        </w:rPr>
        <w:lastRenderedPageBreak/>
        <w:t>联系方法：0571-87666112</w:t>
      </w:r>
    </w:p>
    <w:p w:rsidR="00055DCD" w:rsidRDefault="00351CBD">
      <w:pPr>
        <w:spacing w:line="288" w:lineRule="auto"/>
        <w:ind w:firstLineChars="200" w:firstLine="420"/>
        <w:rPr>
          <w:rFonts w:ascii="宋体" w:hAnsi="宋体"/>
          <w:sz w:val="21"/>
          <w:szCs w:val="21"/>
        </w:rPr>
      </w:pPr>
      <w:r>
        <w:rPr>
          <w:rFonts w:ascii="宋体" w:hAnsi="宋体" w:hint="eastAsia"/>
          <w:sz w:val="21"/>
          <w:szCs w:val="21"/>
        </w:rPr>
        <w:t>传真：0571-87666116</w:t>
      </w:r>
    </w:p>
    <w:p w:rsidR="00055DCD" w:rsidRDefault="00351CBD">
      <w:pPr>
        <w:spacing w:line="288" w:lineRule="auto"/>
        <w:ind w:firstLineChars="200" w:firstLine="420"/>
        <w:rPr>
          <w:rFonts w:ascii="宋体" w:hAnsi="宋体"/>
          <w:sz w:val="21"/>
          <w:szCs w:val="21"/>
        </w:rPr>
      </w:pPr>
      <w:r>
        <w:rPr>
          <w:rFonts w:ascii="宋体" w:hAnsi="宋体" w:hint="eastAsia"/>
          <w:sz w:val="21"/>
          <w:szCs w:val="21"/>
        </w:rPr>
        <w:t>获取文件二维码：详见附件</w:t>
      </w:r>
    </w:p>
    <w:p w:rsidR="00055DCD" w:rsidRDefault="00351CBD">
      <w:pPr>
        <w:spacing w:line="288" w:lineRule="auto"/>
        <w:ind w:firstLineChars="200" w:firstLine="420"/>
        <w:rPr>
          <w:rFonts w:ascii="宋体" w:hAnsi="宋体"/>
          <w:sz w:val="21"/>
          <w:szCs w:val="21"/>
        </w:rPr>
      </w:pPr>
      <w:r>
        <w:rPr>
          <w:rFonts w:ascii="宋体" w:hAnsi="宋体" w:hint="eastAsia"/>
          <w:sz w:val="21"/>
          <w:szCs w:val="21"/>
        </w:rPr>
        <w:t>采购代理机构质疑联系人：王庆庆</w:t>
      </w:r>
    </w:p>
    <w:p w:rsidR="00055DCD" w:rsidRDefault="00351CBD">
      <w:pPr>
        <w:spacing w:line="288" w:lineRule="auto"/>
        <w:ind w:firstLineChars="200" w:firstLine="420"/>
        <w:rPr>
          <w:rFonts w:ascii="宋体" w:hAnsi="宋体"/>
          <w:sz w:val="21"/>
          <w:szCs w:val="21"/>
        </w:rPr>
      </w:pPr>
      <w:r>
        <w:rPr>
          <w:rFonts w:ascii="宋体" w:hAnsi="宋体" w:hint="eastAsia"/>
          <w:sz w:val="21"/>
          <w:szCs w:val="21"/>
        </w:rPr>
        <w:t>联系方法：0571-87666119</w:t>
      </w:r>
    </w:p>
    <w:p w:rsidR="00055DCD" w:rsidRDefault="00351CBD">
      <w:pPr>
        <w:spacing w:line="288" w:lineRule="auto"/>
        <w:ind w:firstLineChars="200" w:firstLine="420"/>
        <w:rPr>
          <w:rFonts w:ascii="宋体" w:hAnsi="宋体"/>
          <w:sz w:val="21"/>
          <w:szCs w:val="21"/>
        </w:rPr>
      </w:pPr>
      <w:r>
        <w:rPr>
          <w:rFonts w:ascii="宋体" w:hAnsi="宋体" w:hint="eastAsia"/>
          <w:sz w:val="21"/>
          <w:szCs w:val="21"/>
        </w:rPr>
        <w:t>质疑邮箱：</w:t>
      </w:r>
      <w:r>
        <w:rPr>
          <w:rFonts w:ascii="宋体" w:hAnsi="宋体"/>
          <w:sz w:val="21"/>
          <w:szCs w:val="21"/>
        </w:rPr>
        <w:t>jdkh@qszb.net</w:t>
      </w:r>
    </w:p>
    <w:p w:rsidR="00055DCD" w:rsidRDefault="00351CBD">
      <w:pPr>
        <w:spacing w:line="288" w:lineRule="auto"/>
        <w:ind w:firstLineChars="200" w:firstLine="420"/>
        <w:rPr>
          <w:rFonts w:ascii="宋体" w:hAnsi="宋体"/>
          <w:sz w:val="21"/>
          <w:szCs w:val="21"/>
        </w:rPr>
      </w:pPr>
      <w:r>
        <w:rPr>
          <w:rFonts w:ascii="宋体" w:hAnsi="宋体" w:hint="eastAsia"/>
          <w:sz w:val="21"/>
          <w:szCs w:val="21"/>
        </w:rPr>
        <w:t>3、同级政府采购监督管理部门：浙江省财政厅政府采购监管处</w:t>
      </w:r>
    </w:p>
    <w:p w:rsidR="00055DCD" w:rsidRDefault="00351CBD">
      <w:pPr>
        <w:spacing w:line="288" w:lineRule="auto"/>
        <w:ind w:firstLineChars="200" w:firstLine="420"/>
        <w:rPr>
          <w:rFonts w:ascii="宋体" w:hAnsi="宋体"/>
          <w:sz w:val="21"/>
          <w:szCs w:val="21"/>
        </w:rPr>
      </w:pPr>
      <w:r>
        <w:rPr>
          <w:rFonts w:ascii="宋体" w:hAnsi="宋体" w:hint="eastAsia"/>
          <w:sz w:val="21"/>
          <w:szCs w:val="21"/>
        </w:rPr>
        <w:t>联系人：倪文良</w:t>
      </w:r>
    </w:p>
    <w:p w:rsidR="00055DCD" w:rsidRDefault="00351CBD">
      <w:pPr>
        <w:spacing w:line="288" w:lineRule="auto"/>
        <w:ind w:firstLineChars="200" w:firstLine="420"/>
        <w:rPr>
          <w:rFonts w:ascii="宋体" w:hAnsi="宋体"/>
          <w:sz w:val="21"/>
          <w:szCs w:val="21"/>
        </w:rPr>
      </w:pPr>
      <w:r>
        <w:rPr>
          <w:rFonts w:ascii="宋体" w:hAnsi="宋体" w:hint="eastAsia"/>
          <w:sz w:val="21"/>
          <w:szCs w:val="21"/>
        </w:rPr>
        <w:t>监督投诉电话：0571-87057615</w:t>
      </w:r>
    </w:p>
    <w:p w:rsidR="00055DCD" w:rsidRDefault="00351CBD">
      <w:pPr>
        <w:spacing w:line="288" w:lineRule="auto"/>
        <w:ind w:firstLineChars="200" w:firstLine="420"/>
        <w:rPr>
          <w:rFonts w:ascii="宋体" w:hAnsi="宋体"/>
          <w:sz w:val="21"/>
          <w:szCs w:val="21"/>
        </w:rPr>
      </w:pPr>
      <w:r>
        <w:rPr>
          <w:rFonts w:ascii="宋体" w:hAnsi="宋体" w:hint="eastAsia"/>
          <w:sz w:val="21"/>
          <w:szCs w:val="21"/>
        </w:rPr>
        <w:t>地址：杭州市环城西路37号</w:t>
      </w:r>
    </w:p>
    <w:p w:rsidR="00055DCD" w:rsidRDefault="00351CBD">
      <w:pPr>
        <w:widowControl/>
        <w:spacing w:line="288" w:lineRule="auto"/>
        <w:ind w:right="62" w:firstLineChars="200" w:firstLine="396"/>
        <w:jc w:val="center"/>
        <w:outlineLvl w:val="0"/>
        <w:rPr>
          <w:rFonts w:ascii="宋体" w:hAnsi="宋体" w:cs="宋体"/>
          <w:spacing w:val="-6"/>
          <w:kern w:val="0"/>
          <w:sz w:val="21"/>
          <w:szCs w:val="21"/>
        </w:rPr>
      </w:pPr>
      <w:r>
        <w:rPr>
          <w:rFonts w:ascii="宋体" w:hAnsi="宋体" w:cs="宋体"/>
          <w:spacing w:val="-6"/>
          <w:kern w:val="0"/>
          <w:sz w:val="21"/>
          <w:szCs w:val="21"/>
        </w:rPr>
        <w:br w:type="page"/>
      </w:r>
      <w:r>
        <w:rPr>
          <w:rFonts w:ascii="宋体" w:hAnsi="宋体" w:hint="eastAsia"/>
          <w:b/>
          <w:sz w:val="32"/>
          <w:szCs w:val="32"/>
        </w:rPr>
        <w:lastRenderedPageBreak/>
        <w:t xml:space="preserve">第二章  </w:t>
      </w:r>
      <w:r>
        <w:rPr>
          <w:rFonts w:ascii="宋体" w:hAnsi="宋体" w:hint="eastAsia"/>
          <w:b/>
          <w:bCs/>
          <w:sz w:val="32"/>
          <w:szCs w:val="32"/>
        </w:rPr>
        <w:t>采购需求</w:t>
      </w:r>
    </w:p>
    <w:p w:rsidR="00055DCD" w:rsidRDefault="00351CBD">
      <w:pPr>
        <w:spacing w:line="288" w:lineRule="auto"/>
        <w:outlineLvl w:val="1"/>
        <w:rPr>
          <w:rFonts w:ascii="宋体" w:hAnsi="宋体"/>
          <w:b/>
          <w:sz w:val="24"/>
        </w:rPr>
      </w:pPr>
      <w:r>
        <w:rPr>
          <w:rFonts w:ascii="宋体" w:hAnsi="宋体" w:hint="eastAsia"/>
          <w:b/>
          <w:sz w:val="24"/>
        </w:rPr>
        <w:t>一</w:t>
      </w:r>
      <w:r>
        <w:rPr>
          <w:rFonts w:ascii="宋体" w:hAnsi="宋体"/>
          <w:b/>
          <w:sz w:val="24"/>
        </w:rPr>
        <w:t>、</w:t>
      </w:r>
      <w:r>
        <w:rPr>
          <w:rFonts w:ascii="宋体" w:hAnsi="宋体" w:hint="eastAsia"/>
          <w:b/>
          <w:sz w:val="24"/>
        </w:rPr>
        <w:t>采购资金的支付方式、时间、条件：</w:t>
      </w:r>
    </w:p>
    <w:tbl>
      <w:tblPr>
        <w:tblW w:w="9498" w:type="dxa"/>
        <w:jc w:val="center"/>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843"/>
        <w:gridCol w:w="7655"/>
      </w:tblGrid>
      <w:tr w:rsidR="00055DCD">
        <w:trPr>
          <w:trHeight w:val="561"/>
          <w:jc w:val="center"/>
        </w:trPr>
        <w:tc>
          <w:tcPr>
            <w:tcW w:w="1843" w:type="dxa"/>
            <w:tcBorders>
              <w:top w:val="single" w:sz="4" w:space="0" w:color="auto"/>
              <w:left w:val="single" w:sz="4" w:space="0" w:color="auto"/>
              <w:bottom w:val="single" w:sz="4" w:space="0" w:color="auto"/>
              <w:right w:val="single" w:sz="4" w:space="0" w:color="auto"/>
            </w:tcBorders>
            <w:vAlign w:val="center"/>
          </w:tcPr>
          <w:p w:rsidR="00055DCD" w:rsidRDefault="00351CBD">
            <w:pPr>
              <w:spacing w:line="288" w:lineRule="auto"/>
              <w:jc w:val="center"/>
              <w:rPr>
                <w:rFonts w:ascii="宋体" w:hAnsi="宋体"/>
                <w:b/>
                <w:spacing w:val="-6"/>
                <w:sz w:val="21"/>
                <w:szCs w:val="21"/>
              </w:rPr>
            </w:pPr>
            <w:r>
              <w:rPr>
                <w:rFonts w:ascii="宋体" w:hAnsi="宋体" w:hint="eastAsia"/>
                <w:b/>
                <w:spacing w:val="-6"/>
                <w:sz w:val="21"/>
                <w:szCs w:val="21"/>
              </w:rPr>
              <w:t>▲履约保证金</w:t>
            </w:r>
          </w:p>
        </w:tc>
        <w:tc>
          <w:tcPr>
            <w:tcW w:w="7655" w:type="dxa"/>
            <w:tcBorders>
              <w:top w:val="single" w:sz="4" w:space="0" w:color="auto"/>
              <w:left w:val="single" w:sz="4" w:space="0" w:color="auto"/>
              <w:bottom w:val="single" w:sz="4" w:space="0" w:color="auto"/>
              <w:right w:val="single" w:sz="4" w:space="0" w:color="auto"/>
            </w:tcBorders>
            <w:vAlign w:val="center"/>
          </w:tcPr>
          <w:p w:rsidR="00055DCD" w:rsidRDefault="00351CBD">
            <w:pPr>
              <w:spacing w:line="288" w:lineRule="auto"/>
              <w:rPr>
                <w:rFonts w:ascii="宋体" w:hAnsi="宋体"/>
                <w:spacing w:val="-6"/>
                <w:sz w:val="21"/>
                <w:szCs w:val="21"/>
              </w:rPr>
            </w:pPr>
            <w:r>
              <w:rPr>
                <w:rFonts w:ascii="宋体" w:hAnsi="宋体" w:hint="eastAsia"/>
                <w:spacing w:val="-6"/>
                <w:sz w:val="21"/>
                <w:szCs w:val="21"/>
              </w:rPr>
              <w:t>1.合同签订后，中标人需要交合同总价5%的履约保证金，履约保证金在服务期满后若无服务质量问题15个工作日内无息退还；</w:t>
            </w:r>
          </w:p>
          <w:p w:rsidR="00055DCD" w:rsidRDefault="00351CBD">
            <w:pPr>
              <w:spacing w:line="288" w:lineRule="auto"/>
              <w:rPr>
                <w:rFonts w:ascii="宋体" w:hAnsi="宋体"/>
                <w:spacing w:val="-6"/>
                <w:sz w:val="21"/>
                <w:szCs w:val="21"/>
              </w:rPr>
            </w:pPr>
            <w:r>
              <w:rPr>
                <w:rFonts w:ascii="宋体" w:hAnsi="宋体" w:hint="eastAsia"/>
                <w:spacing w:val="-6"/>
                <w:sz w:val="21"/>
                <w:szCs w:val="21"/>
              </w:rPr>
              <w:t>2.提交方式：支票、汇票、本票或者金融机构、担保机构出具的保函等非现金形式。</w:t>
            </w:r>
          </w:p>
        </w:tc>
      </w:tr>
      <w:tr w:rsidR="00055DCD">
        <w:trPr>
          <w:trHeight w:val="561"/>
          <w:jc w:val="center"/>
        </w:trPr>
        <w:tc>
          <w:tcPr>
            <w:tcW w:w="1843" w:type="dxa"/>
            <w:tcBorders>
              <w:top w:val="single" w:sz="4" w:space="0" w:color="auto"/>
              <w:left w:val="single" w:sz="4" w:space="0" w:color="auto"/>
              <w:bottom w:val="single" w:sz="4" w:space="0" w:color="auto"/>
              <w:right w:val="single" w:sz="4" w:space="0" w:color="auto"/>
            </w:tcBorders>
            <w:vAlign w:val="center"/>
          </w:tcPr>
          <w:p w:rsidR="00055DCD" w:rsidRDefault="00351CBD">
            <w:pPr>
              <w:spacing w:line="288" w:lineRule="auto"/>
              <w:jc w:val="center"/>
              <w:rPr>
                <w:rFonts w:ascii="宋体" w:hAnsi="宋体"/>
                <w:b/>
                <w:spacing w:val="-6"/>
                <w:sz w:val="21"/>
                <w:szCs w:val="21"/>
              </w:rPr>
            </w:pPr>
            <w:r>
              <w:rPr>
                <w:rFonts w:ascii="宋体" w:hAnsi="宋体" w:hint="eastAsia"/>
                <w:b/>
                <w:spacing w:val="-6"/>
                <w:sz w:val="21"/>
                <w:szCs w:val="21"/>
              </w:rPr>
              <w:t>▲付款方式</w:t>
            </w:r>
          </w:p>
        </w:tc>
        <w:tc>
          <w:tcPr>
            <w:tcW w:w="7655" w:type="dxa"/>
            <w:tcBorders>
              <w:top w:val="single" w:sz="4" w:space="0" w:color="auto"/>
              <w:left w:val="single" w:sz="4" w:space="0" w:color="auto"/>
              <w:bottom w:val="single" w:sz="4" w:space="0" w:color="auto"/>
              <w:right w:val="single" w:sz="4" w:space="0" w:color="auto"/>
            </w:tcBorders>
            <w:vAlign w:val="center"/>
          </w:tcPr>
          <w:p w:rsidR="00055DCD" w:rsidRDefault="00351CBD">
            <w:pPr>
              <w:spacing w:line="288" w:lineRule="auto"/>
              <w:rPr>
                <w:rFonts w:ascii="宋体" w:hAnsi="宋体"/>
                <w:spacing w:val="-6"/>
                <w:sz w:val="21"/>
                <w:szCs w:val="21"/>
              </w:rPr>
            </w:pPr>
            <w:r>
              <w:rPr>
                <w:rFonts w:ascii="宋体" w:hAnsi="宋体" w:hint="eastAsia"/>
                <w:spacing w:val="-6"/>
                <w:sz w:val="21"/>
                <w:szCs w:val="21"/>
              </w:rPr>
              <w:t>项目完成后，在项目实施过程满足采购人要求，采购人向成交供应商支付合同金额的100%。</w:t>
            </w:r>
          </w:p>
        </w:tc>
      </w:tr>
    </w:tbl>
    <w:p w:rsidR="00055DCD" w:rsidRDefault="00055DCD">
      <w:pPr>
        <w:spacing w:line="288" w:lineRule="auto"/>
        <w:ind w:left="272" w:hangingChars="113" w:hanging="272"/>
        <w:rPr>
          <w:rFonts w:ascii="宋体" w:hAnsi="宋体"/>
          <w:b/>
          <w:sz w:val="24"/>
        </w:rPr>
      </w:pPr>
    </w:p>
    <w:p w:rsidR="00055DCD" w:rsidRDefault="00351CBD">
      <w:pPr>
        <w:spacing w:line="288" w:lineRule="auto"/>
        <w:outlineLvl w:val="1"/>
        <w:rPr>
          <w:rFonts w:ascii="宋体" w:hAnsi="宋体"/>
          <w:b/>
          <w:sz w:val="24"/>
        </w:rPr>
      </w:pPr>
      <w:r>
        <w:rPr>
          <w:rFonts w:ascii="宋体" w:hAnsi="宋体" w:hint="eastAsia"/>
          <w:b/>
          <w:sz w:val="24"/>
        </w:rPr>
        <w:t>二</w:t>
      </w:r>
      <w:r>
        <w:rPr>
          <w:rFonts w:ascii="宋体" w:hAnsi="宋体"/>
          <w:b/>
          <w:sz w:val="24"/>
        </w:rPr>
        <w:t>、</w:t>
      </w:r>
      <w:r>
        <w:rPr>
          <w:rFonts w:ascii="宋体" w:hAnsi="宋体" w:hint="eastAsia"/>
          <w:b/>
          <w:sz w:val="24"/>
        </w:rPr>
        <w:t>服务</w:t>
      </w:r>
      <w:r>
        <w:rPr>
          <w:rFonts w:ascii="宋体" w:hAnsi="宋体"/>
          <w:b/>
          <w:sz w:val="24"/>
        </w:rPr>
        <w:t>要求</w:t>
      </w:r>
      <w:r>
        <w:rPr>
          <w:rFonts w:ascii="宋体" w:hAnsi="宋体" w:hint="eastAsia"/>
          <w:b/>
          <w:sz w:val="24"/>
        </w:rPr>
        <w:t>（技术要求里另有注明的以技术要求为准）</w:t>
      </w:r>
      <w:r>
        <w:rPr>
          <w:rFonts w:ascii="宋体" w:hAnsi="宋体"/>
          <w:b/>
          <w:sz w:val="24"/>
        </w:rPr>
        <w:t>：</w:t>
      </w:r>
    </w:p>
    <w:tbl>
      <w:tblPr>
        <w:tblW w:w="9498" w:type="dxa"/>
        <w:jc w:val="center"/>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843"/>
        <w:gridCol w:w="7655"/>
      </w:tblGrid>
      <w:tr w:rsidR="00055DCD">
        <w:trPr>
          <w:trHeight w:val="567"/>
          <w:jc w:val="center"/>
        </w:trPr>
        <w:tc>
          <w:tcPr>
            <w:tcW w:w="1843" w:type="dxa"/>
            <w:tcBorders>
              <w:top w:val="single" w:sz="4" w:space="0" w:color="auto"/>
              <w:left w:val="single" w:sz="4" w:space="0" w:color="auto"/>
              <w:bottom w:val="single" w:sz="4" w:space="0" w:color="auto"/>
              <w:right w:val="single" w:sz="4" w:space="0" w:color="auto"/>
            </w:tcBorders>
            <w:vAlign w:val="center"/>
          </w:tcPr>
          <w:p w:rsidR="00055DCD" w:rsidRDefault="00351CBD">
            <w:pPr>
              <w:spacing w:line="288" w:lineRule="auto"/>
              <w:jc w:val="center"/>
              <w:rPr>
                <w:rFonts w:ascii="宋体" w:hAnsi="宋体"/>
                <w:spacing w:val="-6"/>
                <w:sz w:val="21"/>
                <w:szCs w:val="21"/>
              </w:rPr>
            </w:pPr>
            <w:r>
              <w:rPr>
                <w:rFonts w:ascii="宋体" w:hAnsi="宋体" w:hint="eastAsia"/>
                <w:spacing w:val="-6"/>
                <w:sz w:val="21"/>
                <w:szCs w:val="21"/>
              </w:rPr>
              <w:t>服务期</w:t>
            </w:r>
          </w:p>
        </w:tc>
        <w:tc>
          <w:tcPr>
            <w:tcW w:w="7655" w:type="dxa"/>
            <w:tcBorders>
              <w:top w:val="single" w:sz="4" w:space="0" w:color="auto"/>
              <w:left w:val="single" w:sz="4" w:space="0" w:color="auto"/>
              <w:bottom w:val="single" w:sz="4" w:space="0" w:color="auto"/>
              <w:right w:val="single" w:sz="4" w:space="0" w:color="auto"/>
            </w:tcBorders>
            <w:vAlign w:val="center"/>
          </w:tcPr>
          <w:p w:rsidR="00055DCD" w:rsidRDefault="00351CBD">
            <w:pPr>
              <w:spacing w:line="288" w:lineRule="auto"/>
              <w:rPr>
                <w:rFonts w:ascii="宋体" w:hAnsi="宋体"/>
                <w:spacing w:val="-6"/>
                <w:sz w:val="21"/>
                <w:szCs w:val="21"/>
              </w:rPr>
            </w:pPr>
            <w:r>
              <w:rPr>
                <w:rFonts w:ascii="宋体" w:hAnsi="宋体"/>
                <w:spacing w:val="-6"/>
                <w:sz w:val="21"/>
                <w:szCs w:val="21"/>
              </w:rPr>
              <w:t>视</w:t>
            </w:r>
            <w:r>
              <w:rPr>
                <w:rFonts w:ascii="宋体" w:hAnsi="宋体" w:hint="eastAsia"/>
                <w:sz w:val="21"/>
                <w:szCs w:val="21"/>
              </w:rPr>
              <w:t>“双色球12亿元大派奖”活动时间确定。</w:t>
            </w:r>
          </w:p>
        </w:tc>
      </w:tr>
      <w:tr w:rsidR="00055DCD">
        <w:trPr>
          <w:trHeight w:val="567"/>
          <w:jc w:val="center"/>
        </w:trPr>
        <w:tc>
          <w:tcPr>
            <w:tcW w:w="1843" w:type="dxa"/>
            <w:tcBorders>
              <w:top w:val="single" w:sz="4" w:space="0" w:color="auto"/>
              <w:left w:val="single" w:sz="4" w:space="0" w:color="auto"/>
              <w:bottom w:val="single" w:sz="4" w:space="0" w:color="auto"/>
              <w:right w:val="single" w:sz="4" w:space="0" w:color="auto"/>
            </w:tcBorders>
            <w:vAlign w:val="center"/>
          </w:tcPr>
          <w:p w:rsidR="00055DCD" w:rsidRDefault="00351CBD">
            <w:pPr>
              <w:spacing w:line="288" w:lineRule="auto"/>
              <w:jc w:val="center"/>
              <w:rPr>
                <w:rFonts w:ascii="宋体" w:hAnsi="宋体"/>
                <w:sz w:val="21"/>
                <w:szCs w:val="21"/>
              </w:rPr>
            </w:pPr>
            <w:r>
              <w:rPr>
                <w:rFonts w:ascii="宋体" w:hAnsi="宋体" w:hint="eastAsia"/>
                <w:sz w:val="21"/>
                <w:szCs w:val="21"/>
              </w:rPr>
              <w:t>服务</w:t>
            </w:r>
            <w:r>
              <w:rPr>
                <w:rFonts w:ascii="宋体" w:hAnsi="宋体"/>
                <w:sz w:val="21"/>
                <w:szCs w:val="21"/>
              </w:rPr>
              <w:t>效率</w:t>
            </w:r>
          </w:p>
        </w:tc>
        <w:tc>
          <w:tcPr>
            <w:tcW w:w="7655" w:type="dxa"/>
            <w:tcBorders>
              <w:top w:val="single" w:sz="4" w:space="0" w:color="auto"/>
              <w:left w:val="single" w:sz="4" w:space="0" w:color="auto"/>
              <w:bottom w:val="single" w:sz="4" w:space="0" w:color="auto"/>
              <w:right w:val="single" w:sz="4" w:space="0" w:color="auto"/>
            </w:tcBorders>
            <w:vAlign w:val="center"/>
          </w:tcPr>
          <w:p w:rsidR="00055DCD" w:rsidRDefault="00351CBD">
            <w:pPr>
              <w:spacing w:line="288" w:lineRule="auto"/>
              <w:rPr>
                <w:rFonts w:ascii="宋体" w:hAnsi="宋体"/>
                <w:sz w:val="21"/>
                <w:szCs w:val="21"/>
              </w:rPr>
            </w:pPr>
            <w:r>
              <w:rPr>
                <w:rFonts w:ascii="宋体" w:hAnsi="宋体" w:hint="eastAsia"/>
                <w:sz w:val="21"/>
                <w:szCs w:val="21"/>
              </w:rPr>
              <w:t>服务过程中出现问题应及时回应，2小时内到现场，特别重大须1小时内应急处理。</w:t>
            </w:r>
          </w:p>
        </w:tc>
      </w:tr>
    </w:tbl>
    <w:p w:rsidR="00055DCD" w:rsidRDefault="00055DCD">
      <w:pPr>
        <w:spacing w:line="288" w:lineRule="auto"/>
        <w:rPr>
          <w:rFonts w:ascii="宋体" w:hAnsi="宋体"/>
          <w:sz w:val="21"/>
          <w:szCs w:val="21"/>
        </w:rPr>
      </w:pPr>
    </w:p>
    <w:p w:rsidR="00055DCD" w:rsidRDefault="00351CBD">
      <w:pPr>
        <w:spacing w:line="288" w:lineRule="auto"/>
        <w:outlineLvl w:val="1"/>
        <w:rPr>
          <w:rFonts w:ascii="宋体" w:hAnsi="宋体"/>
          <w:b/>
          <w:sz w:val="24"/>
        </w:rPr>
      </w:pPr>
      <w:r>
        <w:rPr>
          <w:rFonts w:ascii="宋体" w:hAnsi="宋体" w:hint="eastAsia"/>
          <w:b/>
          <w:sz w:val="24"/>
        </w:rPr>
        <w:t>三</w:t>
      </w:r>
      <w:r>
        <w:rPr>
          <w:rFonts w:ascii="宋体" w:hAnsi="宋体"/>
          <w:b/>
          <w:sz w:val="24"/>
        </w:rPr>
        <w:t>、技术要求</w:t>
      </w:r>
      <w:r>
        <w:rPr>
          <w:rFonts w:ascii="宋体" w:hAnsi="宋体" w:hint="eastAsia"/>
          <w:b/>
          <w:sz w:val="24"/>
        </w:rPr>
        <w:t>：</w:t>
      </w:r>
    </w:p>
    <w:p w:rsidR="00055DCD" w:rsidRDefault="00351CBD">
      <w:pPr>
        <w:spacing w:line="288" w:lineRule="auto"/>
        <w:ind w:firstLineChars="200" w:firstLine="420"/>
        <w:rPr>
          <w:rFonts w:ascii="宋体" w:hAnsi="宋体"/>
          <w:sz w:val="21"/>
          <w:szCs w:val="21"/>
        </w:rPr>
      </w:pPr>
      <w:r>
        <w:rPr>
          <w:rFonts w:ascii="宋体" w:hAnsi="宋体" w:hint="eastAsia"/>
          <w:sz w:val="21"/>
          <w:szCs w:val="21"/>
        </w:rPr>
        <w:t>为进一步提升福彩双色球品牌影响力，将福彩“公益、慈善、健康、快乐、创新”的文化传递给更多的人，于今年双色球“12亿元大派奖”活动之际，拟开展“线下公益跑，线上微信有奖互动”的“双色球嘉年华”活动，挖掘潜在彩民，壮大彩民队伍，践行“寓募于乐，多人少买”的购彩理念，实现浙江福彩健康高质量发展，开展此次招标工作。</w:t>
      </w:r>
    </w:p>
    <w:p w:rsidR="00055DCD" w:rsidRDefault="00351CBD">
      <w:pPr>
        <w:spacing w:line="288" w:lineRule="auto"/>
        <w:ind w:firstLineChars="200" w:firstLine="422"/>
        <w:rPr>
          <w:rFonts w:ascii="宋体" w:hAnsi="宋体"/>
          <w:b/>
          <w:bCs/>
          <w:sz w:val="21"/>
          <w:szCs w:val="21"/>
        </w:rPr>
      </w:pPr>
      <w:r>
        <w:rPr>
          <w:rFonts w:ascii="宋体" w:hAnsi="宋体" w:hint="eastAsia"/>
          <w:b/>
          <w:bCs/>
          <w:sz w:val="21"/>
          <w:szCs w:val="21"/>
        </w:rPr>
        <w:t>服务需求</w:t>
      </w:r>
    </w:p>
    <w:p w:rsidR="00055DCD" w:rsidRDefault="00351CBD">
      <w:pPr>
        <w:spacing w:line="288" w:lineRule="auto"/>
        <w:ind w:firstLineChars="200" w:firstLine="420"/>
        <w:rPr>
          <w:rFonts w:ascii="宋体" w:hAnsi="宋体"/>
          <w:sz w:val="21"/>
          <w:szCs w:val="21"/>
        </w:rPr>
      </w:pPr>
      <w:r>
        <w:rPr>
          <w:rFonts w:ascii="宋体" w:hAnsi="宋体" w:hint="eastAsia"/>
          <w:sz w:val="21"/>
          <w:szCs w:val="21"/>
        </w:rPr>
        <w:t>针对“双色球12亿元大派奖”活动，组织以“双色球12亿元大派奖”促销活动为主题的公益跑活动；开展微信服务号有奖互动活动；宣传推广，定制相应的宣传品、宣传物料和奖励（实物奖品和现金红包），设计制作传播内容（包括海报、创意H5、短视频等）在相应平台进行宣传推广，让更多人了解此次活动，号召更多人参与其中。涉及但不仅限于以下内容：</w:t>
      </w:r>
    </w:p>
    <w:p w:rsidR="00055DCD" w:rsidRDefault="00351CBD">
      <w:pPr>
        <w:spacing w:line="288" w:lineRule="auto"/>
        <w:ind w:firstLineChars="200" w:firstLine="422"/>
        <w:rPr>
          <w:rFonts w:ascii="宋体" w:hAnsi="宋体"/>
          <w:b/>
          <w:bCs/>
          <w:sz w:val="21"/>
          <w:szCs w:val="21"/>
        </w:rPr>
      </w:pPr>
      <w:r>
        <w:rPr>
          <w:rFonts w:ascii="宋体" w:hAnsi="宋体" w:hint="eastAsia"/>
          <w:b/>
          <w:bCs/>
          <w:sz w:val="21"/>
          <w:szCs w:val="21"/>
        </w:rPr>
        <w:t>1.“双色球”地推活动</w:t>
      </w:r>
    </w:p>
    <w:p w:rsidR="00055DCD" w:rsidRDefault="00351CBD">
      <w:pPr>
        <w:spacing w:line="288" w:lineRule="auto"/>
        <w:ind w:firstLineChars="200" w:firstLine="420"/>
        <w:rPr>
          <w:rFonts w:ascii="宋体" w:hAnsi="宋体"/>
          <w:sz w:val="21"/>
          <w:szCs w:val="21"/>
        </w:rPr>
      </w:pPr>
      <w:r>
        <w:rPr>
          <w:rFonts w:ascii="宋体" w:hAnsi="宋体" w:hint="eastAsia"/>
          <w:sz w:val="21"/>
          <w:szCs w:val="21"/>
        </w:rPr>
        <w:t>举办福彩“双色球”公益跑活动（活动名称另取，要符合宣传亮点）。借助活动宣传推广：福彩“双色球”12亿元大派奖和浙江福彩配套促销活动于X月X日开卖（X月X日开奖）。具体为：活动策划、场地落实、布置及宣传物料、宣传品等。该项宣传品须为印有活动标识的运动用品套装（含背包袋1个，主题LOGO文化衫1件，品牌长袖快干衣1件，护腕1个，运动帽1顶，小零食若干，总共不少于1000套），统一设计活动标识、背景、宣传名等。公益跑起点设置若干暖场表演活动和趣味小游戏互动，赛道每隔一定距离设置打卡及补给点。参与者跑至终点可依据打卡积分兑换礼品或参与抽奖。</w:t>
      </w:r>
    </w:p>
    <w:p w:rsidR="00055DCD" w:rsidRDefault="00351CBD">
      <w:pPr>
        <w:spacing w:line="288" w:lineRule="auto"/>
        <w:ind w:firstLineChars="200" w:firstLine="420"/>
        <w:rPr>
          <w:rFonts w:ascii="宋体" w:hAnsi="宋体"/>
          <w:sz w:val="21"/>
          <w:szCs w:val="21"/>
        </w:rPr>
      </w:pPr>
      <w:r>
        <w:rPr>
          <w:rFonts w:ascii="宋体" w:hAnsi="宋体" w:hint="eastAsia"/>
          <w:sz w:val="21"/>
          <w:szCs w:val="21"/>
        </w:rPr>
        <w:t>公益跑活动参与人数不低于1000人，场地选址以杭州著名景点为主（如西湖、运河、樱花大道等），具体参考活动策划方案与场地融合性，突出场地特色。</w:t>
      </w:r>
    </w:p>
    <w:p w:rsidR="00055DCD" w:rsidRDefault="00351CBD">
      <w:pPr>
        <w:spacing w:line="288" w:lineRule="auto"/>
        <w:ind w:firstLineChars="200" w:firstLine="422"/>
        <w:rPr>
          <w:rFonts w:ascii="宋体" w:hAnsi="宋体"/>
          <w:b/>
          <w:bCs/>
          <w:sz w:val="21"/>
          <w:szCs w:val="21"/>
        </w:rPr>
      </w:pPr>
      <w:r>
        <w:rPr>
          <w:rFonts w:ascii="宋体" w:hAnsi="宋体" w:hint="eastAsia"/>
          <w:b/>
          <w:bCs/>
          <w:sz w:val="21"/>
          <w:szCs w:val="21"/>
        </w:rPr>
        <w:t>2.浙江福彩官方微信有奖互动活动</w:t>
      </w:r>
    </w:p>
    <w:p w:rsidR="00055DCD" w:rsidRDefault="00351CBD">
      <w:pPr>
        <w:spacing w:line="288" w:lineRule="auto"/>
        <w:ind w:firstLineChars="200" w:firstLine="420"/>
        <w:rPr>
          <w:rFonts w:ascii="宋体" w:hAnsi="宋体"/>
          <w:sz w:val="21"/>
          <w:szCs w:val="21"/>
        </w:rPr>
      </w:pPr>
      <w:r>
        <w:rPr>
          <w:rFonts w:ascii="宋体" w:hAnsi="宋体" w:hint="eastAsia"/>
          <w:sz w:val="21"/>
          <w:szCs w:val="21"/>
        </w:rPr>
        <w:t>设计开发趣味性强的有奖互动小游戏微信程序，接入浙江福彩官方微信服务号，合理设置中奖率，并设计奖品奖项设置，奖品包括实物奖（如华为Mate30、华为手表、蓝牙耳机等）及微信现金红包。投入费用不低于50万元（含程序开发运维），用于实物奖品及现金红包不低于80%。</w:t>
      </w:r>
    </w:p>
    <w:p w:rsidR="00055DCD" w:rsidRDefault="00351CBD">
      <w:pPr>
        <w:spacing w:line="288" w:lineRule="auto"/>
        <w:ind w:firstLineChars="200" w:firstLine="422"/>
        <w:rPr>
          <w:rFonts w:ascii="宋体" w:hAnsi="宋体"/>
          <w:b/>
          <w:bCs/>
          <w:sz w:val="21"/>
          <w:szCs w:val="21"/>
        </w:rPr>
      </w:pPr>
      <w:r>
        <w:rPr>
          <w:rFonts w:ascii="宋体" w:hAnsi="宋体" w:hint="eastAsia"/>
          <w:b/>
          <w:bCs/>
          <w:sz w:val="21"/>
          <w:szCs w:val="21"/>
        </w:rPr>
        <w:t>3.宣传</w:t>
      </w:r>
    </w:p>
    <w:p w:rsidR="00055DCD" w:rsidRDefault="00351CBD">
      <w:pPr>
        <w:spacing w:line="288" w:lineRule="auto"/>
        <w:ind w:firstLineChars="200" w:firstLine="420"/>
        <w:rPr>
          <w:rFonts w:ascii="宋体" w:hAnsi="宋体"/>
          <w:sz w:val="21"/>
          <w:szCs w:val="21"/>
        </w:rPr>
      </w:pPr>
      <w:r>
        <w:rPr>
          <w:rFonts w:ascii="宋体" w:hAnsi="宋体" w:hint="eastAsia"/>
          <w:sz w:val="21"/>
          <w:szCs w:val="21"/>
        </w:rPr>
        <w:t>要求根据中福彩中心设计元素、12亿元大派奖和浙江福彩配套促销活动内容及活动内容，融合公益、快乐理念组织15篇软文，3个H5，3个短视频，系列创意海报等，并广泛宣传推广，曝光量不低于1500万，需配备户外大型广告宣传，如西湖天幕、杭州地铁车厢全内包等（诸如此类，但不限于此）。</w:t>
      </w:r>
    </w:p>
    <w:p w:rsidR="00055DCD" w:rsidRDefault="00351CBD">
      <w:pPr>
        <w:spacing w:line="288" w:lineRule="auto"/>
        <w:ind w:firstLineChars="200" w:firstLine="422"/>
        <w:rPr>
          <w:rFonts w:ascii="宋体" w:hAnsi="宋体"/>
          <w:b/>
          <w:bCs/>
          <w:sz w:val="21"/>
          <w:szCs w:val="21"/>
        </w:rPr>
      </w:pPr>
      <w:r>
        <w:rPr>
          <w:rFonts w:ascii="宋体" w:hAnsi="宋体" w:hint="eastAsia"/>
          <w:b/>
          <w:bCs/>
          <w:sz w:val="21"/>
          <w:szCs w:val="21"/>
        </w:rPr>
        <w:t>4.服务团队</w:t>
      </w:r>
    </w:p>
    <w:p w:rsidR="00055DCD" w:rsidRDefault="00351CBD">
      <w:pPr>
        <w:spacing w:line="288" w:lineRule="auto"/>
        <w:ind w:firstLineChars="200" w:firstLine="420"/>
        <w:rPr>
          <w:rFonts w:ascii="宋体" w:hAnsi="宋体"/>
          <w:sz w:val="21"/>
          <w:szCs w:val="21"/>
        </w:rPr>
      </w:pPr>
      <w:r>
        <w:rPr>
          <w:rFonts w:ascii="宋体" w:hAnsi="宋体" w:hint="eastAsia"/>
          <w:sz w:val="21"/>
          <w:szCs w:val="21"/>
        </w:rPr>
        <w:t>服务团队需配备美工、专业活动策划和执行、微信运营、软件（游戏）开发、客服等专业人员，必</w:t>
      </w:r>
      <w:r>
        <w:rPr>
          <w:rFonts w:ascii="宋体" w:hAnsi="宋体" w:hint="eastAsia"/>
          <w:sz w:val="21"/>
          <w:szCs w:val="21"/>
        </w:rPr>
        <w:lastRenderedPageBreak/>
        <w:t>须了解福彩业务，理解福彩文化。</w:t>
      </w:r>
    </w:p>
    <w:p w:rsidR="00055DCD" w:rsidRDefault="00351CBD">
      <w:pPr>
        <w:spacing w:line="288" w:lineRule="auto"/>
        <w:ind w:firstLineChars="200" w:firstLine="422"/>
        <w:rPr>
          <w:rFonts w:ascii="宋体" w:hAnsi="宋体"/>
          <w:b/>
          <w:bCs/>
          <w:sz w:val="21"/>
          <w:szCs w:val="21"/>
        </w:rPr>
      </w:pPr>
      <w:r>
        <w:rPr>
          <w:rFonts w:ascii="宋体" w:hAnsi="宋体" w:hint="eastAsia"/>
          <w:b/>
          <w:bCs/>
          <w:sz w:val="21"/>
          <w:szCs w:val="21"/>
        </w:rPr>
        <w:t>费用说明</w:t>
      </w:r>
    </w:p>
    <w:p w:rsidR="00055DCD" w:rsidRDefault="00351CBD">
      <w:pPr>
        <w:spacing w:line="288" w:lineRule="auto"/>
        <w:ind w:firstLineChars="200" w:firstLine="420"/>
        <w:rPr>
          <w:rFonts w:ascii="宋体" w:hAnsi="宋体"/>
          <w:sz w:val="21"/>
          <w:szCs w:val="21"/>
        </w:rPr>
      </w:pPr>
      <w:r>
        <w:rPr>
          <w:rFonts w:ascii="宋体" w:hAnsi="宋体" w:hint="eastAsia"/>
          <w:sz w:val="21"/>
          <w:szCs w:val="21"/>
        </w:rPr>
        <w:t>本项目采购预算为150万，浙江福彩官方微信服务号有奖互动小游戏程序开发及奖品发放不低于50万元，其余用于公益跑策划及执行，整体活动宣传推广费和服务费等。</w:t>
      </w:r>
    </w:p>
    <w:p w:rsidR="00055DCD" w:rsidRDefault="00351CBD">
      <w:pPr>
        <w:spacing w:line="288" w:lineRule="auto"/>
        <w:ind w:firstLineChars="200" w:firstLine="420"/>
        <w:rPr>
          <w:rFonts w:ascii="宋体" w:hAnsi="宋体"/>
          <w:sz w:val="21"/>
          <w:szCs w:val="21"/>
        </w:rPr>
      </w:pPr>
      <w:r>
        <w:rPr>
          <w:rFonts w:ascii="宋体" w:hAnsi="宋体" w:hint="eastAsia"/>
          <w:sz w:val="21"/>
          <w:szCs w:val="21"/>
        </w:rPr>
        <w:t>整体项目所涉及费用均已含于报价中。</w:t>
      </w:r>
    </w:p>
    <w:p w:rsidR="00055DCD" w:rsidRDefault="00055DCD">
      <w:pPr>
        <w:spacing w:line="288" w:lineRule="auto"/>
        <w:ind w:firstLineChars="200" w:firstLine="420"/>
        <w:rPr>
          <w:rFonts w:ascii="宋体" w:hAnsi="宋体"/>
          <w:sz w:val="21"/>
          <w:szCs w:val="21"/>
        </w:rPr>
      </w:pPr>
    </w:p>
    <w:p w:rsidR="00055DCD" w:rsidRDefault="00351CBD">
      <w:pPr>
        <w:spacing w:line="288" w:lineRule="auto"/>
        <w:ind w:firstLineChars="200" w:firstLine="422"/>
        <w:rPr>
          <w:rFonts w:ascii="宋体" w:hAnsi="宋体"/>
          <w:b/>
          <w:sz w:val="21"/>
          <w:szCs w:val="21"/>
        </w:rPr>
      </w:pPr>
      <w:r>
        <w:rPr>
          <w:rFonts w:ascii="宋体" w:hAnsi="宋体" w:hint="eastAsia"/>
          <w:b/>
          <w:sz w:val="21"/>
          <w:szCs w:val="21"/>
        </w:rPr>
        <w:t>现场演示：</w:t>
      </w:r>
    </w:p>
    <w:p w:rsidR="00055DCD" w:rsidRDefault="00351CBD">
      <w:pPr>
        <w:spacing w:line="288" w:lineRule="auto"/>
        <w:ind w:firstLineChars="200" w:firstLine="420"/>
        <w:rPr>
          <w:rFonts w:ascii="宋体" w:hAnsi="宋体"/>
          <w:sz w:val="21"/>
          <w:szCs w:val="21"/>
        </w:rPr>
      </w:pPr>
      <w:r>
        <w:rPr>
          <w:rFonts w:ascii="宋体" w:hAnsi="宋体" w:hint="eastAsia"/>
          <w:sz w:val="21"/>
          <w:szCs w:val="21"/>
        </w:rPr>
        <w:t>1、投标人须提供软件实物演示，演示内容：</w:t>
      </w:r>
      <w:r>
        <w:rPr>
          <w:rFonts w:ascii="宋体" w:hAnsi="宋体" w:cs="宋体" w:hint="eastAsia"/>
          <w:kern w:val="0"/>
          <w:sz w:val="21"/>
          <w:szCs w:val="21"/>
        </w:rPr>
        <w:t>公益活动方案演示效果，形式不限。</w:t>
      </w:r>
    </w:p>
    <w:p w:rsidR="00055DCD" w:rsidRDefault="00351CBD">
      <w:pPr>
        <w:spacing w:line="288" w:lineRule="auto"/>
        <w:ind w:firstLineChars="200" w:firstLine="420"/>
        <w:rPr>
          <w:rFonts w:ascii="宋体" w:hAnsi="宋体"/>
          <w:sz w:val="21"/>
          <w:szCs w:val="21"/>
        </w:rPr>
      </w:pPr>
      <w:r>
        <w:rPr>
          <w:rFonts w:ascii="宋体" w:hAnsi="宋体" w:hint="eastAsia"/>
          <w:sz w:val="21"/>
          <w:szCs w:val="21"/>
        </w:rPr>
        <w:t>2、演示时间不超过15分钟，演示过程需要准备的器材、软件、网络等设施由投标人自行准备；</w:t>
      </w:r>
    </w:p>
    <w:p w:rsidR="00055DCD" w:rsidRDefault="00351CBD">
      <w:pPr>
        <w:spacing w:line="288" w:lineRule="auto"/>
        <w:ind w:firstLineChars="200" w:firstLine="420"/>
        <w:rPr>
          <w:rFonts w:ascii="宋体" w:hAnsi="宋体"/>
          <w:sz w:val="21"/>
          <w:szCs w:val="21"/>
        </w:rPr>
      </w:pPr>
      <w:r>
        <w:rPr>
          <w:rFonts w:ascii="宋体" w:hAnsi="宋体" w:hint="eastAsia"/>
          <w:sz w:val="21"/>
          <w:szCs w:val="21"/>
        </w:rPr>
        <w:t>3、未提供演示的，演示分为0分。</w:t>
      </w:r>
    </w:p>
    <w:p w:rsidR="00055DCD" w:rsidRDefault="00055DCD">
      <w:pPr>
        <w:spacing w:line="288" w:lineRule="auto"/>
        <w:rPr>
          <w:rFonts w:ascii="宋体" w:hAnsi="宋体"/>
          <w:sz w:val="21"/>
          <w:szCs w:val="21"/>
        </w:rPr>
      </w:pPr>
    </w:p>
    <w:p w:rsidR="00055DCD" w:rsidRDefault="00351CBD">
      <w:pPr>
        <w:spacing w:line="288" w:lineRule="auto"/>
        <w:rPr>
          <w:rFonts w:ascii="宋体" w:hAnsi="宋体"/>
          <w:b/>
          <w:sz w:val="21"/>
          <w:szCs w:val="21"/>
        </w:rPr>
      </w:pPr>
      <w:r>
        <w:rPr>
          <w:rFonts w:ascii="宋体" w:hAnsi="宋体" w:hint="eastAsia"/>
          <w:b/>
          <w:sz w:val="21"/>
          <w:szCs w:val="21"/>
        </w:rPr>
        <w:t>注：如技术要求中未特别注明需执行的国家相关标准、行业标准、地方标准或者其他标准、规范，则统一执行最新标准、规范。</w:t>
      </w:r>
    </w:p>
    <w:p w:rsidR="00055DCD" w:rsidRDefault="00351CBD">
      <w:pPr>
        <w:spacing w:line="288" w:lineRule="auto"/>
        <w:jc w:val="center"/>
        <w:outlineLvl w:val="0"/>
        <w:rPr>
          <w:rFonts w:ascii="宋体" w:hAnsi="宋体"/>
          <w:b/>
          <w:sz w:val="32"/>
          <w:szCs w:val="32"/>
        </w:rPr>
      </w:pPr>
      <w:r>
        <w:rPr>
          <w:rFonts w:ascii="宋体" w:hAnsi="宋体"/>
          <w:sz w:val="24"/>
        </w:rPr>
        <w:br w:type="page"/>
      </w:r>
      <w:r>
        <w:rPr>
          <w:rFonts w:ascii="宋体" w:hAnsi="宋体" w:hint="eastAsia"/>
          <w:b/>
          <w:sz w:val="32"/>
          <w:szCs w:val="32"/>
        </w:rPr>
        <w:lastRenderedPageBreak/>
        <w:t>第三章  供应商须知</w:t>
      </w:r>
    </w:p>
    <w:p w:rsidR="00055DCD" w:rsidRDefault="00351CBD">
      <w:pPr>
        <w:spacing w:line="288" w:lineRule="auto"/>
        <w:ind w:left="238"/>
        <w:jc w:val="center"/>
        <w:rPr>
          <w:rFonts w:ascii="宋体" w:hAnsi="宋体"/>
          <w:b/>
          <w:sz w:val="24"/>
        </w:rPr>
      </w:pPr>
      <w:r>
        <w:rPr>
          <w:rFonts w:ascii="宋体" w:hAnsi="宋体" w:hint="eastAsia"/>
          <w:b/>
          <w:sz w:val="24"/>
        </w:rPr>
        <w:t>前附表</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51"/>
        <w:gridCol w:w="8647"/>
      </w:tblGrid>
      <w:tr w:rsidR="00055DCD">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055DCD" w:rsidRDefault="00351CBD">
            <w:pPr>
              <w:jc w:val="center"/>
              <w:rPr>
                <w:rFonts w:ascii="宋体" w:hAnsi="宋体"/>
                <w:b/>
                <w:sz w:val="21"/>
                <w:szCs w:val="21"/>
              </w:rPr>
            </w:pPr>
            <w:r>
              <w:rPr>
                <w:rFonts w:ascii="宋体" w:hAnsi="宋体" w:hint="eastAsia"/>
                <w:b/>
                <w:sz w:val="21"/>
                <w:szCs w:val="21"/>
              </w:rPr>
              <w:t>序号</w:t>
            </w:r>
          </w:p>
        </w:tc>
        <w:tc>
          <w:tcPr>
            <w:tcW w:w="8647" w:type="dxa"/>
            <w:tcBorders>
              <w:top w:val="single" w:sz="4" w:space="0" w:color="auto"/>
              <w:left w:val="single" w:sz="4" w:space="0" w:color="auto"/>
              <w:bottom w:val="single" w:sz="4" w:space="0" w:color="auto"/>
              <w:right w:val="single" w:sz="4" w:space="0" w:color="auto"/>
            </w:tcBorders>
            <w:vAlign w:val="center"/>
          </w:tcPr>
          <w:p w:rsidR="00055DCD" w:rsidRDefault="00351CBD">
            <w:pPr>
              <w:jc w:val="center"/>
              <w:rPr>
                <w:rFonts w:ascii="宋体" w:hAnsi="宋体"/>
                <w:b/>
                <w:sz w:val="21"/>
                <w:szCs w:val="21"/>
              </w:rPr>
            </w:pPr>
            <w:r>
              <w:rPr>
                <w:rFonts w:ascii="宋体" w:hAnsi="宋体" w:hint="eastAsia"/>
                <w:b/>
                <w:sz w:val="21"/>
                <w:szCs w:val="21"/>
              </w:rPr>
              <w:t>内容、要求</w:t>
            </w:r>
          </w:p>
        </w:tc>
      </w:tr>
      <w:tr w:rsidR="00055DCD">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055DCD" w:rsidRDefault="00351CBD">
            <w:pPr>
              <w:jc w:val="center"/>
              <w:rPr>
                <w:rFonts w:ascii="宋体" w:hAnsi="宋体"/>
                <w:sz w:val="21"/>
                <w:szCs w:val="21"/>
              </w:rPr>
            </w:pPr>
            <w:r>
              <w:rPr>
                <w:rFonts w:ascii="宋体" w:hAnsi="宋体" w:hint="eastAsia"/>
                <w:sz w:val="21"/>
                <w:szCs w:val="21"/>
              </w:rPr>
              <w:t>1</w:t>
            </w:r>
          </w:p>
        </w:tc>
        <w:tc>
          <w:tcPr>
            <w:tcW w:w="8647" w:type="dxa"/>
            <w:tcBorders>
              <w:top w:val="single" w:sz="4" w:space="0" w:color="auto"/>
              <w:left w:val="single" w:sz="4" w:space="0" w:color="auto"/>
              <w:bottom w:val="single" w:sz="4" w:space="0" w:color="auto"/>
              <w:right w:val="single" w:sz="4" w:space="0" w:color="auto"/>
            </w:tcBorders>
            <w:vAlign w:val="center"/>
          </w:tcPr>
          <w:p w:rsidR="00055DCD" w:rsidRDefault="00351CBD">
            <w:pPr>
              <w:rPr>
                <w:rFonts w:ascii="宋体" w:hAnsi="宋体"/>
                <w:sz w:val="21"/>
                <w:szCs w:val="21"/>
              </w:rPr>
            </w:pPr>
            <w:r>
              <w:rPr>
                <w:rFonts w:ascii="宋体" w:hAnsi="宋体" w:hint="eastAsia"/>
                <w:sz w:val="21"/>
                <w:szCs w:val="21"/>
              </w:rPr>
              <w:t>采 购 人：浙江省福利彩票发行中心</w:t>
            </w:r>
          </w:p>
          <w:p w:rsidR="00055DCD" w:rsidRDefault="00351CBD">
            <w:pPr>
              <w:rPr>
                <w:rFonts w:ascii="宋体" w:hAnsi="宋体"/>
                <w:sz w:val="21"/>
                <w:szCs w:val="21"/>
              </w:rPr>
            </w:pPr>
            <w:r>
              <w:rPr>
                <w:rFonts w:ascii="宋体" w:hAnsi="宋体" w:hint="eastAsia"/>
                <w:sz w:val="21"/>
                <w:szCs w:val="21"/>
              </w:rPr>
              <w:t>项目名称：“双色球嘉年华”活动</w:t>
            </w:r>
          </w:p>
        </w:tc>
      </w:tr>
      <w:tr w:rsidR="00055DCD">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055DCD" w:rsidRDefault="00351CBD">
            <w:pPr>
              <w:jc w:val="center"/>
              <w:rPr>
                <w:rFonts w:ascii="宋体" w:hAnsi="宋体"/>
                <w:sz w:val="21"/>
                <w:szCs w:val="21"/>
              </w:rPr>
            </w:pPr>
            <w:r>
              <w:rPr>
                <w:rFonts w:ascii="宋体" w:hAnsi="宋体" w:hint="eastAsia"/>
                <w:sz w:val="21"/>
                <w:szCs w:val="21"/>
              </w:rPr>
              <w:t>2</w:t>
            </w:r>
          </w:p>
        </w:tc>
        <w:tc>
          <w:tcPr>
            <w:tcW w:w="8647" w:type="dxa"/>
            <w:tcBorders>
              <w:top w:val="single" w:sz="4" w:space="0" w:color="auto"/>
              <w:left w:val="single" w:sz="4" w:space="0" w:color="auto"/>
              <w:bottom w:val="single" w:sz="4" w:space="0" w:color="auto"/>
              <w:right w:val="single" w:sz="4" w:space="0" w:color="auto"/>
            </w:tcBorders>
            <w:vAlign w:val="center"/>
          </w:tcPr>
          <w:p w:rsidR="00055DCD" w:rsidRDefault="00351CBD">
            <w:pPr>
              <w:rPr>
                <w:rFonts w:ascii="宋体" w:hAnsi="宋体"/>
                <w:b/>
                <w:sz w:val="21"/>
                <w:szCs w:val="21"/>
              </w:rPr>
            </w:pPr>
            <w:r>
              <w:rPr>
                <w:rFonts w:ascii="宋体" w:hAnsi="宋体" w:hint="eastAsia"/>
                <w:sz w:val="21"/>
                <w:szCs w:val="21"/>
              </w:rPr>
              <w:t>磋商响应报价：</w:t>
            </w:r>
            <w:r>
              <w:rPr>
                <w:rFonts w:ascii="宋体" w:hAnsi="宋体" w:hint="eastAsia"/>
                <w:b/>
                <w:spacing w:val="-6"/>
                <w:sz w:val="21"/>
                <w:szCs w:val="21"/>
              </w:rPr>
              <w:t>本项目采用</w:t>
            </w:r>
            <w:r>
              <w:rPr>
                <w:rFonts w:ascii="宋体" w:hAnsi="宋体"/>
                <w:b/>
                <w:spacing w:val="-6"/>
                <w:sz w:val="21"/>
                <w:szCs w:val="21"/>
              </w:rPr>
              <w:t>人民币报价</w:t>
            </w:r>
          </w:p>
        </w:tc>
      </w:tr>
      <w:tr w:rsidR="00055DCD">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055DCD" w:rsidRDefault="00351CBD">
            <w:pPr>
              <w:jc w:val="center"/>
              <w:rPr>
                <w:rFonts w:ascii="宋体" w:hAnsi="宋体"/>
                <w:sz w:val="21"/>
                <w:szCs w:val="21"/>
              </w:rPr>
            </w:pPr>
            <w:r>
              <w:rPr>
                <w:rFonts w:ascii="宋体" w:hAnsi="宋体" w:hint="eastAsia"/>
                <w:sz w:val="21"/>
                <w:szCs w:val="21"/>
              </w:rPr>
              <w:t>3</w:t>
            </w:r>
          </w:p>
        </w:tc>
        <w:tc>
          <w:tcPr>
            <w:tcW w:w="8647" w:type="dxa"/>
            <w:tcBorders>
              <w:top w:val="single" w:sz="4" w:space="0" w:color="auto"/>
              <w:left w:val="single" w:sz="4" w:space="0" w:color="auto"/>
              <w:bottom w:val="single" w:sz="4" w:space="0" w:color="auto"/>
              <w:right w:val="single" w:sz="4" w:space="0" w:color="auto"/>
            </w:tcBorders>
            <w:vAlign w:val="center"/>
          </w:tcPr>
          <w:p w:rsidR="00055DCD" w:rsidRDefault="00351CBD">
            <w:pPr>
              <w:autoSpaceDE w:val="0"/>
              <w:autoSpaceDN w:val="0"/>
              <w:textAlignment w:val="bottom"/>
              <w:rPr>
                <w:rFonts w:ascii="宋体" w:hAnsi="宋体"/>
                <w:sz w:val="21"/>
                <w:szCs w:val="21"/>
              </w:rPr>
            </w:pPr>
            <w:r>
              <w:rPr>
                <w:rFonts w:ascii="宋体" w:hAnsi="宋体" w:hint="eastAsia"/>
                <w:sz w:val="21"/>
                <w:szCs w:val="21"/>
              </w:rPr>
              <w:t>磋商费用：</w:t>
            </w:r>
          </w:p>
          <w:p w:rsidR="00055DCD" w:rsidRDefault="00351CBD">
            <w:pPr>
              <w:autoSpaceDE w:val="0"/>
              <w:autoSpaceDN w:val="0"/>
              <w:textAlignment w:val="bottom"/>
              <w:rPr>
                <w:rFonts w:ascii="宋体" w:hAnsi="宋体"/>
                <w:sz w:val="21"/>
                <w:szCs w:val="21"/>
              </w:rPr>
            </w:pPr>
            <w:r>
              <w:rPr>
                <w:rFonts w:ascii="宋体" w:hAnsi="宋体" w:hint="eastAsia"/>
                <w:sz w:val="21"/>
                <w:szCs w:val="21"/>
              </w:rPr>
              <w:t>1.不论磋商结果如何，供应商均应自行承担所有与磋商有关的全部费用；</w:t>
            </w:r>
          </w:p>
          <w:p w:rsidR="00055DCD" w:rsidRDefault="00351CBD">
            <w:pPr>
              <w:autoSpaceDE w:val="0"/>
              <w:autoSpaceDN w:val="0"/>
              <w:textAlignment w:val="bottom"/>
              <w:rPr>
                <w:rFonts w:ascii="宋体" w:hAnsi="宋体"/>
                <w:spacing w:val="-6"/>
                <w:sz w:val="21"/>
                <w:szCs w:val="21"/>
              </w:rPr>
            </w:pPr>
            <w:r>
              <w:rPr>
                <w:rFonts w:ascii="宋体" w:hAnsi="宋体" w:hint="eastAsia"/>
                <w:sz w:val="21"/>
                <w:szCs w:val="21"/>
              </w:rPr>
              <w:t>2.成交供应商在成交通知书发出后七个工作日内，向采购代理机构交纳代理服务费。</w:t>
            </w:r>
          </w:p>
        </w:tc>
      </w:tr>
      <w:tr w:rsidR="00055DCD">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055DCD" w:rsidRDefault="00351CBD">
            <w:pPr>
              <w:jc w:val="center"/>
              <w:rPr>
                <w:rFonts w:ascii="宋体" w:hAnsi="宋体"/>
                <w:sz w:val="21"/>
                <w:szCs w:val="21"/>
              </w:rPr>
            </w:pPr>
            <w:r>
              <w:rPr>
                <w:rFonts w:ascii="宋体" w:hAnsi="宋体" w:hint="eastAsia"/>
                <w:sz w:val="21"/>
                <w:szCs w:val="21"/>
              </w:rPr>
              <w:t>4</w:t>
            </w:r>
          </w:p>
        </w:tc>
        <w:tc>
          <w:tcPr>
            <w:tcW w:w="8647" w:type="dxa"/>
            <w:tcBorders>
              <w:top w:val="single" w:sz="4" w:space="0" w:color="auto"/>
              <w:left w:val="single" w:sz="4" w:space="0" w:color="auto"/>
              <w:bottom w:val="single" w:sz="4" w:space="0" w:color="auto"/>
              <w:right w:val="single" w:sz="4" w:space="0" w:color="auto"/>
            </w:tcBorders>
            <w:vAlign w:val="center"/>
          </w:tcPr>
          <w:p w:rsidR="00055DCD" w:rsidRDefault="00351CBD">
            <w:pPr>
              <w:rPr>
                <w:rFonts w:ascii="宋体" w:hAnsi="宋体"/>
                <w:sz w:val="21"/>
                <w:szCs w:val="21"/>
              </w:rPr>
            </w:pPr>
            <w:r>
              <w:rPr>
                <w:rFonts w:ascii="宋体" w:hAnsi="宋体" w:hint="eastAsia"/>
                <w:sz w:val="21"/>
                <w:szCs w:val="21"/>
              </w:rPr>
              <w:t>响应文件份数：</w:t>
            </w:r>
            <w:r>
              <w:rPr>
                <w:rFonts w:ascii="宋体" w:hAnsi="宋体"/>
                <w:b/>
                <w:spacing w:val="-6"/>
                <w:sz w:val="21"/>
                <w:szCs w:val="21"/>
              </w:rPr>
              <w:t>正本</w:t>
            </w:r>
            <w:r>
              <w:rPr>
                <w:rFonts w:ascii="宋体" w:hAnsi="宋体" w:hint="eastAsia"/>
                <w:b/>
                <w:spacing w:val="-6"/>
                <w:sz w:val="21"/>
                <w:szCs w:val="21"/>
              </w:rPr>
              <w:t>一</w:t>
            </w:r>
            <w:r>
              <w:rPr>
                <w:rFonts w:ascii="宋体" w:hAnsi="宋体"/>
                <w:b/>
                <w:spacing w:val="-6"/>
                <w:sz w:val="21"/>
                <w:szCs w:val="21"/>
              </w:rPr>
              <w:t>份，</w:t>
            </w:r>
            <w:r>
              <w:rPr>
                <w:rFonts w:ascii="宋体" w:hAnsi="宋体" w:hint="eastAsia"/>
                <w:b/>
                <w:spacing w:val="-6"/>
                <w:sz w:val="21"/>
                <w:szCs w:val="21"/>
              </w:rPr>
              <w:t>副本三份。</w:t>
            </w:r>
          </w:p>
        </w:tc>
      </w:tr>
      <w:tr w:rsidR="00055DCD">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055DCD" w:rsidRDefault="00351CBD">
            <w:pPr>
              <w:jc w:val="center"/>
              <w:rPr>
                <w:rFonts w:ascii="宋体" w:hAnsi="宋体"/>
                <w:sz w:val="21"/>
                <w:szCs w:val="21"/>
              </w:rPr>
            </w:pPr>
            <w:r>
              <w:rPr>
                <w:rFonts w:ascii="宋体" w:hAnsi="宋体" w:hint="eastAsia"/>
                <w:sz w:val="21"/>
                <w:szCs w:val="21"/>
              </w:rPr>
              <w:t>5</w:t>
            </w:r>
          </w:p>
        </w:tc>
        <w:tc>
          <w:tcPr>
            <w:tcW w:w="8647" w:type="dxa"/>
            <w:tcBorders>
              <w:top w:val="single" w:sz="4" w:space="0" w:color="auto"/>
              <w:left w:val="single" w:sz="4" w:space="0" w:color="auto"/>
              <w:bottom w:val="single" w:sz="4" w:space="0" w:color="auto"/>
              <w:right w:val="single" w:sz="4" w:space="0" w:color="auto"/>
            </w:tcBorders>
            <w:vAlign w:val="center"/>
          </w:tcPr>
          <w:p w:rsidR="00055DCD" w:rsidRDefault="00351CBD">
            <w:pPr>
              <w:autoSpaceDE w:val="0"/>
              <w:autoSpaceDN w:val="0"/>
              <w:textAlignment w:val="bottom"/>
              <w:rPr>
                <w:rFonts w:ascii="宋体" w:hAnsi="宋体"/>
                <w:sz w:val="21"/>
                <w:szCs w:val="21"/>
              </w:rPr>
            </w:pPr>
            <w:r>
              <w:rPr>
                <w:rFonts w:ascii="宋体" w:hAnsi="宋体" w:hint="eastAsia"/>
                <w:sz w:val="21"/>
                <w:szCs w:val="21"/>
              </w:rPr>
              <w:t>响应文件装订要求：</w:t>
            </w:r>
          </w:p>
          <w:p w:rsidR="00055DCD" w:rsidRDefault="00351CBD">
            <w:pPr>
              <w:autoSpaceDE w:val="0"/>
              <w:autoSpaceDN w:val="0"/>
              <w:textAlignment w:val="bottom"/>
              <w:rPr>
                <w:rFonts w:ascii="宋体" w:hAnsi="宋体"/>
                <w:b/>
                <w:sz w:val="21"/>
                <w:szCs w:val="21"/>
              </w:rPr>
            </w:pPr>
            <w:r>
              <w:rPr>
                <w:rFonts w:ascii="宋体" w:hAnsi="宋体" w:hint="eastAsia"/>
                <w:b/>
                <w:sz w:val="21"/>
                <w:szCs w:val="21"/>
              </w:rPr>
              <w:t>报价文件</w:t>
            </w:r>
            <w:r>
              <w:rPr>
                <w:rFonts w:ascii="宋体" w:hAnsi="宋体"/>
                <w:b/>
                <w:sz w:val="21"/>
                <w:szCs w:val="21"/>
              </w:rPr>
              <w:t>、</w:t>
            </w:r>
            <w:r>
              <w:rPr>
                <w:rFonts w:ascii="宋体" w:hAnsi="宋体" w:hint="eastAsia"/>
                <w:b/>
                <w:sz w:val="21"/>
                <w:szCs w:val="21"/>
              </w:rPr>
              <w:t>商务和技术文件分别</w:t>
            </w:r>
            <w:r>
              <w:rPr>
                <w:rFonts w:ascii="宋体" w:hAnsi="宋体"/>
                <w:b/>
                <w:sz w:val="21"/>
                <w:szCs w:val="21"/>
              </w:rPr>
              <w:t>编制</w:t>
            </w:r>
            <w:r>
              <w:rPr>
                <w:rFonts w:ascii="宋体" w:hAnsi="宋体" w:hint="eastAsia"/>
                <w:b/>
                <w:sz w:val="21"/>
                <w:szCs w:val="21"/>
              </w:rPr>
              <w:t>合并装订成册；</w:t>
            </w:r>
          </w:p>
          <w:p w:rsidR="00055DCD" w:rsidRDefault="00351CBD">
            <w:pPr>
              <w:spacing w:line="288" w:lineRule="auto"/>
              <w:jc w:val="left"/>
              <w:rPr>
                <w:rFonts w:ascii="宋体" w:hAnsi="宋体"/>
                <w:sz w:val="21"/>
                <w:szCs w:val="21"/>
              </w:rPr>
            </w:pPr>
            <w:r>
              <w:rPr>
                <w:rFonts w:ascii="宋体" w:hAnsi="宋体" w:hint="eastAsia"/>
                <w:b/>
                <w:sz w:val="21"/>
                <w:szCs w:val="21"/>
              </w:rPr>
              <w:t>▲活页装订（卡条、抽杆夹、订书机、散装）的响应文件无效。</w:t>
            </w:r>
          </w:p>
        </w:tc>
      </w:tr>
      <w:tr w:rsidR="00055DCD">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055DCD" w:rsidRDefault="00351CBD">
            <w:pPr>
              <w:jc w:val="center"/>
              <w:rPr>
                <w:rFonts w:ascii="宋体" w:hAnsi="宋体"/>
                <w:sz w:val="21"/>
                <w:szCs w:val="21"/>
              </w:rPr>
            </w:pPr>
            <w:r>
              <w:rPr>
                <w:rFonts w:ascii="宋体" w:hAnsi="宋体" w:hint="eastAsia"/>
                <w:sz w:val="21"/>
                <w:szCs w:val="21"/>
              </w:rPr>
              <w:t>6</w:t>
            </w:r>
          </w:p>
        </w:tc>
        <w:tc>
          <w:tcPr>
            <w:tcW w:w="8647" w:type="dxa"/>
            <w:tcBorders>
              <w:top w:val="single" w:sz="4" w:space="0" w:color="auto"/>
              <w:left w:val="single" w:sz="4" w:space="0" w:color="auto"/>
              <w:bottom w:val="single" w:sz="4" w:space="0" w:color="auto"/>
              <w:right w:val="single" w:sz="4" w:space="0" w:color="auto"/>
            </w:tcBorders>
            <w:vAlign w:val="center"/>
          </w:tcPr>
          <w:p w:rsidR="00055DCD" w:rsidRDefault="00351CBD">
            <w:pPr>
              <w:autoSpaceDE w:val="0"/>
              <w:autoSpaceDN w:val="0"/>
              <w:textAlignment w:val="bottom"/>
              <w:rPr>
                <w:rFonts w:ascii="宋体" w:hAnsi="宋体"/>
                <w:sz w:val="21"/>
                <w:szCs w:val="21"/>
              </w:rPr>
            </w:pPr>
            <w:r>
              <w:rPr>
                <w:rFonts w:ascii="宋体" w:hAnsi="宋体" w:hint="eastAsia"/>
                <w:sz w:val="21"/>
                <w:szCs w:val="21"/>
              </w:rPr>
              <w:t>评审办法及评分标准：详见第四章《评审办法及评分标准》。</w:t>
            </w:r>
          </w:p>
        </w:tc>
      </w:tr>
      <w:tr w:rsidR="00055DCD">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055DCD" w:rsidRDefault="00351CBD">
            <w:pPr>
              <w:jc w:val="center"/>
              <w:rPr>
                <w:rFonts w:ascii="宋体" w:hAnsi="宋体"/>
                <w:sz w:val="21"/>
                <w:szCs w:val="21"/>
              </w:rPr>
            </w:pPr>
            <w:r>
              <w:rPr>
                <w:rFonts w:ascii="宋体" w:hAnsi="宋体" w:hint="eastAsia"/>
                <w:sz w:val="21"/>
                <w:szCs w:val="21"/>
              </w:rPr>
              <w:t>7</w:t>
            </w:r>
          </w:p>
        </w:tc>
        <w:tc>
          <w:tcPr>
            <w:tcW w:w="8647" w:type="dxa"/>
            <w:tcBorders>
              <w:top w:val="single" w:sz="4" w:space="0" w:color="auto"/>
              <w:left w:val="single" w:sz="4" w:space="0" w:color="auto"/>
              <w:bottom w:val="single" w:sz="4" w:space="0" w:color="auto"/>
              <w:right w:val="single" w:sz="4" w:space="0" w:color="auto"/>
            </w:tcBorders>
            <w:vAlign w:val="center"/>
          </w:tcPr>
          <w:p w:rsidR="00055DCD" w:rsidRDefault="00351CBD">
            <w:pPr>
              <w:autoSpaceDE w:val="0"/>
              <w:autoSpaceDN w:val="0"/>
              <w:textAlignment w:val="bottom"/>
              <w:rPr>
                <w:rFonts w:ascii="宋体" w:hAnsi="宋体"/>
                <w:sz w:val="21"/>
                <w:szCs w:val="21"/>
              </w:rPr>
            </w:pPr>
            <w:r>
              <w:rPr>
                <w:rFonts w:ascii="宋体" w:hAnsi="宋体" w:hint="eastAsia"/>
                <w:sz w:val="21"/>
                <w:szCs w:val="21"/>
              </w:rPr>
              <w:t>成交结果公示：成交结果公示于浙江政府采购网（http://www.zjzfcg.gov.cn)等相关网站或媒体。</w:t>
            </w:r>
          </w:p>
        </w:tc>
      </w:tr>
      <w:tr w:rsidR="00055DCD">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055DCD" w:rsidRDefault="00351CBD">
            <w:pPr>
              <w:jc w:val="center"/>
              <w:rPr>
                <w:rFonts w:ascii="宋体" w:hAnsi="宋体"/>
                <w:sz w:val="21"/>
                <w:szCs w:val="21"/>
              </w:rPr>
            </w:pPr>
            <w:r>
              <w:rPr>
                <w:rFonts w:ascii="宋体" w:hAnsi="宋体" w:hint="eastAsia"/>
                <w:sz w:val="21"/>
                <w:szCs w:val="21"/>
              </w:rPr>
              <w:t>8</w:t>
            </w:r>
          </w:p>
        </w:tc>
        <w:tc>
          <w:tcPr>
            <w:tcW w:w="8647" w:type="dxa"/>
            <w:tcBorders>
              <w:top w:val="single" w:sz="4" w:space="0" w:color="auto"/>
              <w:left w:val="single" w:sz="4" w:space="0" w:color="auto"/>
              <w:bottom w:val="single" w:sz="4" w:space="0" w:color="auto"/>
              <w:right w:val="single" w:sz="4" w:space="0" w:color="auto"/>
            </w:tcBorders>
            <w:vAlign w:val="center"/>
          </w:tcPr>
          <w:p w:rsidR="00055DCD" w:rsidRDefault="00351CBD">
            <w:pPr>
              <w:autoSpaceDE w:val="0"/>
              <w:autoSpaceDN w:val="0"/>
              <w:textAlignment w:val="bottom"/>
              <w:rPr>
                <w:rFonts w:ascii="宋体" w:hAnsi="宋体"/>
                <w:sz w:val="21"/>
                <w:szCs w:val="21"/>
              </w:rPr>
            </w:pPr>
            <w:r>
              <w:rPr>
                <w:rFonts w:ascii="宋体" w:hAnsi="宋体" w:hint="eastAsia"/>
                <w:sz w:val="21"/>
                <w:szCs w:val="21"/>
              </w:rPr>
              <w:t>成交通知：成交结果公告发出之日发成交通知书。</w:t>
            </w:r>
          </w:p>
        </w:tc>
      </w:tr>
      <w:tr w:rsidR="00055DCD">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055DCD" w:rsidRDefault="00351CBD">
            <w:pPr>
              <w:jc w:val="center"/>
              <w:rPr>
                <w:rFonts w:ascii="宋体" w:hAnsi="宋体"/>
                <w:sz w:val="21"/>
                <w:szCs w:val="21"/>
              </w:rPr>
            </w:pPr>
            <w:r>
              <w:rPr>
                <w:rFonts w:ascii="宋体" w:hAnsi="宋体" w:hint="eastAsia"/>
                <w:sz w:val="21"/>
                <w:szCs w:val="21"/>
              </w:rPr>
              <w:t>9</w:t>
            </w:r>
          </w:p>
        </w:tc>
        <w:tc>
          <w:tcPr>
            <w:tcW w:w="8647" w:type="dxa"/>
            <w:tcBorders>
              <w:top w:val="single" w:sz="4" w:space="0" w:color="auto"/>
              <w:left w:val="single" w:sz="4" w:space="0" w:color="auto"/>
              <w:bottom w:val="single" w:sz="4" w:space="0" w:color="auto"/>
              <w:right w:val="single" w:sz="4" w:space="0" w:color="auto"/>
            </w:tcBorders>
            <w:vAlign w:val="center"/>
          </w:tcPr>
          <w:p w:rsidR="00055DCD" w:rsidRDefault="00351CBD">
            <w:pPr>
              <w:autoSpaceDE w:val="0"/>
              <w:autoSpaceDN w:val="0"/>
              <w:textAlignment w:val="bottom"/>
              <w:rPr>
                <w:rFonts w:ascii="宋体" w:hAnsi="宋体"/>
                <w:sz w:val="21"/>
                <w:szCs w:val="21"/>
              </w:rPr>
            </w:pPr>
            <w:r>
              <w:rPr>
                <w:rFonts w:ascii="宋体" w:hAnsi="宋体" w:hint="eastAsia"/>
                <w:sz w:val="21"/>
                <w:szCs w:val="21"/>
              </w:rPr>
              <w:t>签订合同：成交通知书发出之日起30日内。</w:t>
            </w:r>
          </w:p>
          <w:p w:rsidR="00055DCD" w:rsidRDefault="00351CBD">
            <w:pPr>
              <w:autoSpaceDE w:val="0"/>
              <w:autoSpaceDN w:val="0"/>
              <w:textAlignment w:val="bottom"/>
              <w:rPr>
                <w:rFonts w:ascii="宋体" w:hAnsi="宋体"/>
                <w:sz w:val="21"/>
                <w:szCs w:val="21"/>
              </w:rPr>
            </w:pPr>
            <w:r>
              <w:rPr>
                <w:rFonts w:ascii="宋体" w:hAnsi="宋体" w:hint="eastAsia"/>
                <w:sz w:val="21"/>
                <w:szCs w:val="21"/>
              </w:rPr>
              <w:t>支付代理服务费：成交通知书发出后七个工作日内。</w:t>
            </w:r>
          </w:p>
        </w:tc>
      </w:tr>
      <w:tr w:rsidR="00055DCD">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055DCD" w:rsidRDefault="00351CBD">
            <w:pPr>
              <w:autoSpaceDE w:val="0"/>
              <w:autoSpaceDN w:val="0"/>
              <w:jc w:val="center"/>
              <w:textAlignment w:val="bottom"/>
              <w:rPr>
                <w:rFonts w:ascii="宋体" w:hAnsi="宋体"/>
                <w:sz w:val="21"/>
                <w:szCs w:val="21"/>
              </w:rPr>
            </w:pPr>
            <w:r>
              <w:rPr>
                <w:rFonts w:ascii="宋体" w:hAnsi="宋体" w:hint="eastAsia"/>
                <w:sz w:val="21"/>
                <w:szCs w:val="21"/>
              </w:rPr>
              <w:t>10</w:t>
            </w:r>
          </w:p>
        </w:tc>
        <w:tc>
          <w:tcPr>
            <w:tcW w:w="8647" w:type="dxa"/>
            <w:tcBorders>
              <w:top w:val="single" w:sz="4" w:space="0" w:color="auto"/>
              <w:left w:val="single" w:sz="4" w:space="0" w:color="auto"/>
              <w:bottom w:val="single" w:sz="4" w:space="0" w:color="auto"/>
              <w:right w:val="single" w:sz="4" w:space="0" w:color="auto"/>
            </w:tcBorders>
            <w:vAlign w:val="center"/>
          </w:tcPr>
          <w:p w:rsidR="00055DCD" w:rsidRDefault="00351CBD">
            <w:pPr>
              <w:autoSpaceDE w:val="0"/>
              <w:autoSpaceDN w:val="0"/>
              <w:textAlignment w:val="bottom"/>
              <w:rPr>
                <w:rFonts w:ascii="宋体" w:hAnsi="宋体"/>
                <w:sz w:val="21"/>
                <w:szCs w:val="21"/>
              </w:rPr>
            </w:pPr>
            <w:r>
              <w:rPr>
                <w:rFonts w:ascii="宋体" w:hAnsi="宋体" w:hint="eastAsia"/>
                <w:sz w:val="21"/>
                <w:szCs w:val="21"/>
              </w:rPr>
              <w:t>响应文件有效期：90天</w:t>
            </w:r>
          </w:p>
        </w:tc>
      </w:tr>
      <w:tr w:rsidR="00055DCD">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055DCD" w:rsidRDefault="00351CBD">
            <w:pPr>
              <w:autoSpaceDE w:val="0"/>
              <w:autoSpaceDN w:val="0"/>
              <w:jc w:val="center"/>
              <w:textAlignment w:val="bottom"/>
              <w:rPr>
                <w:rFonts w:ascii="宋体" w:hAnsi="宋体"/>
                <w:sz w:val="21"/>
                <w:szCs w:val="21"/>
              </w:rPr>
            </w:pPr>
            <w:r>
              <w:rPr>
                <w:rFonts w:ascii="宋体" w:hAnsi="宋体" w:hint="eastAsia"/>
                <w:sz w:val="21"/>
                <w:szCs w:val="21"/>
              </w:rPr>
              <w:t>11</w:t>
            </w:r>
          </w:p>
        </w:tc>
        <w:tc>
          <w:tcPr>
            <w:tcW w:w="8647" w:type="dxa"/>
            <w:tcBorders>
              <w:top w:val="single" w:sz="4" w:space="0" w:color="auto"/>
              <w:left w:val="single" w:sz="4" w:space="0" w:color="auto"/>
              <w:bottom w:val="single" w:sz="4" w:space="0" w:color="auto"/>
              <w:right w:val="single" w:sz="4" w:space="0" w:color="auto"/>
            </w:tcBorders>
            <w:vAlign w:val="center"/>
          </w:tcPr>
          <w:p w:rsidR="00055DCD" w:rsidRDefault="00351CBD">
            <w:pPr>
              <w:autoSpaceDE w:val="0"/>
              <w:autoSpaceDN w:val="0"/>
              <w:textAlignment w:val="bottom"/>
              <w:rPr>
                <w:rFonts w:ascii="宋体" w:hAnsi="宋体"/>
                <w:sz w:val="21"/>
                <w:szCs w:val="21"/>
              </w:rPr>
            </w:pPr>
            <w:r>
              <w:rPr>
                <w:rFonts w:ascii="宋体" w:hAnsi="宋体" w:hint="eastAsia"/>
                <w:sz w:val="21"/>
                <w:szCs w:val="21"/>
              </w:rPr>
              <w:t>磋商过程中可能实质性变动的内容：采购需求中的技术、服务要求以及合同草案条款。</w:t>
            </w:r>
          </w:p>
        </w:tc>
      </w:tr>
      <w:tr w:rsidR="00055DCD">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055DCD" w:rsidRDefault="00351CBD">
            <w:pPr>
              <w:autoSpaceDE w:val="0"/>
              <w:autoSpaceDN w:val="0"/>
              <w:jc w:val="center"/>
              <w:textAlignment w:val="bottom"/>
              <w:rPr>
                <w:rFonts w:ascii="宋体" w:hAnsi="宋体"/>
                <w:sz w:val="21"/>
                <w:szCs w:val="21"/>
              </w:rPr>
            </w:pPr>
            <w:r>
              <w:rPr>
                <w:rFonts w:ascii="宋体" w:hAnsi="宋体" w:hint="eastAsia"/>
                <w:sz w:val="21"/>
                <w:szCs w:val="21"/>
              </w:rPr>
              <w:t>12</w:t>
            </w:r>
          </w:p>
        </w:tc>
        <w:tc>
          <w:tcPr>
            <w:tcW w:w="8647" w:type="dxa"/>
            <w:tcBorders>
              <w:top w:val="single" w:sz="4" w:space="0" w:color="auto"/>
              <w:left w:val="single" w:sz="4" w:space="0" w:color="auto"/>
              <w:bottom w:val="single" w:sz="4" w:space="0" w:color="auto"/>
              <w:right w:val="single" w:sz="4" w:space="0" w:color="auto"/>
            </w:tcBorders>
            <w:vAlign w:val="center"/>
          </w:tcPr>
          <w:p w:rsidR="00055DCD" w:rsidRDefault="00351CBD">
            <w:pPr>
              <w:autoSpaceDE w:val="0"/>
              <w:autoSpaceDN w:val="0"/>
              <w:textAlignment w:val="bottom"/>
              <w:rPr>
                <w:rFonts w:ascii="宋体" w:hAnsi="宋体"/>
                <w:sz w:val="21"/>
                <w:szCs w:val="21"/>
              </w:rPr>
            </w:pPr>
            <w:r>
              <w:rPr>
                <w:rFonts w:ascii="宋体" w:hAnsi="宋体" w:hint="eastAsia"/>
                <w:b/>
                <w:sz w:val="21"/>
                <w:szCs w:val="21"/>
              </w:rPr>
              <w:t>▲</w:t>
            </w:r>
            <w:r>
              <w:rPr>
                <w:rFonts w:ascii="宋体" w:hAnsi="宋体" w:hint="eastAsia"/>
                <w:sz w:val="21"/>
                <w:szCs w:val="21"/>
              </w:rPr>
              <w:t>供应商授权代表必须持本人有效的身份证原件、驾驶证原件或护照原件于响应文件提交的截止时间前到达响应文件的开启地点参与磋商。</w:t>
            </w:r>
          </w:p>
        </w:tc>
      </w:tr>
      <w:tr w:rsidR="00055DCD">
        <w:tblPrEx>
          <w:tblBorders>
            <w:insideH w:val="single" w:sz="4" w:space="0" w:color="auto"/>
            <w:insideV w:val="single" w:sz="4" w:space="0" w:color="auto"/>
          </w:tblBorders>
        </w:tblPrEx>
        <w:trPr>
          <w:trHeight w:val="454"/>
        </w:trPr>
        <w:tc>
          <w:tcPr>
            <w:tcW w:w="851" w:type="dxa"/>
            <w:shd w:val="clear" w:color="auto" w:fill="auto"/>
            <w:vAlign w:val="center"/>
          </w:tcPr>
          <w:p w:rsidR="00055DCD" w:rsidRDefault="00351CBD">
            <w:pPr>
              <w:spacing w:line="288" w:lineRule="auto"/>
              <w:jc w:val="center"/>
              <w:rPr>
                <w:rFonts w:ascii="宋体" w:hAnsi="宋体"/>
                <w:sz w:val="21"/>
                <w:szCs w:val="21"/>
              </w:rPr>
            </w:pPr>
            <w:r>
              <w:rPr>
                <w:rFonts w:ascii="宋体" w:hAnsi="宋体" w:hint="eastAsia"/>
                <w:sz w:val="21"/>
                <w:szCs w:val="21"/>
              </w:rPr>
              <w:t>19</w:t>
            </w:r>
          </w:p>
        </w:tc>
        <w:tc>
          <w:tcPr>
            <w:tcW w:w="8647" w:type="dxa"/>
            <w:shd w:val="clear" w:color="auto" w:fill="auto"/>
            <w:vAlign w:val="center"/>
          </w:tcPr>
          <w:p w:rsidR="00055DCD" w:rsidRDefault="00351CBD">
            <w:pPr>
              <w:autoSpaceDE w:val="0"/>
              <w:autoSpaceDN w:val="0"/>
              <w:textAlignment w:val="bottom"/>
              <w:rPr>
                <w:rFonts w:ascii="宋体" w:hAnsi="宋体"/>
                <w:sz w:val="21"/>
                <w:szCs w:val="21"/>
              </w:rPr>
            </w:pPr>
            <w:r>
              <w:rPr>
                <w:rFonts w:ascii="宋体" w:hAnsi="宋体" w:hint="eastAsia"/>
                <w:sz w:val="21"/>
                <w:szCs w:val="21"/>
              </w:rPr>
              <w:t>支付代理服务费：成交通知书发出之日起7个工作日内；</w:t>
            </w:r>
          </w:p>
          <w:p w:rsidR="00055DCD" w:rsidRDefault="00351CBD">
            <w:pPr>
              <w:widowControl/>
              <w:jc w:val="left"/>
              <w:rPr>
                <w:rFonts w:ascii="宋体" w:hAnsi="宋体" w:cs="宋体"/>
                <w:kern w:val="0"/>
                <w:sz w:val="24"/>
              </w:rPr>
            </w:pPr>
            <w:r>
              <w:rPr>
                <w:rFonts w:ascii="宋体" w:hAnsi="宋体" w:hint="eastAsia"/>
                <w:sz w:val="21"/>
                <w:szCs w:val="21"/>
              </w:rPr>
              <w:t>成交供应商逾期支付代理服务费，须承担代理服务费每日百分之三的违约金，逾期十日未支付的，采购代理机构有权向杭州仲裁委员会对成交供应商提起仲裁，仲裁费用（包括仲裁受理费和仲裁处理费）均由成交供应商承担。</w:t>
            </w:r>
          </w:p>
        </w:tc>
      </w:tr>
      <w:tr w:rsidR="00055DCD">
        <w:tblPrEx>
          <w:tblBorders>
            <w:insideH w:val="single" w:sz="4" w:space="0" w:color="auto"/>
            <w:insideV w:val="single" w:sz="4" w:space="0" w:color="auto"/>
          </w:tblBorders>
        </w:tblPrEx>
        <w:trPr>
          <w:trHeight w:val="454"/>
        </w:trPr>
        <w:tc>
          <w:tcPr>
            <w:tcW w:w="851" w:type="dxa"/>
            <w:shd w:val="clear" w:color="auto" w:fill="auto"/>
            <w:vAlign w:val="center"/>
          </w:tcPr>
          <w:p w:rsidR="00055DCD" w:rsidRDefault="00351CBD">
            <w:pPr>
              <w:spacing w:line="288" w:lineRule="auto"/>
              <w:jc w:val="center"/>
              <w:rPr>
                <w:rFonts w:ascii="宋体" w:hAnsi="宋体"/>
                <w:sz w:val="21"/>
                <w:szCs w:val="21"/>
              </w:rPr>
            </w:pPr>
            <w:r>
              <w:rPr>
                <w:rFonts w:ascii="宋体" w:hAnsi="宋体" w:hint="eastAsia"/>
                <w:sz w:val="21"/>
                <w:szCs w:val="21"/>
              </w:rPr>
              <w:t>20</w:t>
            </w:r>
          </w:p>
        </w:tc>
        <w:tc>
          <w:tcPr>
            <w:tcW w:w="8647" w:type="dxa"/>
            <w:shd w:val="clear" w:color="auto" w:fill="auto"/>
            <w:vAlign w:val="center"/>
          </w:tcPr>
          <w:p w:rsidR="00055DCD" w:rsidRDefault="00351CBD">
            <w:pPr>
              <w:autoSpaceDE w:val="0"/>
              <w:autoSpaceDN w:val="0"/>
              <w:textAlignment w:val="bottom"/>
              <w:rPr>
                <w:rFonts w:ascii="宋体" w:hAnsi="宋体"/>
                <w:sz w:val="21"/>
                <w:szCs w:val="21"/>
              </w:rPr>
            </w:pPr>
            <w:r>
              <w:rPr>
                <w:rFonts w:ascii="宋体" w:hAnsi="宋体" w:hint="eastAsia"/>
                <w:sz w:val="21"/>
                <w:szCs w:val="21"/>
              </w:rPr>
              <w:t>解释：本磋商文件的解释权属于</w:t>
            </w:r>
            <w:r>
              <w:rPr>
                <w:rFonts w:ascii="宋体" w:hAnsi="宋体" w:hint="eastAsia"/>
                <w:spacing w:val="-6"/>
                <w:sz w:val="21"/>
                <w:szCs w:val="21"/>
              </w:rPr>
              <w:t>采购代理机构</w:t>
            </w:r>
            <w:r>
              <w:rPr>
                <w:rFonts w:ascii="宋体" w:hAnsi="宋体" w:hint="eastAsia"/>
                <w:sz w:val="21"/>
                <w:szCs w:val="21"/>
              </w:rPr>
              <w:t>。</w:t>
            </w:r>
          </w:p>
        </w:tc>
      </w:tr>
    </w:tbl>
    <w:p w:rsidR="00055DCD" w:rsidRDefault="00351CBD">
      <w:pPr>
        <w:pStyle w:val="a9"/>
        <w:spacing w:beforeLines="0" w:afterLines="0" w:line="288" w:lineRule="auto"/>
        <w:jc w:val="center"/>
        <w:rPr>
          <w:rFonts w:hAnsi="宋体"/>
          <w:b/>
          <w:spacing w:val="-6"/>
          <w:sz w:val="32"/>
          <w:szCs w:val="32"/>
        </w:rPr>
      </w:pPr>
      <w:r>
        <w:rPr>
          <w:rFonts w:hAnsi="宋体"/>
          <w:b/>
          <w:spacing w:val="-6"/>
          <w:sz w:val="21"/>
          <w:szCs w:val="21"/>
        </w:rPr>
        <w:br w:type="page"/>
      </w:r>
      <w:r>
        <w:rPr>
          <w:rFonts w:hAnsi="宋体"/>
          <w:b/>
          <w:spacing w:val="-6"/>
          <w:sz w:val="32"/>
          <w:szCs w:val="32"/>
        </w:rPr>
        <w:lastRenderedPageBreak/>
        <w:t>一</w:t>
      </w:r>
      <w:r>
        <w:rPr>
          <w:rFonts w:hAnsi="宋体" w:hint="eastAsia"/>
          <w:b/>
          <w:spacing w:val="-6"/>
          <w:sz w:val="32"/>
          <w:szCs w:val="32"/>
        </w:rPr>
        <w:t>、</w:t>
      </w:r>
      <w:r>
        <w:rPr>
          <w:rFonts w:hAnsi="宋体"/>
          <w:b/>
          <w:spacing w:val="-6"/>
          <w:sz w:val="32"/>
          <w:szCs w:val="32"/>
        </w:rPr>
        <w:t>总则</w:t>
      </w:r>
    </w:p>
    <w:p w:rsidR="00055DCD" w:rsidRDefault="00351CBD">
      <w:pPr>
        <w:spacing w:line="288" w:lineRule="auto"/>
        <w:jc w:val="left"/>
        <w:rPr>
          <w:rFonts w:ascii="宋体" w:hAnsi="宋体"/>
          <w:b/>
          <w:spacing w:val="-6"/>
          <w:sz w:val="24"/>
        </w:rPr>
      </w:pPr>
      <w:r>
        <w:rPr>
          <w:rFonts w:ascii="宋体" w:hAnsi="宋体" w:hint="eastAsia"/>
          <w:b/>
          <w:spacing w:val="-6"/>
          <w:sz w:val="24"/>
        </w:rPr>
        <w:t>（一</w:t>
      </w:r>
      <w:r>
        <w:rPr>
          <w:rFonts w:ascii="宋体" w:hAnsi="宋体"/>
          <w:b/>
          <w:spacing w:val="-6"/>
          <w:sz w:val="24"/>
        </w:rPr>
        <w:t>）</w:t>
      </w:r>
      <w:r>
        <w:rPr>
          <w:rFonts w:ascii="宋体" w:hAnsi="宋体" w:hint="eastAsia"/>
          <w:b/>
          <w:spacing w:val="-6"/>
          <w:sz w:val="24"/>
        </w:rPr>
        <w:t xml:space="preserve"> 适用范围</w:t>
      </w:r>
    </w:p>
    <w:p w:rsidR="00055DCD" w:rsidRDefault="00351CBD">
      <w:pPr>
        <w:spacing w:line="288" w:lineRule="auto"/>
        <w:ind w:firstLineChars="200" w:firstLine="396"/>
        <w:jc w:val="left"/>
        <w:rPr>
          <w:rFonts w:ascii="宋体" w:hAnsi="宋体"/>
          <w:spacing w:val="-6"/>
          <w:sz w:val="21"/>
          <w:szCs w:val="21"/>
        </w:rPr>
      </w:pPr>
      <w:r>
        <w:rPr>
          <w:rFonts w:ascii="宋体" w:hAnsi="宋体" w:hint="eastAsia"/>
          <w:spacing w:val="-6"/>
          <w:sz w:val="21"/>
          <w:szCs w:val="21"/>
        </w:rPr>
        <w:t>本磋商文件适用于浙江省福利彩票发行中心“双色球嘉年华”活动的磋商、评审、成交、验收、合同履约、付款等（法律、法规另有规定的，从其规定）。</w:t>
      </w:r>
    </w:p>
    <w:p w:rsidR="00055DCD" w:rsidRDefault="00351CBD">
      <w:pPr>
        <w:spacing w:line="288" w:lineRule="auto"/>
        <w:jc w:val="left"/>
        <w:rPr>
          <w:rFonts w:ascii="宋体" w:hAnsi="宋体"/>
          <w:b/>
          <w:spacing w:val="-6"/>
          <w:sz w:val="24"/>
        </w:rPr>
      </w:pPr>
      <w:r>
        <w:rPr>
          <w:rFonts w:ascii="宋体" w:hAnsi="宋体" w:hint="eastAsia"/>
          <w:b/>
          <w:spacing w:val="-6"/>
          <w:sz w:val="24"/>
        </w:rPr>
        <w:t>（二） 定义</w:t>
      </w:r>
    </w:p>
    <w:p w:rsidR="00055DCD" w:rsidRDefault="00351CBD">
      <w:pPr>
        <w:spacing w:line="288" w:lineRule="auto"/>
        <w:ind w:firstLineChars="200" w:firstLine="396"/>
        <w:jc w:val="left"/>
        <w:rPr>
          <w:rFonts w:ascii="宋体" w:hAnsi="宋体"/>
          <w:spacing w:val="-6"/>
          <w:sz w:val="21"/>
          <w:szCs w:val="21"/>
        </w:rPr>
      </w:pPr>
      <w:r>
        <w:rPr>
          <w:rFonts w:ascii="宋体" w:hAnsi="宋体" w:hint="eastAsia"/>
          <w:spacing w:val="-6"/>
          <w:sz w:val="21"/>
          <w:szCs w:val="21"/>
        </w:rPr>
        <w:t>1.“采购人”系指浙江省福利彩票发行中心；</w:t>
      </w:r>
    </w:p>
    <w:p w:rsidR="00055DCD" w:rsidRDefault="00351CBD">
      <w:pPr>
        <w:spacing w:line="288" w:lineRule="auto"/>
        <w:ind w:firstLineChars="200" w:firstLine="396"/>
        <w:jc w:val="left"/>
        <w:rPr>
          <w:rFonts w:ascii="宋体" w:hAnsi="宋体"/>
          <w:spacing w:val="-6"/>
          <w:sz w:val="21"/>
          <w:szCs w:val="21"/>
        </w:rPr>
      </w:pPr>
      <w:r>
        <w:rPr>
          <w:rFonts w:ascii="宋体" w:hAnsi="宋体" w:hint="eastAsia"/>
          <w:spacing w:val="-6"/>
          <w:sz w:val="21"/>
          <w:szCs w:val="21"/>
        </w:rPr>
        <w:t>2</w:t>
      </w:r>
      <w:r>
        <w:rPr>
          <w:rFonts w:ascii="宋体" w:hAnsi="宋体"/>
          <w:spacing w:val="-6"/>
          <w:sz w:val="21"/>
          <w:szCs w:val="21"/>
        </w:rPr>
        <w:t>.“</w:t>
      </w:r>
      <w:r>
        <w:rPr>
          <w:rFonts w:ascii="宋体" w:hAnsi="宋体" w:hint="eastAsia"/>
          <w:spacing w:val="-6"/>
          <w:sz w:val="21"/>
          <w:szCs w:val="21"/>
        </w:rPr>
        <w:t>采购代理机构”系指组织本次竞争性磋商的浙江求是招标代理有限公司；</w:t>
      </w:r>
    </w:p>
    <w:p w:rsidR="00055DCD" w:rsidRDefault="00351CBD">
      <w:pPr>
        <w:spacing w:line="288" w:lineRule="auto"/>
        <w:ind w:firstLineChars="200" w:firstLine="396"/>
        <w:jc w:val="left"/>
        <w:rPr>
          <w:rFonts w:ascii="宋体" w:hAnsi="宋体"/>
          <w:spacing w:val="-6"/>
          <w:sz w:val="21"/>
          <w:szCs w:val="21"/>
        </w:rPr>
      </w:pPr>
      <w:r>
        <w:rPr>
          <w:rFonts w:ascii="宋体" w:hAnsi="宋体" w:hint="eastAsia"/>
          <w:spacing w:val="-6"/>
          <w:sz w:val="21"/>
          <w:szCs w:val="21"/>
        </w:rPr>
        <w:t>3．“供应商”系指响应磋商、参加竞争的法人、其他组织或者自然人；</w:t>
      </w:r>
    </w:p>
    <w:p w:rsidR="00055DCD" w:rsidRDefault="00351CBD">
      <w:pPr>
        <w:spacing w:line="288" w:lineRule="auto"/>
        <w:ind w:firstLineChars="200" w:firstLine="396"/>
        <w:jc w:val="left"/>
        <w:rPr>
          <w:rFonts w:ascii="宋体" w:hAnsi="宋体"/>
          <w:spacing w:val="-6"/>
          <w:sz w:val="21"/>
          <w:szCs w:val="21"/>
        </w:rPr>
      </w:pPr>
      <w:r>
        <w:rPr>
          <w:rFonts w:ascii="宋体" w:hAnsi="宋体" w:hint="eastAsia"/>
          <w:spacing w:val="-6"/>
          <w:sz w:val="21"/>
          <w:szCs w:val="21"/>
        </w:rPr>
        <w:t>4．“书面形式”包括信函、传真、电子文档等；</w:t>
      </w:r>
    </w:p>
    <w:p w:rsidR="00055DCD" w:rsidRDefault="00351CBD">
      <w:pPr>
        <w:spacing w:line="288" w:lineRule="auto"/>
        <w:ind w:firstLineChars="200" w:firstLine="396"/>
        <w:jc w:val="left"/>
        <w:rPr>
          <w:rFonts w:ascii="宋体" w:hAnsi="宋体"/>
          <w:spacing w:val="-6"/>
          <w:sz w:val="21"/>
          <w:szCs w:val="21"/>
        </w:rPr>
      </w:pPr>
      <w:r>
        <w:rPr>
          <w:rFonts w:ascii="宋体" w:hAnsi="宋体" w:hint="eastAsia"/>
          <w:spacing w:val="-6"/>
          <w:sz w:val="21"/>
          <w:szCs w:val="21"/>
        </w:rPr>
        <w:t>5．“▲”系指实质性要求条款，供应商必须做出实质性响应。</w:t>
      </w:r>
    </w:p>
    <w:p w:rsidR="00055DCD" w:rsidRDefault="00351CBD">
      <w:pPr>
        <w:spacing w:line="288" w:lineRule="auto"/>
        <w:jc w:val="left"/>
        <w:rPr>
          <w:rFonts w:ascii="宋体" w:hAnsi="宋体"/>
          <w:b/>
          <w:spacing w:val="-6"/>
          <w:sz w:val="24"/>
        </w:rPr>
      </w:pPr>
      <w:r>
        <w:rPr>
          <w:rFonts w:ascii="宋体" w:hAnsi="宋体" w:hint="eastAsia"/>
          <w:b/>
          <w:spacing w:val="-6"/>
          <w:sz w:val="24"/>
        </w:rPr>
        <w:t>（三） 采购方式</w:t>
      </w:r>
    </w:p>
    <w:p w:rsidR="00055DCD" w:rsidRDefault="00351CBD">
      <w:pPr>
        <w:spacing w:line="288" w:lineRule="auto"/>
        <w:ind w:firstLineChars="200" w:firstLine="396"/>
        <w:jc w:val="left"/>
        <w:rPr>
          <w:rFonts w:ascii="宋体" w:hAnsi="宋体"/>
          <w:spacing w:val="-6"/>
          <w:sz w:val="21"/>
          <w:szCs w:val="21"/>
        </w:rPr>
      </w:pPr>
      <w:r>
        <w:rPr>
          <w:rFonts w:ascii="宋体" w:hAnsi="宋体" w:hint="eastAsia"/>
          <w:spacing w:val="-6"/>
          <w:sz w:val="21"/>
          <w:szCs w:val="21"/>
        </w:rPr>
        <w:t>本次采购采用竞争性磋商方式进行。</w:t>
      </w:r>
    </w:p>
    <w:p w:rsidR="00055DCD" w:rsidRDefault="00351CBD">
      <w:pPr>
        <w:spacing w:line="288" w:lineRule="auto"/>
        <w:jc w:val="left"/>
        <w:rPr>
          <w:rFonts w:ascii="宋体" w:hAnsi="宋体"/>
          <w:b/>
          <w:spacing w:val="-6"/>
          <w:sz w:val="24"/>
        </w:rPr>
      </w:pPr>
      <w:r>
        <w:rPr>
          <w:rFonts w:ascii="宋体" w:hAnsi="宋体" w:hint="eastAsia"/>
          <w:b/>
          <w:spacing w:val="-6"/>
          <w:sz w:val="24"/>
        </w:rPr>
        <w:t>（四） 竞争性磋商委托</w:t>
      </w:r>
    </w:p>
    <w:p w:rsidR="00055DCD" w:rsidRDefault="00351CBD">
      <w:pPr>
        <w:spacing w:line="288" w:lineRule="auto"/>
        <w:ind w:firstLineChars="200" w:firstLine="396"/>
        <w:jc w:val="left"/>
        <w:rPr>
          <w:rFonts w:ascii="宋体" w:hAnsi="宋体"/>
          <w:spacing w:val="-6"/>
          <w:sz w:val="21"/>
          <w:szCs w:val="21"/>
        </w:rPr>
      </w:pPr>
      <w:r>
        <w:rPr>
          <w:rFonts w:ascii="宋体" w:hAnsi="宋体"/>
          <w:spacing w:val="-6"/>
          <w:sz w:val="21"/>
          <w:szCs w:val="21"/>
        </w:rPr>
        <w:t>供应商授权代表须携带有效身份证件</w:t>
      </w:r>
      <w:r>
        <w:rPr>
          <w:rFonts w:ascii="宋体" w:hAnsi="宋体" w:hint="eastAsia"/>
          <w:spacing w:val="-6"/>
          <w:sz w:val="21"/>
          <w:szCs w:val="21"/>
        </w:rPr>
        <w:t>。</w:t>
      </w:r>
      <w:r>
        <w:rPr>
          <w:rFonts w:ascii="宋体" w:hAnsi="宋体"/>
          <w:spacing w:val="-6"/>
          <w:sz w:val="21"/>
          <w:szCs w:val="21"/>
        </w:rPr>
        <w:t>如供应商授权代表不是法定代表人，须有</w:t>
      </w:r>
      <w:r>
        <w:rPr>
          <w:rFonts w:ascii="宋体" w:hAnsi="宋体"/>
          <w:bCs/>
          <w:spacing w:val="-6"/>
          <w:sz w:val="21"/>
          <w:szCs w:val="21"/>
        </w:rPr>
        <w:t>附有法定代表人资格证明</w:t>
      </w:r>
      <w:r>
        <w:rPr>
          <w:rFonts w:ascii="宋体" w:hAnsi="宋体" w:hint="eastAsia"/>
          <w:bCs/>
          <w:spacing w:val="-6"/>
          <w:sz w:val="21"/>
          <w:szCs w:val="21"/>
        </w:rPr>
        <w:t>书</w:t>
      </w:r>
      <w:r>
        <w:rPr>
          <w:rFonts w:ascii="宋体" w:hAnsi="宋体"/>
          <w:bCs/>
          <w:spacing w:val="-6"/>
          <w:sz w:val="21"/>
          <w:szCs w:val="21"/>
        </w:rPr>
        <w:t>的法定代表人授权</w:t>
      </w:r>
      <w:r>
        <w:rPr>
          <w:rFonts w:ascii="宋体" w:hAnsi="宋体" w:hint="eastAsia"/>
          <w:bCs/>
          <w:spacing w:val="-6"/>
          <w:sz w:val="21"/>
          <w:szCs w:val="21"/>
        </w:rPr>
        <w:t>委托</w:t>
      </w:r>
      <w:r>
        <w:rPr>
          <w:rFonts w:ascii="宋体" w:hAnsi="宋体"/>
          <w:bCs/>
          <w:spacing w:val="-6"/>
          <w:sz w:val="21"/>
          <w:szCs w:val="21"/>
        </w:rPr>
        <w:t>书</w:t>
      </w:r>
      <w:r>
        <w:rPr>
          <w:rFonts w:ascii="宋体" w:hAnsi="宋体" w:hint="eastAsia"/>
          <w:spacing w:val="-6"/>
          <w:sz w:val="21"/>
          <w:szCs w:val="21"/>
        </w:rPr>
        <w:t>（</w:t>
      </w:r>
      <w:r>
        <w:rPr>
          <w:rFonts w:ascii="宋体" w:hAnsi="宋体"/>
          <w:spacing w:val="-6"/>
          <w:sz w:val="21"/>
          <w:szCs w:val="21"/>
        </w:rPr>
        <w:t>正本用原件，副本用复印件</w:t>
      </w:r>
      <w:r>
        <w:rPr>
          <w:rFonts w:ascii="宋体" w:hAnsi="宋体" w:hint="eastAsia"/>
          <w:spacing w:val="-6"/>
          <w:sz w:val="21"/>
          <w:szCs w:val="21"/>
        </w:rPr>
        <w:t>，详见响应文件格式）</w:t>
      </w:r>
      <w:r>
        <w:rPr>
          <w:rFonts w:ascii="宋体" w:hAnsi="宋体"/>
          <w:spacing w:val="-6"/>
          <w:sz w:val="21"/>
          <w:szCs w:val="21"/>
        </w:rPr>
        <w:t>。</w:t>
      </w:r>
    </w:p>
    <w:p w:rsidR="00055DCD" w:rsidRDefault="00351CBD">
      <w:pPr>
        <w:spacing w:line="288" w:lineRule="auto"/>
        <w:jc w:val="left"/>
        <w:rPr>
          <w:rFonts w:ascii="宋体" w:hAnsi="宋体"/>
          <w:b/>
          <w:spacing w:val="-6"/>
          <w:sz w:val="24"/>
        </w:rPr>
      </w:pPr>
      <w:r>
        <w:rPr>
          <w:rFonts w:ascii="宋体" w:hAnsi="宋体" w:hint="eastAsia"/>
          <w:b/>
          <w:spacing w:val="-6"/>
          <w:sz w:val="24"/>
        </w:rPr>
        <w:t>（五） 磋商费用</w:t>
      </w:r>
    </w:p>
    <w:p w:rsidR="00055DCD" w:rsidRDefault="00351CBD">
      <w:pPr>
        <w:spacing w:line="288" w:lineRule="auto"/>
        <w:ind w:firstLineChars="200" w:firstLine="396"/>
        <w:jc w:val="left"/>
        <w:rPr>
          <w:rFonts w:ascii="宋体" w:hAnsi="宋体"/>
          <w:spacing w:val="-6"/>
          <w:sz w:val="21"/>
          <w:szCs w:val="21"/>
        </w:rPr>
      </w:pPr>
      <w:r>
        <w:rPr>
          <w:rFonts w:ascii="宋体" w:hAnsi="宋体"/>
          <w:spacing w:val="-6"/>
          <w:sz w:val="21"/>
          <w:szCs w:val="21"/>
        </w:rPr>
        <w:t>1.</w:t>
      </w:r>
      <w:r>
        <w:rPr>
          <w:rFonts w:ascii="宋体" w:hAnsi="宋体" w:hint="eastAsia"/>
          <w:spacing w:val="-6"/>
          <w:sz w:val="21"/>
          <w:szCs w:val="21"/>
        </w:rPr>
        <w:t>不论磋商结果如何，供应商均应自行承担所有与磋商有关的全部费用；</w:t>
      </w:r>
    </w:p>
    <w:p w:rsidR="00055DCD" w:rsidRDefault="00351CBD">
      <w:pPr>
        <w:spacing w:line="288" w:lineRule="auto"/>
        <w:ind w:firstLineChars="200" w:firstLine="396"/>
        <w:jc w:val="left"/>
        <w:rPr>
          <w:rFonts w:ascii="宋体" w:hAnsi="宋体"/>
          <w:spacing w:val="-6"/>
          <w:sz w:val="21"/>
          <w:szCs w:val="21"/>
        </w:rPr>
      </w:pPr>
      <w:r>
        <w:rPr>
          <w:rFonts w:ascii="宋体" w:hAnsi="宋体" w:hint="eastAsia"/>
          <w:spacing w:val="-6"/>
          <w:sz w:val="21"/>
          <w:szCs w:val="21"/>
        </w:rPr>
        <w:t>2.成交供应商在成交通知书发出之日起7个工作日内，向采购代理机构交纳代理服务费，收费标准：</w:t>
      </w:r>
    </w:p>
    <w:tbl>
      <w:tblPr>
        <w:tblW w:w="5812" w:type="dxa"/>
        <w:tblInd w:w="12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2551"/>
        <w:gridCol w:w="3261"/>
      </w:tblGrid>
      <w:tr w:rsidR="00055DCD">
        <w:trPr>
          <w:trHeight w:val="20"/>
        </w:trPr>
        <w:tc>
          <w:tcPr>
            <w:tcW w:w="2551" w:type="dxa"/>
            <w:tcMar>
              <w:top w:w="0" w:type="dxa"/>
              <w:left w:w="108" w:type="dxa"/>
              <w:bottom w:w="0" w:type="dxa"/>
              <w:right w:w="108" w:type="dxa"/>
            </w:tcMar>
            <w:vAlign w:val="center"/>
          </w:tcPr>
          <w:p w:rsidR="00055DCD" w:rsidRDefault="00351CBD">
            <w:pPr>
              <w:widowControl/>
              <w:spacing w:line="288" w:lineRule="auto"/>
              <w:jc w:val="center"/>
              <w:rPr>
                <w:rFonts w:ascii="宋体" w:hAnsi="宋体" w:cs="宋体"/>
                <w:kern w:val="0"/>
                <w:sz w:val="21"/>
                <w:szCs w:val="21"/>
              </w:rPr>
            </w:pPr>
            <w:r>
              <w:rPr>
                <w:rFonts w:ascii="宋体" w:hAnsi="宋体" w:cs="宋体" w:hint="eastAsia"/>
                <w:kern w:val="0"/>
                <w:sz w:val="21"/>
                <w:szCs w:val="21"/>
              </w:rPr>
              <w:t>成交</w:t>
            </w:r>
            <w:r>
              <w:rPr>
                <w:rFonts w:ascii="宋体" w:hAnsi="宋体" w:cs="宋体"/>
                <w:kern w:val="0"/>
                <w:sz w:val="21"/>
                <w:szCs w:val="21"/>
              </w:rPr>
              <w:t>金额（万元）</w:t>
            </w:r>
          </w:p>
        </w:tc>
        <w:tc>
          <w:tcPr>
            <w:tcW w:w="3261" w:type="dxa"/>
            <w:tcMar>
              <w:top w:w="0" w:type="dxa"/>
              <w:left w:w="108" w:type="dxa"/>
              <w:bottom w:w="0" w:type="dxa"/>
              <w:right w:w="108" w:type="dxa"/>
            </w:tcMar>
            <w:vAlign w:val="center"/>
          </w:tcPr>
          <w:p w:rsidR="00055DCD" w:rsidRDefault="00351CBD">
            <w:pPr>
              <w:widowControl/>
              <w:spacing w:line="288" w:lineRule="auto"/>
              <w:jc w:val="center"/>
              <w:rPr>
                <w:rFonts w:ascii="宋体" w:hAnsi="宋体" w:cs="宋体"/>
                <w:kern w:val="0"/>
                <w:sz w:val="21"/>
                <w:szCs w:val="21"/>
              </w:rPr>
            </w:pPr>
            <w:r>
              <w:rPr>
                <w:rFonts w:ascii="宋体" w:hAnsi="宋体" w:cs="宋体" w:hint="eastAsia"/>
                <w:kern w:val="0"/>
                <w:sz w:val="21"/>
                <w:szCs w:val="21"/>
              </w:rPr>
              <w:t>收费标准</w:t>
            </w:r>
            <w:r>
              <w:rPr>
                <w:rFonts w:ascii="宋体" w:hAnsi="宋体" w:cs="宋体"/>
                <w:kern w:val="0"/>
                <w:sz w:val="21"/>
                <w:szCs w:val="21"/>
              </w:rPr>
              <w:t>（费率</w:t>
            </w:r>
            <w:r>
              <w:rPr>
                <w:rFonts w:ascii="宋体" w:hAnsi="宋体" w:cs="宋体" w:hint="eastAsia"/>
                <w:kern w:val="0"/>
                <w:sz w:val="21"/>
                <w:szCs w:val="21"/>
              </w:rPr>
              <w:t>，</w:t>
            </w:r>
            <w:r>
              <w:rPr>
                <w:rFonts w:ascii="宋体" w:hAnsi="宋体" w:cs="宋体"/>
                <w:kern w:val="0"/>
                <w:sz w:val="21"/>
                <w:szCs w:val="21"/>
              </w:rPr>
              <w:t>%）</w:t>
            </w:r>
          </w:p>
        </w:tc>
      </w:tr>
      <w:tr w:rsidR="00055DCD">
        <w:trPr>
          <w:trHeight w:val="20"/>
        </w:trPr>
        <w:tc>
          <w:tcPr>
            <w:tcW w:w="2551" w:type="dxa"/>
            <w:tcMar>
              <w:top w:w="0" w:type="dxa"/>
              <w:left w:w="108" w:type="dxa"/>
              <w:bottom w:w="0" w:type="dxa"/>
              <w:right w:w="108" w:type="dxa"/>
            </w:tcMar>
            <w:vAlign w:val="center"/>
          </w:tcPr>
          <w:p w:rsidR="00055DCD" w:rsidRDefault="00351CBD">
            <w:pPr>
              <w:widowControl/>
              <w:spacing w:line="288" w:lineRule="auto"/>
              <w:jc w:val="center"/>
              <w:rPr>
                <w:rFonts w:ascii="宋体" w:hAnsi="宋体" w:cs="宋体"/>
                <w:kern w:val="0"/>
                <w:sz w:val="21"/>
                <w:szCs w:val="21"/>
              </w:rPr>
            </w:pPr>
            <w:r>
              <w:rPr>
                <w:rFonts w:ascii="宋体" w:hAnsi="宋体" w:cs="宋体"/>
                <w:kern w:val="0"/>
                <w:sz w:val="21"/>
                <w:szCs w:val="21"/>
              </w:rPr>
              <w:t>100以下</w:t>
            </w:r>
          </w:p>
        </w:tc>
        <w:tc>
          <w:tcPr>
            <w:tcW w:w="3261" w:type="dxa"/>
            <w:tcMar>
              <w:top w:w="0" w:type="dxa"/>
              <w:left w:w="108" w:type="dxa"/>
              <w:bottom w:w="0" w:type="dxa"/>
              <w:right w:w="108" w:type="dxa"/>
            </w:tcMar>
            <w:vAlign w:val="center"/>
          </w:tcPr>
          <w:p w:rsidR="00055DCD" w:rsidRDefault="00351CBD">
            <w:pPr>
              <w:widowControl/>
              <w:spacing w:line="288" w:lineRule="auto"/>
              <w:jc w:val="center"/>
              <w:rPr>
                <w:rFonts w:ascii="宋体" w:hAnsi="宋体" w:cs="宋体"/>
                <w:kern w:val="0"/>
                <w:sz w:val="21"/>
                <w:szCs w:val="21"/>
              </w:rPr>
            </w:pPr>
            <w:r>
              <w:rPr>
                <w:rFonts w:ascii="宋体" w:hAnsi="宋体" w:cs="宋体" w:hint="eastAsia"/>
                <w:kern w:val="0"/>
                <w:sz w:val="21"/>
                <w:szCs w:val="21"/>
              </w:rPr>
              <w:t>1.2</w:t>
            </w:r>
          </w:p>
        </w:tc>
      </w:tr>
      <w:tr w:rsidR="00055DCD">
        <w:trPr>
          <w:trHeight w:val="20"/>
        </w:trPr>
        <w:tc>
          <w:tcPr>
            <w:tcW w:w="2551" w:type="dxa"/>
            <w:tcMar>
              <w:top w:w="0" w:type="dxa"/>
              <w:left w:w="108" w:type="dxa"/>
              <w:bottom w:w="0" w:type="dxa"/>
              <w:right w:w="108" w:type="dxa"/>
            </w:tcMar>
            <w:vAlign w:val="center"/>
          </w:tcPr>
          <w:p w:rsidR="00055DCD" w:rsidRDefault="00351CBD">
            <w:pPr>
              <w:widowControl/>
              <w:spacing w:line="288" w:lineRule="auto"/>
              <w:jc w:val="center"/>
              <w:rPr>
                <w:rFonts w:ascii="宋体" w:hAnsi="宋体" w:cs="宋体"/>
                <w:kern w:val="0"/>
                <w:sz w:val="21"/>
                <w:szCs w:val="21"/>
              </w:rPr>
            </w:pPr>
            <w:r>
              <w:rPr>
                <w:rFonts w:ascii="宋体" w:hAnsi="宋体" w:cs="宋体" w:hint="eastAsia"/>
                <w:kern w:val="0"/>
                <w:sz w:val="21"/>
                <w:szCs w:val="21"/>
              </w:rPr>
              <w:t>100-500</w:t>
            </w:r>
          </w:p>
        </w:tc>
        <w:tc>
          <w:tcPr>
            <w:tcW w:w="3261" w:type="dxa"/>
            <w:tcMar>
              <w:top w:w="0" w:type="dxa"/>
              <w:left w:w="108" w:type="dxa"/>
              <w:bottom w:w="0" w:type="dxa"/>
              <w:right w:w="108" w:type="dxa"/>
            </w:tcMar>
            <w:vAlign w:val="center"/>
          </w:tcPr>
          <w:p w:rsidR="00055DCD" w:rsidRDefault="00351CBD">
            <w:pPr>
              <w:widowControl/>
              <w:spacing w:line="288" w:lineRule="auto"/>
              <w:jc w:val="center"/>
              <w:rPr>
                <w:rFonts w:ascii="宋体" w:hAnsi="宋体" w:cs="宋体"/>
                <w:kern w:val="0"/>
                <w:sz w:val="21"/>
                <w:szCs w:val="21"/>
              </w:rPr>
            </w:pPr>
            <w:r>
              <w:rPr>
                <w:rFonts w:ascii="宋体" w:hAnsi="宋体" w:cs="宋体" w:hint="eastAsia"/>
                <w:kern w:val="0"/>
                <w:sz w:val="21"/>
                <w:szCs w:val="21"/>
              </w:rPr>
              <w:t>0.64</w:t>
            </w:r>
          </w:p>
        </w:tc>
      </w:tr>
    </w:tbl>
    <w:p w:rsidR="00055DCD" w:rsidRDefault="00351CBD">
      <w:pPr>
        <w:widowControl/>
        <w:ind w:firstLineChars="200" w:firstLine="396"/>
        <w:jc w:val="left"/>
        <w:rPr>
          <w:rFonts w:ascii="宋体" w:hAnsi="宋体"/>
          <w:b/>
          <w:spacing w:val="-6"/>
          <w:sz w:val="24"/>
        </w:rPr>
      </w:pPr>
      <w:r>
        <w:rPr>
          <w:rFonts w:ascii="宋体" w:hAnsi="宋体" w:hint="eastAsia"/>
          <w:spacing w:val="-6"/>
          <w:sz w:val="21"/>
          <w:szCs w:val="21"/>
        </w:rPr>
        <w:t>3.</w:t>
      </w:r>
      <w:r>
        <w:rPr>
          <w:rFonts w:ascii="宋体" w:hAnsi="宋体" w:hint="eastAsia"/>
          <w:sz w:val="21"/>
          <w:szCs w:val="21"/>
        </w:rPr>
        <w:t>成交供应商逾期支付代理服务费，须承担代理服务费每日百分之三的违约金，逾期十日未支付的，采购代理机构有权向杭州仲裁委员会对成交供应商提起仲裁，仲裁费用（包括仲裁受理费和仲裁处理费）均由成交供应商承担。</w:t>
      </w:r>
    </w:p>
    <w:p w:rsidR="00055DCD" w:rsidRDefault="00351CBD">
      <w:pPr>
        <w:spacing w:line="288" w:lineRule="auto"/>
        <w:jc w:val="left"/>
        <w:rPr>
          <w:rFonts w:ascii="宋体" w:hAnsi="宋体"/>
          <w:b/>
          <w:spacing w:val="-6"/>
          <w:sz w:val="24"/>
        </w:rPr>
      </w:pPr>
      <w:r>
        <w:rPr>
          <w:rFonts w:ascii="宋体" w:hAnsi="宋体" w:hint="eastAsia"/>
          <w:b/>
          <w:spacing w:val="-6"/>
          <w:sz w:val="24"/>
        </w:rPr>
        <w:t>（六） 联合体响应</w:t>
      </w:r>
    </w:p>
    <w:p w:rsidR="00055DCD" w:rsidRDefault="00351CBD">
      <w:pPr>
        <w:spacing w:line="288" w:lineRule="auto"/>
        <w:ind w:firstLineChars="200" w:firstLine="396"/>
        <w:jc w:val="left"/>
        <w:rPr>
          <w:rFonts w:ascii="宋体" w:hAnsi="宋体"/>
          <w:spacing w:val="-6"/>
          <w:sz w:val="21"/>
          <w:szCs w:val="21"/>
        </w:rPr>
      </w:pPr>
      <w:r>
        <w:rPr>
          <w:rFonts w:ascii="宋体" w:hAnsi="宋体" w:hint="eastAsia"/>
          <w:spacing w:val="-6"/>
          <w:sz w:val="21"/>
          <w:szCs w:val="21"/>
        </w:rPr>
        <w:t>本项目不接受联合体响应。</w:t>
      </w:r>
    </w:p>
    <w:p w:rsidR="00055DCD" w:rsidRDefault="00351CBD">
      <w:pPr>
        <w:spacing w:line="288" w:lineRule="auto"/>
        <w:jc w:val="left"/>
        <w:rPr>
          <w:rFonts w:ascii="宋体" w:hAnsi="宋体"/>
          <w:b/>
          <w:spacing w:val="-6"/>
          <w:sz w:val="24"/>
        </w:rPr>
      </w:pPr>
      <w:r>
        <w:rPr>
          <w:rFonts w:ascii="宋体" w:hAnsi="宋体" w:hint="eastAsia"/>
          <w:b/>
          <w:spacing w:val="-6"/>
          <w:sz w:val="24"/>
        </w:rPr>
        <w:t>（七） 转包与分包</w:t>
      </w:r>
    </w:p>
    <w:p w:rsidR="00055DCD" w:rsidRDefault="00351CBD">
      <w:pPr>
        <w:spacing w:line="288" w:lineRule="auto"/>
        <w:ind w:firstLineChars="200" w:firstLine="396"/>
        <w:jc w:val="left"/>
        <w:rPr>
          <w:rFonts w:ascii="宋体" w:hAnsi="宋体"/>
          <w:spacing w:val="-6"/>
          <w:sz w:val="21"/>
          <w:szCs w:val="21"/>
        </w:rPr>
      </w:pPr>
      <w:r>
        <w:rPr>
          <w:rFonts w:ascii="宋体" w:hAnsi="宋体" w:hint="eastAsia"/>
          <w:spacing w:val="-6"/>
          <w:sz w:val="21"/>
          <w:szCs w:val="21"/>
        </w:rPr>
        <w:t>1</w:t>
      </w:r>
      <w:r>
        <w:rPr>
          <w:rFonts w:ascii="宋体" w:hAnsi="宋体"/>
          <w:spacing w:val="-6"/>
          <w:sz w:val="21"/>
          <w:szCs w:val="21"/>
        </w:rPr>
        <w:t>.</w:t>
      </w:r>
      <w:r>
        <w:rPr>
          <w:rFonts w:ascii="宋体" w:hAnsi="宋体" w:hint="eastAsia"/>
          <w:spacing w:val="-6"/>
          <w:sz w:val="21"/>
          <w:szCs w:val="21"/>
        </w:rPr>
        <w:t>本项目不允许转包；</w:t>
      </w:r>
    </w:p>
    <w:p w:rsidR="00055DCD" w:rsidRDefault="00351CBD">
      <w:pPr>
        <w:spacing w:line="288" w:lineRule="auto"/>
        <w:ind w:firstLineChars="200" w:firstLine="396"/>
        <w:jc w:val="left"/>
        <w:rPr>
          <w:rFonts w:ascii="宋体" w:hAnsi="宋体"/>
          <w:spacing w:val="-6"/>
          <w:sz w:val="21"/>
          <w:szCs w:val="21"/>
        </w:rPr>
      </w:pPr>
      <w:r>
        <w:rPr>
          <w:rFonts w:ascii="宋体" w:hAnsi="宋体" w:hint="eastAsia"/>
          <w:spacing w:val="-6"/>
          <w:sz w:val="21"/>
          <w:szCs w:val="21"/>
        </w:rPr>
        <w:t>2</w:t>
      </w:r>
      <w:r>
        <w:rPr>
          <w:rFonts w:ascii="宋体" w:hAnsi="宋体"/>
          <w:spacing w:val="-6"/>
          <w:sz w:val="21"/>
          <w:szCs w:val="21"/>
        </w:rPr>
        <w:t>.</w:t>
      </w:r>
      <w:r>
        <w:rPr>
          <w:rFonts w:ascii="宋体" w:hAnsi="宋体" w:hint="eastAsia"/>
          <w:spacing w:val="-6"/>
          <w:sz w:val="21"/>
          <w:szCs w:val="21"/>
        </w:rPr>
        <w:t>供应商根据磋商文件的规定和采购项目的实际情况，拟在成交后将成交项目的非主体、非关键性工作分包的，应当在响应文件中载明分包承担主体，分包承担主体应当具备相应资质条件且不得再次分包。</w:t>
      </w:r>
    </w:p>
    <w:p w:rsidR="00055DCD" w:rsidRDefault="00351CBD">
      <w:pPr>
        <w:spacing w:line="288" w:lineRule="auto"/>
        <w:rPr>
          <w:rFonts w:ascii="宋体" w:hAnsi="宋体" w:cs="宋体"/>
          <w:b/>
          <w:spacing w:val="-6"/>
          <w:kern w:val="0"/>
          <w:sz w:val="24"/>
        </w:rPr>
      </w:pPr>
      <w:r>
        <w:rPr>
          <w:rFonts w:ascii="宋体" w:hAnsi="宋体" w:cs="宋体" w:hint="eastAsia"/>
          <w:b/>
          <w:spacing w:val="-6"/>
          <w:kern w:val="0"/>
          <w:sz w:val="24"/>
        </w:rPr>
        <w:t>（八） 特别说明</w:t>
      </w:r>
    </w:p>
    <w:p w:rsidR="00055DCD" w:rsidRDefault="00351CBD">
      <w:pPr>
        <w:pStyle w:val="a8"/>
        <w:spacing w:line="288" w:lineRule="auto"/>
        <w:ind w:firstLineChars="200" w:firstLine="396"/>
        <w:jc w:val="left"/>
        <w:rPr>
          <w:rFonts w:hAnsi="宋体"/>
          <w:spacing w:val="-6"/>
          <w:sz w:val="21"/>
          <w:szCs w:val="21"/>
        </w:rPr>
      </w:pPr>
      <w:r>
        <w:rPr>
          <w:rFonts w:hAnsi="宋体"/>
          <w:spacing w:val="-6"/>
          <w:sz w:val="21"/>
          <w:szCs w:val="21"/>
        </w:rPr>
        <w:t>▲</w:t>
      </w:r>
      <w:r>
        <w:rPr>
          <w:rFonts w:hAnsi="宋体" w:hint="eastAsia"/>
          <w:spacing w:val="-6"/>
          <w:sz w:val="21"/>
          <w:szCs w:val="21"/>
        </w:rPr>
        <w:t>1</w:t>
      </w:r>
      <w:r>
        <w:rPr>
          <w:rFonts w:hAnsi="宋体"/>
          <w:spacing w:val="-6"/>
          <w:sz w:val="21"/>
          <w:szCs w:val="21"/>
        </w:rPr>
        <w:t>.</w:t>
      </w:r>
      <w:r>
        <w:rPr>
          <w:rFonts w:hAnsi="宋体" w:hint="eastAsia"/>
          <w:spacing w:val="-6"/>
          <w:sz w:val="21"/>
          <w:szCs w:val="21"/>
        </w:rPr>
        <w:t>供应商</w:t>
      </w:r>
      <w:r>
        <w:rPr>
          <w:rFonts w:hAnsi="宋体"/>
          <w:spacing w:val="-6"/>
          <w:sz w:val="21"/>
          <w:szCs w:val="21"/>
        </w:rPr>
        <w:t>应仔细阅读</w:t>
      </w:r>
      <w:r>
        <w:rPr>
          <w:rFonts w:hAnsi="宋体" w:hint="eastAsia"/>
          <w:spacing w:val="-6"/>
          <w:sz w:val="21"/>
          <w:szCs w:val="21"/>
        </w:rPr>
        <w:t>磋商</w:t>
      </w:r>
      <w:r>
        <w:rPr>
          <w:rFonts w:hAnsi="宋体"/>
          <w:spacing w:val="-6"/>
          <w:sz w:val="21"/>
          <w:szCs w:val="21"/>
        </w:rPr>
        <w:t>文件的所有内容，按照</w:t>
      </w:r>
      <w:r>
        <w:rPr>
          <w:rFonts w:hAnsi="宋体" w:hint="eastAsia"/>
          <w:spacing w:val="-6"/>
          <w:sz w:val="21"/>
          <w:szCs w:val="21"/>
        </w:rPr>
        <w:t>磋商</w:t>
      </w:r>
      <w:r>
        <w:rPr>
          <w:rFonts w:hAnsi="宋体"/>
          <w:spacing w:val="-6"/>
          <w:sz w:val="21"/>
          <w:szCs w:val="21"/>
        </w:rPr>
        <w:t>文件的要求提交</w:t>
      </w:r>
      <w:r>
        <w:rPr>
          <w:rFonts w:hAnsi="宋体" w:hint="eastAsia"/>
          <w:spacing w:val="-6"/>
          <w:sz w:val="21"/>
          <w:szCs w:val="21"/>
        </w:rPr>
        <w:t>响应</w:t>
      </w:r>
      <w:r>
        <w:rPr>
          <w:rFonts w:hAnsi="宋体"/>
          <w:spacing w:val="-6"/>
          <w:sz w:val="21"/>
          <w:szCs w:val="21"/>
        </w:rPr>
        <w:t>文件，并对所提供的全部资料的真实性承担法律责任。</w:t>
      </w:r>
    </w:p>
    <w:p w:rsidR="00055DCD" w:rsidRDefault="00351CBD">
      <w:pPr>
        <w:pStyle w:val="a8"/>
        <w:spacing w:line="288" w:lineRule="auto"/>
        <w:ind w:firstLineChars="200" w:firstLine="396"/>
        <w:jc w:val="left"/>
        <w:rPr>
          <w:rFonts w:hAnsi="宋体"/>
          <w:spacing w:val="-6"/>
          <w:sz w:val="21"/>
          <w:szCs w:val="21"/>
        </w:rPr>
      </w:pPr>
      <w:r>
        <w:rPr>
          <w:rFonts w:hAnsi="宋体"/>
          <w:spacing w:val="-6"/>
          <w:sz w:val="21"/>
          <w:szCs w:val="21"/>
        </w:rPr>
        <w:t>▲</w:t>
      </w:r>
      <w:r>
        <w:rPr>
          <w:rFonts w:hAnsi="宋体" w:hint="eastAsia"/>
          <w:spacing w:val="-6"/>
          <w:sz w:val="21"/>
          <w:szCs w:val="21"/>
        </w:rPr>
        <w:t>2</w:t>
      </w:r>
      <w:r>
        <w:rPr>
          <w:rFonts w:hAnsi="宋体"/>
          <w:spacing w:val="-6"/>
          <w:sz w:val="21"/>
          <w:szCs w:val="21"/>
        </w:rPr>
        <w:t>.</w:t>
      </w:r>
      <w:r>
        <w:rPr>
          <w:rFonts w:hAnsi="宋体" w:hint="eastAsia"/>
          <w:spacing w:val="-6"/>
          <w:sz w:val="21"/>
          <w:szCs w:val="21"/>
        </w:rPr>
        <w:t>单位负责人为同一人或者存在直接控股、管理关系的不同供应商，不得参加同一合同项下的政府采购活动。</w:t>
      </w:r>
    </w:p>
    <w:p w:rsidR="00055DCD" w:rsidRDefault="00351CBD">
      <w:pPr>
        <w:pStyle w:val="a8"/>
        <w:spacing w:line="288" w:lineRule="auto"/>
        <w:ind w:firstLineChars="200" w:firstLine="396"/>
        <w:jc w:val="left"/>
        <w:rPr>
          <w:rFonts w:hAnsi="宋体"/>
          <w:spacing w:val="-6"/>
          <w:sz w:val="21"/>
          <w:szCs w:val="21"/>
        </w:rPr>
      </w:pPr>
      <w:r>
        <w:rPr>
          <w:rFonts w:hAnsi="宋体"/>
          <w:spacing w:val="-6"/>
          <w:sz w:val="21"/>
          <w:szCs w:val="21"/>
        </w:rPr>
        <w:t>▲</w:t>
      </w:r>
      <w:r>
        <w:rPr>
          <w:rFonts w:hAnsi="宋体" w:hint="eastAsia"/>
          <w:spacing w:val="-6"/>
          <w:sz w:val="21"/>
          <w:szCs w:val="21"/>
        </w:rPr>
        <w:t>3.为采购项目提供整体设计、规范编制或者项目管理、监理、检测等服务的供应商，不得再参加该采购项目的其他采购活动。</w:t>
      </w:r>
    </w:p>
    <w:p w:rsidR="00055DCD" w:rsidRDefault="00351CBD">
      <w:pPr>
        <w:pStyle w:val="a8"/>
        <w:spacing w:line="288" w:lineRule="auto"/>
        <w:ind w:firstLineChars="200" w:firstLine="396"/>
        <w:jc w:val="left"/>
        <w:rPr>
          <w:rFonts w:hAnsi="宋体"/>
          <w:spacing w:val="-6"/>
          <w:sz w:val="21"/>
          <w:szCs w:val="21"/>
        </w:rPr>
      </w:pPr>
      <w:r>
        <w:rPr>
          <w:rFonts w:hAnsi="宋体"/>
          <w:spacing w:val="-6"/>
          <w:sz w:val="21"/>
          <w:szCs w:val="21"/>
        </w:rPr>
        <w:t>▲</w:t>
      </w:r>
      <w:r>
        <w:rPr>
          <w:rFonts w:hAnsi="宋体" w:hint="eastAsia"/>
          <w:spacing w:val="-6"/>
          <w:sz w:val="21"/>
          <w:szCs w:val="21"/>
        </w:rPr>
        <w:t>4.供应商授权代表必须为供应商本单位在职职工，并提供2019年6月至2019年9月任意一月社保缴纳证明。</w:t>
      </w:r>
    </w:p>
    <w:p w:rsidR="00055DCD" w:rsidRDefault="00351CBD">
      <w:pPr>
        <w:pStyle w:val="a8"/>
        <w:spacing w:line="288" w:lineRule="auto"/>
        <w:ind w:firstLineChars="200" w:firstLine="396"/>
        <w:jc w:val="left"/>
        <w:rPr>
          <w:rFonts w:hAnsi="宋体"/>
          <w:spacing w:val="-6"/>
          <w:sz w:val="21"/>
          <w:szCs w:val="21"/>
        </w:rPr>
      </w:pPr>
      <w:r>
        <w:rPr>
          <w:rFonts w:hAnsi="宋体" w:hint="eastAsia"/>
          <w:spacing w:val="-6"/>
          <w:sz w:val="21"/>
          <w:szCs w:val="21"/>
        </w:rPr>
        <w:t>▲5.供应商授权代表必须持本人有效的身份证原件、驾驶证原件或护照原件于响应文件提交的截止时间前到达响应文件的开启地点参与磋商。</w:t>
      </w:r>
    </w:p>
    <w:p w:rsidR="00055DCD" w:rsidRDefault="00351CBD">
      <w:pPr>
        <w:pStyle w:val="a8"/>
        <w:spacing w:line="288" w:lineRule="auto"/>
        <w:ind w:firstLineChars="200" w:firstLine="396"/>
        <w:jc w:val="left"/>
        <w:rPr>
          <w:rFonts w:hAnsi="宋体"/>
          <w:spacing w:val="-6"/>
          <w:sz w:val="21"/>
          <w:szCs w:val="21"/>
        </w:rPr>
      </w:pPr>
      <w:r>
        <w:rPr>
          <w:rFonts w:hAnsi="宋体" w:hint="eastAsia"/>
          <w:spacing w:val="-6"/>
          <w:sz w:val="21"/>
          <w:szCs w:val="21"/>
        </w:rPr>
        <w:t>6.采购人、采购代理机构可以视采购项目的具体情况，组织供应商进行现场考察或召开磋商前答疑会，但</w:t>
      </w:r>
      <w:r>
        <w:rPr>
          <w:rFonts w:hAnsi="宋体" w:hint="eastAsia"/>
          <w:spacing w:val="-6"/>
          <w:sz w:val="21"/>
          <w:szCs w:val="21"/>
        </w:rPr>
        <w:lastRenderedPageBreak/>
        <w:t>不得单独或分别组织只有一个供应商参加的现场考察和答疑会。</w:t>
      </w:r>
    </w:p>
    <w:p w:rsidR="00055DCD" w:rsidRDefault="00351CBD">
      <w:pPr>
        <w:pStyle w:val="a8"/>
        <w:spacing w:line="288" w:lineRule="auto"/>
        <w:ind w:firstLineChars="200" w:firstLine="396"/>
        <w:jc w:val="left"/>
        <w:rPr>
          <w:rFonts w:hAnsi="宋体"/>
          <w:spacing w:val="-6"/>
          <w:sz w:val="21"/>
          <w:szCs w:val="21"/>
        </w:rPr>
      </w:pPr>
      <w:r>
        <w:rPr>
          <w:rFonts w:hAnsi="宋体" w:hint="eastAsia"/>
          <w:spacing w:val="-6"/>
          <w:sz w:val="21"/>
          <w:szCs w:val="21"/>
        </w:rPr>
        <w:t>7.按照《浙江省政府采购供应商注册及诚信管理暂行办法》（浙财采监字［2009］28号）的相关规定，</w:t>
      </w:r>
      <w:r>
        <w:rPr>
          <w:rFonts w:hAnsi="宋体"/>
          <w:spacing w:val="-6"/>
          <w:sz w:val="21"/>
          <w:szCs w:val="21"/>
        </w:rPr>
        <w:t>未注册入库供应商参加政府采购活动时，应按</w:t>
      </w:r>
      <w:r>
        <w:rPr>
          <w:rFonts w:hAnsi="宋体" w:hint="eastAsia"/>
          <w:spacing w:val="-6"/>
          <w:sz w:val="21"/>
          <w:szCs w:val="21"/>
        </w:rPr>
        <w:t>磋商</w:t>
      </w:r>
      <w:r>
        <w:rPr>
          <w:rFonts w:hAnsi="宋体"/>
          <w:spacing w:val="-6"/>
          <w:sz w:val="21"/>
          <w:szCs w:val="21"/>
        </w:rPr>
        <w:t>文件要求提交相应的资格证明材料，按规定接受</w:t>
      </w:r>
      <w:r>
        <w:rPr>
          <w:rFonts w:hAnsi="宋体" w:hint="eastAsia"/>
          <w:spacing w:val="-6"/>
          <w:sz w:val="21"/>
          <w:szCs w:val="21"/>
        </w:rPr>
        <w:t>采购代理机构</w:t>
      </w:r>
      <w:r>
        <w:rPr>
          <w:rFonts w:hAnsi="宋体"/>
          <w:spacing w:val="-6"/>
          <w:sz w:val="21"/>
          <w:szCs w:val="21"/>
        </w:rPr>
        <w:t>或其委托的评审专家的资格审查和其他评审。一旦被确定为</w:t>
      </w:r>
      <w:r>
        <w:rPr>
          <w:rFonts w:hAnsi="宋体" w:hint="eastAsia"/>
          <w:spacing w:val="-6"/>
          <w:sz w:val="21"/>
          <w:szCs w:val="21"/>
        </w:rPr>
        <w:t>成交</w:t>
      </w:r>
      <w:r>
        <w:rPr>
          <w:rFonts w:hAnsi="宋体"/>
          <w:spacing w:val="-6"/>
          <w:sz w:val="21"/>
          <w:szCs w:val="21"/>
        </w:rPr>
        <w:t>候选供应商的，应在</w:t>
      </w:r>
      <w:r>
        <w:rPr>
          <w:rFonts w:hAnsi="宋体" w:hint="eastAsia"/>
          <w:spacing w:val="-6"/>
          <w:sz w:val="21"/>
          <w:szCs w:val="21"/>
        </w:rPr>
        <w:t>成交</w:t>
      </w:r>
      <w:r>
        <w:rPr>
          <w:rFonts w:hAnsi="宋体"/>
          <w:spacing w:val="-6"/>
          <w:sz w:val="21"/>
          <w:szCs w:val="21"/>
        </w:rPr>
        <w:t>通知书发出前的3个工作日内按本办法的规定进行注册申请，否则，</w:t>
      </w:r>
      <w:r>
        <w:rPr>
          <w:rFonts w:hAnsi="宋体" w:hint="eastAsia"/>
          <w:spacing w:val="-6"/>
          <w:sz w:val="21"/>
          <w:szCs w:val="21"/>
        </w:rPr>
        <w:t>采购代理机构</w:t>
      </w:r>
      <w:r>
        <w:rPr>
          <w:rFonts w:hAnsi="宋体"/>
          <w:spacing w:val="-6"/>
          <w:sz w:val="21"/>
          <w:szCs w:val="21"/>
        </w:rPr>
        <w:t>可以拒绝向其发出</w:t>
      </w:r>
      <w:r>
        <w:rPr>
          <w:rFonts w:hAnsi="宋体" w:hint="eastAsia"/>
          <w:spacing w:val="-6"/>
          <w:sz w:val="21"/>
          <w:szCs w:val="21"/>
        </w:rPr>
        <w:t>成交</w:t>
      </w:r>
      <w:r>
        <w:rPr>
          <w:rFonts w:hAnsi="宋体"/>
          <w:spacing w:val="-6"/>
          <w:sz w:val="21"/>
          <w:szCs w:val="21"/>
        </w:rPr>
        <w:t>通知书，并直接推荐排名次之的供应商为</w:t>
      </w:r>
      <w:r>
        <w:rPr>
          <w:rFonts w:hAnsi="宋体" w:hint="eastAsia"/>
          <w:spacing w:val="-6"/>
          <w:sz w:val="21"/>
          <w:szCs w:val="21"/>
        </w:rPr>
        <w:t>成交</w:t>
      </w:r>
      <w:r>
        <w:rPr>
          <w:rFonts w:hAnsi="宋体"/>
          <w:spacing w:val="-6"/>
          <w:sz w:val="21"/>
          <w:szCs w:val="21"/>
        </w:rPr>
        <w:t>候选供应商，依次类推。</w:t>
      </w:r>
    </w:p>
    <w:p w:rsidR="00055DCD" w:rsidRDefault="00351CBD">
      <w:pPr>
        <w:spacing w:line="288" w:lineRule="auto"/>
        <w:rPr>
          <w:rFonts w:ascii="宋体" w:hAnsi="宋体" w:cs="宋体"/>
          <w:b/>
          <w:spacing w:val="-6"/>
          <w:kern w:val="0"/>
          <w:sz w:val="24"/>
        </w:rPr>
      </w:pPr>
      <w:r>
        <w:rPr>
          <w:rFonts w:ascii="宋体" w:hAnsi="宋体" w:cs="宋体"/>
          <w:b/>
          <w:spacing w:val="-6"/>
          <w:kern w:val="0"/>
          <w:sz w:val="24"/>
        </w:rPr>
        <w:t>（九）质疑和投诉</w:t>
      </w:r>
    </w:p>
    <w:p w:rsidR="00055DCD" w:rsidRDefault="00351CBD">
      <w:pPr>
        <w:pStyle w:val="a8"/>
        <w:spacing w:line="288" w:lineRule="auto"/>
        <w:ind w:firstLineChars="200" w:firstLine="396"/>
        <w:jc w:val="left"/>
        <w:rPr>
          <w:rFonts w:hAnsi="宋体" w:cs="宋体"/>
          <w:kern w:val="0"/>
          <w:sz w:val="21"/>
          <w:szCs w:val="21"/>
        </w:rPr>
      </w:pPr>
      <w:r>
        <w:rPr>
          <w:rFonts w:hAnsi="宋体"/>
          <w:spacing w:val="-6"/>
          <w:sz w:val="21"/>
          <w:szCs w:val="21"/>
        </w:rPr>
        <w:t>1</w:t>
      </w:r>
      <w:r>
        <w:rPr>
          <w:rFonts w:hAnsi="宋体" w:hint="eastAsia"/>
          <w:spacing w:val="-6"/>
          <w:sz w:val="21"/>
          <w:szCs w:val="21"/>
        </w:rPr>
        <w:t>.供应商</w:t>
      </w:r>
      <w:r>
        <w:rPr>
          <w:rFonts w:hAnsi="宋体" w:cs="宋体" w:hint="eastAsia"/>
          <w:kern w:val="0"/>
          <w:sz w:val="21"/>
          <w:szCs w:val="21"/>
        </w:rPr>
        <w:t>认为磋商文件、磋商过程和成交结果使自己的</w:t>
      </w:r>
      <w:r>
        <w:rPr>
          <w:rFonts w:hAnsi="宋体" w:cs="宋体" w:hint="eastAsia"/>
          <w:bCs/>
          <w:kern w:val="0"/>
          <w:sz w:val="21"/>
          <w:szCs w:val="21"/>
        </w:rPr>
        <w:t>权益受到损害</w:t>
      </w:r>
      <w:r>
        <w:rPr>
          <w:rFonts w:hAnsi="宋体" w:cs="宋体" w:hint="eastAsia"/>
          <w:kern w:val="0"/>
          <w:sz w:val="21"/>
          <w:szCs w:val="21"/>
        </w:rPr>
        <w:t>的，可以在知道或者应知其权益受到损害之日起</w:t>
      </w:r>
      <w:r>
        <w:rPr>
          <w:rFonts w:hAnsi="宋体" w:cs="宋体" w:hint="eastAsia"/>
          <w:bCs/>
          <w:kern w:val="0"/>
          <w:sz w:val="21"/>
          <w:szCs w:val="21"/>
        </w:rPr>
        <w:t>七个工作日内</w:t>
      </w:r>
      <w:r>
        <w:rPr>
          <w:rFonts w:hAnsi="宋体" w:cs="宋体" w:hint="eastAsia"/>
          <w:kern w:val="0"/>
          <w:sz w:val="21"/>
          <w:szCs w:val="21"/>
        </w:rPr>
        <w:t>，以书面形式向采购人或</w:t>
      </w:r>
      <w:r>
        <w:rPr>
          <w:rFonts w:hAnsi="宋体" w:cs="宋体"/>
          <w:kern w:val="0"/>
          <w:sz w:val="21"/>
          <w:szCs w:val="21"/>
        </w:rPr>
        <w:t>采购代理机构</w:t>
      </w:r>
      <w:r>
        <w:rPr>
          <w:rFonts w:hAnsi="宋体" w:cs="宋体" w:hint="eastAsia"/>
          <w:kern w:val="0"/>
          <w:sz w:val="21"/>
          <w:szCs w:val="21"/>
        </w:rPr>
        <w:t>提出质疑。质疑供应商对采购人、采购代理机构的答复不满意或者采购人、采购代理机构未在规定的时间内作出答复的，可以在</w:t>
      </w:r>
      <w:r>
        <w:rPr>
          <w:rFonts w:hAnsi="宋体" w:cs="宋体" w:hint="eastAsia"/>
          <w:bCs/>
          <w:kern w:val="0"/>
          <w:sz w:val="21"/>
          <w:szCs w:val="21"/>
        </w:rPr>
        <w:t>答复期满后十五个工作日内</w:t>
      </w:r>
      <w:r>
        <w:rPr>
          <w:rFonts w:hAnsi="宋体" w:cs="宋体" w:hint="eastAsia"/>
          <w:kern w:val="0"/>
          <w:sz w:val="21"/>
          <w:szCs w:val="21"/>
        </w:rPr>
        <w:t>向同级政府采购监督管理部门</w:t>
      </w:r>
      <w:r>
        <w:rPr>
          <w:rFonts w:hAnsi="宋体" w:cs="宋体" w:hint="eastAsia"/>
          <w:bCs/>
          <w:kern w:val="0"/>
          <w:sz w:val="21"/>
          <w:szCs w:val="21"/>
        </w:rPr>
        <w:t>投诉</w:t>
      </w:r>
      <w:r>
        <w:rPr>
          <w:rFonts w:hAnsi="宋体" w:cs="宋体" w:hint="eastAsia"/>
          <w:kern w:val="0"/>
          <w:sz w:val="21"/>
          <w:szCs w:val="21"/>
        </w:rPr>
        <w:t>。</w:t>
      </w:r>
    </w:p>
    <w:p w:rsidR="00055DCD" w:rsidRDefault="00351CBD">
      <w:pPr>
        <w:pStyle w:val="a8"/>
        <w:spacing w:line="288" w:lineRule="auto"/>
        <w:ind w:firstLineChars="200" w:firstLine="398"/>
        <w:jc w:val="left"/>
        <w:rPr>
          <w:rFonts w:hAnsi="宋体"/>
          <w:b/>
          <w:spacing w:val="-6"/>
          <w:sz w:val="21"/>
          <w:szCs w:val="21"/>
        </w:rPr>
      </w:pPr>
      <w:r>
        <w:rPr>
          <w:rFonts w:hAnsi="宋体" w:hint="eastAsia"/>
          <w:b/>
          <w:spacing w:val="-6"/>
          <w:sz w:val="21"/>
          <w:szCs w:val="21"/>
        </w:rPr>
        <w:t>2.供应商提出质疑应当提交质疑函和必要的证明材料，质疑函范本请到“浙江政府采购网下载专区”下载，质疑函应当包括下列内容：</w:t>
      </w:r>
    </w:p>
    <w:p w:rsidR="00055DCD" w:rsidRDefault="00351CBD">
      <w:pPr>
        <w:pStyle w:val="a8"/>
        <w:spacing w:line="288" w:lineRule="auto"/>
        <w:ind w:firstLineChars="200" w:firstLine="396"/>
        <w:jc w:val="left"/>
        <w:rPr>
          <w:rFonts w:hAnsi="宋体"/>
          <w:spacing w:val="-6"/>
          <w:sz w:val="21"/>
          <w:szCs w:val="21"/>
        </w:rPr>
      </w:pPr>
      <w:r>
        <w:rPr>
          <w:rFonts w:hAnsi="宋体" w:hint="eastAsia"/>
          <w:spacing w:val="-6"/>
          <w:sz w:val="21"/>
          <w:szCs w:val="21"/>
        </w:rPr>
        <w:t>（一）供应商的姓名或者名称、地址、邮编、联系人及联系电话；</w:t>
      </w:r>
    </w:p>
    <w:p w:rsidR="00055DCD" w:rsidRDefault="00351CBD">
      <w:pPr>
        <w:pStyle w:val="a8"/>
        <w:spacing w:line="288" w:lineRule="auto"/>
        <w:ind w:firstLineChars="200" w:firstLine="396"/>
        <w:jc w:val="left"/>
        <w:rPr>
          <w:rFonts w:hAnsi="宋体"/>
          <w:spacing w:val="-6"/>
          <w:sz w:val="21"/>
          <w:szCs w:val="21"/>
        </w:rPr>
      </w:pPr>
      <w:r>
        <w:rPr>
          <w:rFonts w:hAnsi="宋体" w:hint="eastAsia"/>
          <w:spacing w:val="-6"/>
          <w:sz w:val="21"/>
          <w:szCs w:val="21"/>
        </w:rPr>
        <w:t>（二）质疑项目的名称、编号；</w:t>
      </w:r>
    </w:p>
    <w:p w:rsidR="00055DCD" w:rsidRDefault="00351CBD">
      <w:pPr>
        <w:pStyle w:val="a8"/>
        <w:spacing w:line="288" w:lineRule="auto"/>
        <w:ind w:firstLineChars="200" w:firstLine="396"/>
        <w:jc w:val="left"/>
        <w:rPr>
          <w:rFonts w:hAnsi="宋体"/>
          <w:spacing w:val="-6"/>
          <w:sz w:val="21"/>
          <w:szCs w:val="21"/>
        </w:rPr>
      </w:pPr>
      <w:r>
        <w:rPr>
          <w:rFonts w:hAnsi="宋体" w:hint="eastAsia"/>
          <w:spacing w:val="-6"/>
          <w:sz w:val="21"/>
          <w:szCs w:val="21"/>
        </w:rPr>
        <w:t>（三）具体、明确的质疑事项和与质疑事项相关的请求；</w:t>
      </w:r>
    </w:p>
    <w:p w:rsidR="00055DCD" w:rsidRDefault="00351CBD">
      <w:pPr>
        <w:pStyle w:val="a8"/>
        <w:spacing w:line="288" w:lineRule="auto"/>
        <w:ind w:firstLineChars="200" w:firstLine="396"/>
        <w:jc w:val="left"/>
        <w:rPr>
          <w:rFonts w:hAnsi="宋体"/>
          <w:spacing w:val="-6"/>
          <w:sz w:val="21"/>
          <w:szCs w:val="21"/>
        </w:rPr>
      </w:pPr>
      <w:r>
        <w:rPr>
          <w:rFonts w:hAnsi="宋体" w:hint="eastAsia"/>
          <w:spacing w:val="-6"/>
          <w:sz w:val="21"/>
          <w:szCs w:val="21"/>
        </w:rPr>
        <w:t>（四）事实依据；</w:t>
      </w:r>
    </w:p>
    <w:p w:rsidR="00055DCD" w:rsidRDefault="00351CBD">
      <w:pPr>
        <w:pStyle w:val="a8"/>
        <w:spacing w:line="288" w:lineRule="auto"/>
        <w:ind w:firstLineChars="200" w:firstLine="396"/>
        <w:jc w:val="left"/>
        <w:rPr>
          <w:rFonts w:hAnsi="宋体"/>
          <w:spacing w:val="-6"/>
          <w:sz w:val="21"/>
          <w:szCs w:val="21"/>
        </w:rPr>
      </w:pPr>
      <w:r>
        <w:rPr>
          <w:rFonts w:hAnsi="宋体" w:hint="eastAsia"/>
          <w:spacing w:val="-6"/>
          <w:sz w:val="21"/>
          <w:szCs w:val="21"/>
        </w:rPr>
        <w:t>（五）必要的法律依据；</w:t>
      </w:r>
    </w:p>
    <w:p w:rsidR="00055DCD" w:rsidRDefault="00351CBD">
      <w:pPr>
        <w:pStyle w:val="a8"/>
        <w:spacing w:line="288" w:lineRule="auto"/>
        <w:ind w:firstLineChars="200" w:firstLine="396"/>
        <w:jc w:val="left"/>
        <w:rPr>
          <w:rFonts w:hAnsi="宋体"/>
          <w:spacing w:val="-6"/>
          <w:sz w:val="21"/>
          <w:szCs w:val="21"/>
        </w:rPr>
      </w:pPr>
      <w:r>
        <w:rPr>
          <w:rFonts w:hAnsi="宋体" w:hint="eastAsia"/>
          <w:spacing w:val="-6"/>
          <w:sz w:val="21"/>
          <w:szCs w:val="21"/>
        </w:rPr>
        <w:t>（六）提出质疑的日期。</w:t>
      </w:r>
    </w:p>
    <w:p w:rsidR="00055DCD" w:rsidRDefault="00351CBD">
      <w:pPr>
        <w:pStyle w:val="a8"/>
        <w:spacing w:line="288" w:lineRule="auto"/>
        <w:ind w:firstLineChars="200" w:firstLine="396"/>
        <w:jc w:val="left"/>
        <w:rPr>
          <w:rFonts w:hAnsi="宋体"/>
          <w:spacing w:val="-6"/>
          <w:sz w:val="21"/>
          <w:szCs w:val="21"/>
        </w:rPr>
      </w:pPr>
      <w:r>
        <w:rPr>
          <w:rFonts w:hAnsi="宋体" w:hint="eastAsia"/>
          <w:spacing w:val="-6"/>
          <w:sz w:val="21"/>
          <w:szCs w:val="21"/>
        </w:rPr>
        <w:t>供应商为自然人的，应当由本人签字；供应商为法人或者其他组织的，应当由法定代表人、主要负责人，或者其授权代表签字或者盖章，并加盖公章。</w:t>
      </w:r>
    </w:p>
    <w:p w:rsidR="00055DCD" w:rsidRDefault="00351CBD">
      <w:pPr>
        <w:pStyle w:val="a8"/>
        <w:spacing w:line="288" w:lineRule="auto"/>
        <w:ind w:firstLineChars="200" w:firstLine="396"/>
        <w:jc w:val="left"/>
        <w:rPr>
          <w:rFonts w:hAnsi="宋体"/>
          <w:spacing w:val="-6"/>
          <w:sz w:val="21"/>
          <w:szCs w:val="21"/>
        </w:rPr>
      </w:pPr>
      <w:r>
        <w:rPr>
          <w:rFonts w:hAnsi="宋体" w:hint="eastAsia"/>
          <w:spacing w:val="-6"/>
          <w:sz w:val="21"/>
          <w:szCs w:val="21"/>
        </w:rPr>
        <w:t>3.提出质疑的供应商应当是参与本项目响应活动的供应商。</w:t>
      </w:r>
      <w:r>
        <w:rPr>
          <w:rFonts w:hAnsi="宋体" w:hint="eastAsia"/>
          <w:b/>
          <w:spacing w:val="-6"/>
          <w:sz w:val="21"/>
          <w:szCs w:val="21"/>
        </w:rPr>
        <w:t>供应商在法定质疑期内应一次性提出针对同一采购程序环节的质疑。</w:t>
      </w:r>
    </w:p>
    <w:p w:rsidR="00055DCD" w:rsidRDefault="00351CBD">
      <w:pPr>
        <w:pStyle w:val="a8"/>
        <w:spacing w:line="288" w:lineRule="auto"/>
        <w:ind w:firstLineChars="200" w:firstLine="396"/>
        <w:jc w:val="left"/>
        <w:rPr>
          <w:rFonts w:hAnsi="宋体"/>
          <w:spacing w:val="-6"/>
          <w:sz w:val="21"/>
          <w:szCs w:val="21"/>
        </w:rPr>
      </w:pPr>
      <w:r>
        <w:rPr>
          <w:rFonts w:hAnsi="宋体" w:hint="eastAsia"/>
          <w:spacing w:val="-6"/>
          <w:sz w:val="21"/>
          <w:szCs w:val="21"/>
        </w:rPr>
        <w:t>4.根据《政府采购质疑和投诉办法》第三十七条的规定，供应商在全国范围</w:t>
      </w:r>
      <w:r>
        <w:rPr>
          <w:rFonts w:hAnsi="宋体"/>
          <w:spacing w:val="-6"/>
          <w:sz w:val="21"/>
          <w:szCs w:val="21"/>
        </w:rPr>
        <w:t>12</w:t>
      </w:r>
      <w:r>
        <w:rPr>
          <w:rFonts w:hAnsi="宋体" w:hint="eastAsia"/>
          <w:spacing w:val="-6"/>
          <w:sz w:val="21"/>
          <w:szCs w:val="21"/>
        </w:rPr>
        <w:t>个月内三次以上投诉查无实据的，由财政部门列入不良行为记录名单。</w:t>
      </w:r>
    </w:p>
    <w:p w:rsidR="00055DCD" w:rsidRDefault="00351CBD">
      <w:pPr>
        <w:pStyle w:val="a8"/>
        <w:spacing w:line="288" w:lineRule="auto"/>
        <w:ind w:firstLineChars="200" w:firstLine="396"/>
        <w:jc w:val="left"/>
        <w:rPr>
          <w:rFonts w:hAnsi="宋体"/>
          <w:spacing w:val="-6"/>
          <w:sz w:val="21"/>
          <w:szCs w:val="21"/>
        </w:rPr>
      </w:pPr>
      <w:r>
        <w:rPr>
          <w:rFonts w:hAnsi="宋体" w:hint="eastAsia"/>
          <w:spacing w:val="-6"/>
          <w:sz w:val="21"/>
          <w:szCs w:val="21"/>
        </w:rPr>
        <w:t>投诉人有下列行为之一的，属于虚假、恶意投诉，由财政部门列入不良行为记录名单，禁止其</w:t>
      </w:r>
      <w:r>
        <w:rPr>
          <w:rFonts w:hAnsi="宋体"/>
          <w:spacing w:val="-6"/>
          <w:sz w:val="21"/>
          <w:szCs w:val="21"/>
        </w:rPr>
        <w:t>1</w:t>
      </w:r>
      <w:r>
        <w:rPr>
          <w:rFonts w:hAnsi="宋体" w:hint="eastAsia"/>
          <w:spacing w:val="-6"/>
          <w:sz w:val="21"/>
          <w:szCs w:val="21"/>
        </w:rPr>
        <w:t>至</w:t>
      </w:r>
      <w:r>
        <w:rPr>
          <w:rFonts w:hAnsi="宋体"/>
          <w:spacing w:val="-6"/>
          <w:sz w:val="21"/>
          <w:szCs w:val="21"/>
        </w:rPr>
        <w:t>3</w:t>
      </w:r>
      <w:r>
        <w:rPr>
          <w:rFonts w:hAnsi="宋体" w:hint="eastAsia"/>
          <w:spacing w:val="-6"/>
          <w:sz w:val="21"/>
          <w:szCs w:val="21"/>
        </w:rPr>
        <w:t>年内参加政府采购活动：</w:t>
      </w:r>
    </w:p>
    <w:p w:rsidR="00055DCD" w:rsidRDefault="00351CBD">
      <w:pPr>
        <w:pStyle w:val="a8"/>
        <w:spacing w:line="288" w:lineRule="auto"/>
        <w:ind w:firstLineChars="200" w:firstLine="396"/>
        <w:jc w:val="left"/>
        <w:rPr>
          <w:rFonts w:hAnsi="宋体"/>
          <w:spacing w:val="-6"/>
          <w:sz w:val="21"/>
          <w:szCs w:val="21"/>
        </w:rPr>
      </w:pPr>
      <w:r>
        <w:rPr>
          <w:rFonts w:hAnsi="宋体" w:hint="eastAsia"/>
          <w:spacing w:val="-6"/>
          <w:sz w:val="21"/>
          <w:szCs w:val="21"/>
        </w:rPr>
        <w:t>（一）捏造事实；</w:t>
      </w:r>
    </w:p>
    <w:p w:rsidR="00055DCD" w:rsidRDefault="00351CBD">
      <w:pPr>
        <w:pStyle w:val="a8"/>
        <w:spacing w:line="288" w:lineRule="auto"/>
        <w:ind w:firstLineChars="200" w:firstLine="396"/>
        <w:jc w:val="left"/>
        <w:rPr>
          <w:rFonts w:hAnsi="宋体"/>
          <w:spacing w:val="-6"/>
          <w:sz w:val="21"/>
          <w:szCs w:val="21"/>
        </w:rPr>
      </w:pPr>
      <w:r>
        <w:rPr>
          <w:rFonts w:hAnsi="宋体" w:hint="eastAsia"/>
          <w:spacing w:val="-6"/>
          <w:sz w:val="21"/>
          <w:szCs w:val="21"/>
        </w:rPr>
        <w:t>（二）提供虚假材料；</w:t>
      </w:r>
    </w:p>
    <w:p w:rsidR="00055DCD" w:rsidRDefault="00351CBD">
      <w:pPr>
        <w:pStyle w:val="a8"/>
        <w:spacing w:line="288" w:lineRule="auto"/>
        <w:ind w:firstLineChars="200" w:firstLine="396"/>
        <w:jc w:val="left"/>
        <w:rPr>
          <w:rFonts w:hAnsi="宋体"/>
          <w:spacing w:val="-6"/>
          <w:sz w:val="21"/>
          <w:szCs w:val="21"/>
        </w:rPr>
      </w:pPr>
      <w:r>
        <w:rPr>
          <w:rFonts w:hAnsi="宋体" w:hint="eastAsia"/>
          <w:spacing w:val="-6"/>
          <w:sz w:val="21"/>
          <w:szCs w:val="21"/>
        </w:rPr>
        <w:t>（三）以非法手段取得证明材料。证据来源的合法性存在明显疑问，投诉人无法证明其取得方式合法的，视为以非法手段取得证明材料。</w:t>
      </w:r>
    </w:p>
    <w:p w:rsidR="00055DCD" w:rsidRDefault="00351CBD">
      <w:pPr>
        <w:pStyle w:val="a9"/>
        <w:spacing w:beforeLines="0" w:afterLines="0" w:line="288" w:lineRule="auto"/>
        <w:jc w:val="center"/>
        <w:rPr>
          <w:rFonts w:hAnsi="宋体"/>
          <w:b/>
          <w:spacing w:val="-6"/>
          <w:sz w:val="32"/>
          <w:szCs w:val="32"/>
        </w:rPr>
      </w:pPr>
      <w:r>
        <w:rPr>
          <w:rFonts w:hAnsi="宋体"/>
          <w:b/>
          <w:spacing w:val="-6"/>
          <w:sz w:val="21"/>
          <w:szCs w:val="21"/>
        </w:rPr>
        <w:br w:type="page"/>
      </w:r>
      <w:r>
        <w:rPr>
          <w:rFonts w:hAnsi="宋体"/>
          <w:b/>
          <w:spacing w:val="-6"/>
          <w:sz w:val="32"/>
          <w:szCs w:val="32"/>
        </w:rPr>
        <w:lastRenderedPageBreak/>
        <w:t>二</w:t>
      </w:r>
      <w:r>
        <w:rPr>
          <w:rFonts w:hAnsi="宋体" w:hint="eastAsia"/>
          <w:b/>
          <w:spacing w:val="-6"/>
          <w:sz w:val="32"/>
          <w:szCs w:val="32"/>
        </w:rPr>
        <w:t>、磋商文件</w:t>
      </w:r>
    </w:p>
    <w:p w:rsidR="00055DCD" w:rsidRDefault="00351CBD">
      <w:pPr>
        <w:spacing w:line="288" w:lineRule="auto"/>
        <w:jc w:val="left"/>
        <w:rPr>
          <w:rFonts w:ascii="宋体" w:hAnsi="宋体"/>
          <w:b/>
          <w:spacing w:val="-6"/>
          <w:sz w:val="24"/>
        </w:rPr>
      </w:pPr>
      <w:r>
        <w:rPr>
          <w:rFonts w:ascii="宋体" w:hAnsi="宋体" w:hint="eastAsia"/>
          <w:b/>
          <w:spacing w:val="-6"/>
          <w:sz w:val="24"/>
        </w:rPr>
        <w:t>（一） 磋商文件的构成。本磋商文件由以下部分组成：</w:t>
      </w:r>
    </w:p>
    <w:p w:rsidR="00055DCD" w:rsidRDefault="00351CBD">
      <w:pPr>
        <w:pStyle w:val="a8"/>
        <w:spacing w:line="288" w:lineRule="auto"/>
        <w:ind w:firstLineChars="200" w:firstLine="396"/>
        <w:jc w:val="left"/>
        <w:rPr>
          <w:rFonts w:hAnsi="宋体"/>
          <w:spacing w:val="-6"/>
          <w:sz w:val="21"/>
          <w:szCs w:val="21"/>
        </w:rPr>
      </w:pPr>
      <w:r>
        <w:rPr>
          <w:rFonts w:hAnsi="宋体" w:hint="eastAsia"/>
          <w:spacing w:val="-6"/>
          <w:sz w:val="21"/>
          <w:szCs w:val="21"/>
        </w:rPr>
        <w:t>1.采购邀请</w:t>
      </w:r>
    </w:p>
    <w:p w:rsidR="00055DCD" w:rsidRDefault="00351CBD">
      <w:pPr>
        <w:pStyle w:val="a8"/>
        <w:spacing w:line="288" w:lineRule="auto"/>
        <w:ind w:firstLineChars="200" w:firstLine="396"/>
        <w:jc w:val="left"/>
        <w:rPr>
          <w:rFonts w:hAnsi="宋体"/>
          <w:spacing w:val="-6"/>
          <w:sz w:val="21"/>
          <w:szCs w:val="21"/>
        </w:rPr>
      </w:pPr>
      <w:r>
        <w:rPr>
          <w:rFonts w:hAnsi="宋体" w:hint="eastAsia"/>
          <w:spacing w:val="-6"/>
          <w:sz w:val="21"/>
          <w:szCs w:val="21"/>
        </w:rPr>
        <w:t>2.采购需求</w:t>
      </w:r>
    </w:p>
    <w:p w:rsidR="00055DCD" w:rsidRDefault="00351CBD">
      <w:pPr>
        <w:pStyle w:val="a8"/>
        <w:spacing w:line="288" w:lineRule="auto"/>
        <w:ind w:firstLineChars="200" w:firstLine="396"/>
        <w:jc w:val="left"/>
        <w:rPr>
          <w:rFonts w:hAnsi="宋体"/>
          <w:spacing w:val="-6"/>
          <w:sz w:val="21"/>
          <w:szCs w:val="21"/>
        </w:rPr>
      </w:pPr>
      <w:r>
        <w:rPr>
          <w:rFonts w:hAnsi="宋体" w:hint="eastAsia"/>
          <w:spacing w:val="-6"/>
          <w:sz w:val="21"/>
          <w:szCs w:val="21"/>
        </w:rPr>
        <w:t>3.供应商须知</w:t>
      </w:r>
    </w:p>
    <w:p w:rsidR="00055DCD" w:rsidRDefault="00351CBD">
      <w:pPr>
        <w:pStyle w:val="a8"/>
        <w:spacing w:line="288" w:lineRule="auto"/>
        <w:ind w:firstLineChars="200" w:firstLine="396"/>
        <w:jc w:val="left"/>
        <w:rPr>
          <w:rFonts w:hAnsi="宋体"/>
          <w:spacing w:val="-6"/>
          <w:sz w:val="21"/>
          <w:szCs w:val="21"/>
        </w:rPr>
      </w:pPr>
      <w:r>
        <w:rPr>
          <w:rFonts w:hAnsi="宋体" w:hint="eastAsia"/>
          <w:spacing w:val="-6"/>
          <w:sz w:val="21"/>
          <w:szCs w:val="21"/>
        </w:rPr>
        <w:t>4.评审办法及评分标准</w:t>
      </w:r>
    </w:p>
    <w:p w:rsidR="00055DCD" w:rsidRDefault="00351CBD">
      <w:pPr>
        <w:pStyle w:val="a8"/>
        <w:spacing w:line="288" w:lineRule="auto"/>
        <w:ind w:firstLineChars="200" w:firstLine="396"/>
        <w:jc w:val="left"/>
        <w:rPr>
          <w:rFonts w:hAnsi="宋体"/>
          <w:spacing w:val="-6"/>
          <w:sz w:val="21"/>
          <w:szCs w:val="21"/>
        </w:rPr>
      </w:pPr>
      <w:r>
        <w:rPr>
          <w:rFonts w:hAnsi="宋体" w:hint="eastAsia"/>
          <w:spacing w:val="-6"/>
          <w:sz w:val="21"/>
          <w:szCs w:val="21"/>
        </w:rPr>
        <w:t>5.合同主要条款</w:t>
      </w:r>
    </w:p>
    <w:p w:rsidR="00055DCD" w:rsidRDefault="00351CBD">
      <w:pPr>
        <w:pStyle w:val="a8"/>
        <w:spacing w:line="288" w:lineRule="auto"/>
        <w:ind w:firstLineChars="200" w:firstLine="396"/>
        <w:jc w:val="left"/>
        <w:rPr>
          <w:rFonts w:hAnsi="宋体"/>
          <w:spacing w:val="-6"/>
          <w:sz w:val="21"/>
          <w:szCs w:val="21"/>
        </w:rPr>
      </w:pPr>
      <w:r>
        <w:rPr>
          <w:rFonts w:hAnsi="宋体" w:hint="eastAsia"/>
          <w:spacing w:val="-6"/>
          <w:sz w:val="21"/>
          <w:szCs w:val="21"/>
        </w:rPr>
        <w:t>6.响应文件格式</w:t>
      </w:r>
    </w:p>
    <w:p w:rsidR="00055DCD" w:rsidRDefault="00351CBD">
      <w:pPr>
        <w:pStyle w:val="a8"/>
        <w:spacing w:line="288" w:lineRule="auto"/>
        <w:ind w:firstLineChars="200" w:firstLine="396"/>
        <w:jc w:val="left"/>
        <w:rPr>
          <w:rFonts w:hAnsi="宋体"/>
          <w:spacing w:val="-6"/>
          <w:sz w:val="21"/>
          <w:szCs w:val="21"/>
        </w:rPr>
      </w:pPr>
      <w:r>
        <w:rPr>
          <w:rFonts w:hAnsi="宋体" w:hint="eastAsia"/>
          <w:spacing w:val="-6"/>
          <w:sz w:val="21"/>
          <w:szCs w:val="21"/>
        </w:rPr>
        <w:t>7.本项目磋商文件的澄清、答复、修改、补充的内容</w:t>
      </w:r>
    </w:p>
    <w:p w:rsidR="00055DCD" w:rsidRDefault="00351CBD">
      <w:pPr>
        <w:spacing w:line="288" w:lineRule="auto"/>
        <w:jc w:val="left"/>
        <w:rPr>
          <w:rFonts w:ascii="宋体" w:hAnsi="宋体"/>
          <w:spacing w:val="-6"/>
          <w:sz w:val="24"/>
        </w:rPr>
      </w:pPr>
      <w:r>
        <w:rPr>
          <w:rFonts w:ascii="宋体" w:hAnsi="宋体" w:hint="eastAsia"/>
          <w:b/>
          <w:spacing w:val="-6"/>
          <w:sz w:val="24"/>
        </w:rPr>
        <w:t>（二） 供应商的风险</w:t>
      </w:r>
    </w:p>
    <w:p w:rsidR="00055DCD" w:rsidRDefault="00351CBD">
      <w:pPr>
        <w:pStyle w:val="a8"/>
        <w:spacing w:line="288" w:lineRule="auto"/>
        <w:ind w:firstLineChars="200" w:firstLine="396"/>
        <w:jc w:val="left"/>
        <w:rPr>
          <w:rFonts w:hAnsi="宋体"/>
          <w:spacing w:val="-6"/>
          <w:sz w:val="21"/>
          <w:szCs w:val="21"/>
        </w:rPr>
      </w:pPr>
      <w:r>
        <w:rPr>
          <w:rFonts w:hAnsi="宋体" w:hint="eastAsia"/>
          <w:spacing w:val="-6"/>
          <w:sz w:val="21"/>
          <w:szCs w:val="21"/>
        </w:rPr>
        <w:t>供应商没有按照磋商文件要求提供全部资料，或者供应商没有对磋商文件在各方面作出实质性响应是供应商的风险，并可能导致其磋商响应被拒绝。</w:t>
      </w:r>
    </w:p>
    <w:p w:rsidR="00055DCD" w:rsidRDefault="00351CBD">
      <w:pPr>
        <w:spacing w:line="288" w:lineRule="auto"/>
        <w:jc w:val="left"/>
        <w:rPr>
          <w:rFonts w:ascii="宋体" w:hAnsi="宋体"/>
          <w:b/>
          <w:spacing w:val="-6"/>
          <w:sz w:val="24"/>
        </w:rPr>
      </w:pPr>
      <w:r>
        <w:rPr>
          <w:rFonts w:ascii="宋体" w:hAnsi="宋体" w:hint="eastAsia"/>
          <w:b/>
          <w:spacing w:val="-6"/>
          <w:sz w:val="24"/>
        </w:rPr>
        <w:t>（三） 磋商文件的澄清与修改</w:t>
      </w:r>
    </w:p>
    <w:p w:rsidR="00055DCD" w:rsidRDefault="00351CBD">
      <w:pPr>
        <w:pStyle w:val="a8"/>
        <w:spacing w:line="288" w:lineRule="auto"/>
        <w:ind w:firstLineChars="200" w:firstLine="396"/>
        <w:jc w:val="left"/>
        <w:rPr>
          <w:rFonts w:hAnsi="宋体"/>
          <w:spacing w:val="-6"/>
          <w:sz w:val="21"/>
          <w:szCs w:val="21"/>
        </w:rPr>
      </w:pPr>
      <w:r>
        <w:rPr>
          <w:rFonts w:hAnsi="宋体" w:hint="eastAsia"/>
          <w:spacing w:val="-6"/>
          <w:sz w:val="21"/>
          <w:szCs w:val="21"/>
        </w:rPr>
        <w:t>1.提交首次响应文件截止之日前，采购人、采购代理机构可以对已发出的磋商文件进行必要的澄清或者修改，澄清或者修改的内容作为磋商文件的组成部分。澄清或者修改的内容可能影响响应文件编制的，采购人、采购代理机构会在提交首次响应文件截止时间至少5日前，以书面形式通知所有获取磋商文件的供应商；不足5日的，采购人、采购代理机构会顺延提交首次响应文件截止时间。</w:t>
      </w:r>
    </w:p>
    <w:p w:rsidR="00055DCD" w:rsidRDefault="00351CBD">
      <w:pPr>
        <w:pStyle w:val="a8"/>
        <w:spacing w:line="288" w:lineRule="auto"/>
        <w:ind w:firstLineChars="200" w:firstLine="396"/>
        <w:jc w:val="left"/>
        <w:rPr>
          <w:rFonts w:hAnsi="宋体"/>
          <w:spacing w:val="-6"/>
          <w:sz w:val="21"/>
          <w:szCs w:val="21"/>
        </w:rPr>
      </w:pPr>
      <w:r>
        <w:rPr>
          <w:rFonts w:hAnsi="宋体" w:hint="eastAsia"/>
          <w:spacing w:val="-6"/>
          <w:sz w:val="21"/>
          <w:szCs w:val="21"/>
        </w:rPr>
        <w:t>2.磋商文件的修改将以书面形式通知所有购买磋商文件的供应商，并对其具有约束力。供应商在收到上述通知后，应立即向采购人、采购代理机构回函确认。若无书面回函确认，视同供应商已收到磋商文件修改的通知，并受其约束。</w:t>
      </w:r>
    </w:p>
    <w:p w:rsidR="00055DCD" w:rsidRDefault="00351CBD">
      <w:pPr>
        <w:pStyle w:val="a8"/>
        <w:spacing w:line="288" w:lineRule="auto"/>
        <w:ind w:firstLineChars="200" w:firstLine="396"/>
        <w:jc w:val="left"/>
        <w:rPr>
          <w:rFonts w:hAnsi="宋体"/>
          <w:spacing w:val="-6"/>
          <w:sz w:val="21"/>
          <w:szCs w:val="21"/>
        </w:rPr>
      </w:pPr>
      <w:r>
        <w:rPr>
          <w:rFonts w:hAnsi="宋体" w:hint="eastAsia"/>
          <w:spacing w:val="-6"/>
          <w:sz w:val="21"/>
          <w:szCs w:val="21"/>
        </w:rPr>
        <w:t>3.磋商文件澄清、答复、修改、补充的内容为磋商文件的组成部分。当磋商文件与磋商文件的答复、澄清、修改、补充通知就同一内容的表述不一致时，以最后发出的书面形式文件为准。</w:t>
      </w:r>
    </w:p>
    <w:p w:rsidR="00055DCD" w:rsidRDefault="00351CBD">
      <w:pPr>
        <w:pStyle w:val="a8"/>
        <w:spacing w:line="288" w:lineRule="auto"/>
        <w:ind w:firstLineChars="200" w:firstLine="396"/>
        <w:jc w:val="left"/>
        <w:rPr>
          <w:rFonts w:hAnsi="宋体"/>
          <w:spacing w:val="-6"/>
          <w:sz w:val="21"/>
          <w:szCs w:val="21"/>
        </w:rPr>
      </w:pPr>
      <w:r>
        <w:rPr>
          <w:rFonts w:hAnsi="宋体" w:hint="eastAsia"/>
          <w:spacing w:val="-6"/>
          <w:sz w:val="21"/>
          <w:szCs w:val="21"/>
        </w:rPr>
        <w:t>4.磋商文件的澄清、答复、修改或补充都应该通过本采购代理机构以法定形式发布，采购人非通过本机构，不得擅自澄清、答复、修改或补充磋商文件。</w:t>
      </w:r>
    </w:p>
    <w:p w:rsidR="00055DCD" w:rsidRDefault="00351CBD">
      <w:pPr>
        <w:pStyle w:val="a9"/>
        <w:spacing w:beforeLines="0" w:afterLines="0" w:line="288" w:lineRule="auto"/>
        <w:jc w:val="center"/>
        <w:outlineLvl w:val="1"/>
        <w:rPr>
          <w:rFonts w:hAnsi="宋体"/>
          <w:b/>
          <w:spacing w:val="-6"/>
          <w:sz w:val="32"/>
          <w:szCs w:val="32"/>
        </w:rPr>
      </w:pPr>
      <w:r>
        <w:rPr>
          <w:rFonts w:hAnsi="宋体"/>
          <w:spacing w:val="-6"/>
          <w:sz w:val="21"/>
          <w:szCs w:val="21"/>
        </w:rPr>
        <w:br w:type="page"/>
      </w:r>
      <w:r>
        <w:rPr>
          <w:rFonts w:hAnsi="宋体"/>
          <w:b/>
          <w:spacing w:val="-6"/>
          <w:sz w:val="32"/>
          <w:szCs w:val="32"/>
        </w:rPr>
        <w:lastRenderedPageBreak/>
        <w:t>三</w:t>
      </w:r>
      <w:r>
        <w:rPr>
          <w:rFonts w:hAnsi="宋体" w:hint="eastAsia"/>
          <w:b/>
          <w:spacing w:val="-6"/>
          <w:sz w:val="32"/>
          <w:szCs w:val="32"/>
        </w:rPr>
        <w:t>、</w:t>
      </w:r>
      <w:r>
        <w:rPr>
          <w:rFonts w:hAnsi="宋体"/>
          <w:b/>
          <w:spacing w:val="-6"/>
          <w:sz w:val="32"/>
          <w:szCs w:val="32"/>
        </w:rPr>
        <w:t>响应文件的编制</w:t>
      </w:r>
    </w:p>
    <w:p w:rsidR="00055DCD" w:rsidRDefault="00351CBD">
      <w:pPr>
        <w:spacing w:line="288" w:lineRule="auto"/>
        <w:jc w:val="left"/>
        <w:rPr>
          <w:rFonts w:ascii="宋体" w:hAnsi="宋体"/>
          <w:b/>
          <w:spacing w:val="-6"/>
          <w:sz w:val="24"/>
        </w:rPr>
      </w:pPr>
      <w:r>
        <w:rPr>
          <w:rFonts w:ascii="宋体" w:hAnsi="宋体" w:hint="eastAsia"/>
          <w:b/>
          <w:spacing w:val="-6"/>
          <w:sz w:val="24"/>
        </w:rPr>
        <w:t>（一） 响应文件的组成</w:t>
      </w:r>
    </w:p>
    <w:p w:rsidR="00055DCD" w:rsidRDefault="00351CBD">
      <w:pPr>
        <w:pStyle w:val="a8"/>
        <w:spacing w:line="288" w:lineRule="auto"/>
        <w:ind w:firstLineChars="200" w:firstLine="396"/>
        <w:jc w:val="left"/>
        <w:rPr>
          <w:rFonts w:hAnsi="宋体"/>
          <w:spacing w:val="-6"/>
          <w:sz w:val="21"/>
          <w:szCs w:val="21"/>
        </w:rPr>
      </w:pPr>
      <w:r>
        <w:rPr>
          <w:rFonts w:hAnsi="宋体" w:hint="eastAsia"/>
          <w:spacing w:val="-6"/>
          <w:sz w:val="21"/>
          <w:szCs w:val="21"/>
        </w:rPr>
        <w:t>响应文件由</w:t>
      </w:r>
      <w:r>
        <w:rPr>
          <w:rFonts w:hAnsi="宋体" w:hint="eastAsia"/>
          <w:b/>
          <w:spacing w:val="-6"/>
          <w:sz w:val="21"/>
          <w:szCs w:val="21"/>
        </w:rPr>
        <w:t>报价文件</w:t>
      </w:r>
      <w:r>
        <w:rPr>
          <w:rFonts w:hAnsi="宋体" w:hint="eastAsia"/>
          <w:spacing w:val="-6"/>
          <w:sz w:val="21"/>
          <w:szCs w:val="21"/>
        </w:rPr>
        <w:t>、</w:t>
      </w:r>
      <w:r>
        <w:rPr>
          <w:rFonts w:hAnsi="宋体" w:hint="eastAsia"/>
          <w:b/>
          <w:spacing w:val="-6"/>
          <w:sz w:val="21"/>
          <w:szCs w:val="21"/>
        </w:rPr>
        <w:t>商务和技术文件</w:t>
      </w:r>
      <w:r>
        <w:rPr>
          <w:rFonts w:hAnsi="宋体" w:hint="eastAsia"/>
          <w:spacing w:val="-6"/>
          <w:sz w:val="21"/>
          <w:szCs w:val="21"/>
        </w:rPr>
        <w:t>两部分组成（格式详见磋商文件第六章）。</w:t>
      </w:r>
    </w:p>
    <w:p w:rsidR="00055DCD" w:rsidRDefault="00351CBD">
      <w:pPr>
        <w:pStyle w:val="a8"/>
        <w:spacing w:line="288" w:lineRule="auto"/>
        <w:ind w:firstLineChars="200" w:firstLine="398"/>
        <w:jc w:val="left"/>
        <w:rPr>
          <w:rFonts w:hAnsi="宋体"/>
          <w:b/>
          <w:spacing w:val="-6"/>
          <w:sz w:val="21"/>
          <w:szCs w:val="21"/>
        </w:rPr>
      </w:pPr>
      <w:r>
        <w:rPr>
          <w:rFonts w:hAnsi="宋体" w:hint="eastAsia"/>
          <w:b/>
          <w:spacing w:val="-6"/>
          <w:sz w:val="21"/>
          <w:szCs w:val="21"/>
        </w:rPr>
        <w:t>多标项项目建议按标项分别制作。</w:t>
      </w:r>
    </w:p>
    <w:p w:rsidR="00055DCD" w:rsidRDefault="00351CBD">
      <w:pPr>
        <w:spacing w:line="288" w:lineRule="auto"/>
        <w:ind w:firstLineChars="200" w:firstLine="398"/>
        <w:jc w:val="left"/>
        <w:rPr>
          <w:rFonts w:ascii="宋体" w:hAnsi="宋体"/>
          <w:b/>
          <w:spacing w:val="-6"/>
          <w:sz w:val="21"/>
          <w:szCs w:val="21"/>
        </w:rPr>
      </w:pPr>
      <w:r>
        <w:rPr>
          <w:rFonts w:ascii="宋体" w:hAnsi="宋体" w:hint="eastAsia"/>
          <w:b/>
          <w:spacing w:val="-6"/>
          <w:sz w:val="21"/>
          <w:szCs w:val="21"/>
        </w:rPr>
        <w:t>1.报价文件：</w:t>
      </w:r>
    </w:p>
    <w:p w:rsidR="00055DCD" w:rsidRDefault="00351CBD">
      <w:pPr>
        <w:pStyle w:val="a8"/>
        <w:spacing w:line="288" w:lineRule="auto"/>
        <w:ind w:firstLineChars="200" w:firstLine="396"/>
        <w:jc w:val="left"/>
        <w:rPr>
          <w:rFonts w:hAnsi="宋体"/>
          <w:spacing w:val="-6"/>
          <w:sz w:val="21"/>
          <w:szCs w:val="21"/>
        </w:rPr>
      </w:pPr>
      <w:r>
        <w:rPr>
          <w:rFonts w:hAnsi="宋体" w:hint="eastAsia"/>
          <w:spacing w:val="-6"/>
          <w:sz w:val="21"/>
          <w:szCs w:val="21"/>
        </w:rPr>
        <w:t>（1）初次报价一览表</w:t>
      </w:r>
    </w:p>
    <w:p w:rsidR="00055DCD" w:rsidRDefault="00351CBD">
      <w:pPr>
        <w:pStyle w:val="a8"/>
        <w:spacing w:line="288" w:lineRule="auto"/>
        <w:ind w:firstLineChars="200" w:firstLine="396"/>
        <w:jc w:val="left"/>
        <w:rPr>
          <w:rFonts w:hAnsi="宋体"/>
          <w:spacing w:val="-6"/>
          <w:sz w:val="21"/>
          <w:szCs w:val="21"/>
        </w:rPr>
      </w:pPr>
      <w:r>
        <w:rPr>
          <w:rFonts w:hAnsi="宋体" w:hint="eastAsia"/>
          <w:spacing w:val="-6"/>
          <w:sz w:val="21"/>
          <w:szCs w:val="21"/>
        </w:rPr>
        <w:t>（2）初次报价明细表</w:t>
      </w:r>
    </w:p>
    <w:p w:rsidR="00055DCD" w:rsidRDefault="00351CBD">
      <w:pPr>
        <w:pStyle w:val="a8"/>
        <w:spacing w:line="288" w:lineRule="auto"/>
        <w:ind w:firstLineChars="200" w:firstLine="396"/>
        <w:jc w:val="left"/>
        <w:rPr>
          <w:rFonts w:hAnsi="宋体"/>
          <w:spacing w:val="-6"/>
          <w:sz w:val="21"/>
          <w:szCs w:val="21"/>
        </w:rPr>
      </w:pPr>
      <w:r>
        <w:rPr>
          <w:rFonts w:hAnsi="宋体" w:hint="eastAsia"/>
          <w:spacing w:val="-6"/>
          <w:sz w:val="21"/>
          <w:szCs w:val="21"/>
        </w:rPr>
        <w:t>（3）供应商企业类型声明函</w:t>
      </w:r>
    </w:p>
    <w:p w:rsidR="00055DCD" w:rsidRDefault="00351CBD">
      <w:pPr>
        <w:pStyle w:val="a8"/>
        <w:spacing w:line="288" w:lineRule="auto"/>
        <w:ind w:firstLineChars="200" w:firstLine="396"/>
        <w:jc w:val="left"/>
        <w:rPr>
          <w:rFonts w:hAnsi="宋体"/>
          <w:spacing w:val="-6"/>
          <w:sz w:val="21"/>
          <w:szCs w:val="21"/>
        </w:rPr>
      </w:pPr>
      <w:r>
        <w:rPr>
          <w:rFonts w:hAnsi="宋体" w:hint="eastAsia"/>
          <w:spacing w:val="-6"/>
          <w:sz w:val="21"/>
          <w:szCs w:val="21"/>
        </w:rPr>
        <w:t>（4）小微企业资格证明材料、监狱企业资格证明材料（若属于小微、监狱企业）</w:t>
      </w:r>
    </w:p>
    <w:p w:rsidR="00055DCD" w:rsidRDefault="00351CBD">
      <w:pPr>
        <w:pStyle w:val="a8"/>
        <w:spacing w:line="288" w:lineRule="auto"/>
        <w:ind w:firstLineChars="200" w:firstLine="396"/>
        <w:jc w:val="left"/>
        <w:rPr>
          <w:rFonts w:hAnsi="宋体"/>
          <w:spacing w:val="-6"/>
          <w:sz w:val="21"/>
          <w:szCs w:val="21"/>
        </w:rPr>
      </w:pPr>
      <w:r>
        <w:rPr>
          <w:rFonts w:hAnsi="宋体" w:hint="eastAsia"/>
          <w:spacing w:val="-6"/>
          <w:sz w:val="21"/>
          <w:szCs w:val="21"/>
        </w:rPr>
        <w:t>（5）</w:t>
      </w:r>
      <w:bookmarkStart w:id="2" w:name="OLE_LINK13"/>
      <w:bookmarkStart w:id="3" w:name="OLE_LINK14"/>
      <w:r>
        <w:rPr>
          <w:rFonts w:hAnsi="宋体" w:hint="eastAsia"/>
          <w:spacing w:val="-6"/>
          <w:sz w:val="21"/>
          <w:szCs w:val="21"/>
        </w:rPr>
        <w:t>残疾人福利性单位声明函</w:t>
      </w:r>
      <w:bookmarkEnd w:id="2"/>
      <w:bookmarkEnd w:id="3"/>
      <w:r>
        <w:rPr>
          <w:rFonts w:hAnsi="宋体" w:hint="eastAsia"/>
          <w:spacing w:val="-6"/>
          <w:sz w:val="21"/>
          <w:szCs w:val="21"/>
        </w:rPr>
        <w:t>（若属于残疾人福利性单位）</w:t>
      </w:r>
    </w:p>
    <w:p w:rsidR="00055DCD" w:rsidRDefault="00351CBD">
      <w:pPr>
        <w:spacing w:line="288" w:lineRule="auto"/>
        <w:ind w:firstLineChars="200" w:firstLine="398"/>
        <w:jc w:val="left"/>
        <w:rPr>
          <w:rFonts w:ascii="宋体" w:hAnsi="宋体"/>
          <w:b/>
          <w:spacing w:val="-6"/>
          <w:sz w:val="21"/>
          <w:szCs w:val="21"/>
        </w:rPr>
      </w:pPr>
      <w:r>
        <w:rPr>
          <w:rFonts w:ascii="宋体" w:hAnsi="宋体" w:hint="eastAsia"/>
          <w:b/>
          <w:spacing w:val="-6"/>
          <w:sz w:val="21"/>
          <w:szCs w:val="21"/>
        </w:rPr>
        <w:t>2.商务和技术文件：</w:t>
      </w:r>
    </w:p>
    <w:p w:rsidR="00055DCD" w:rsidRDefault="00351CBD">
      <w:pPr>
        <w:spacing w:line="288" w:lineRule="auto"/>
        <w:ind w:firstLineChars="200" w:firstLine="396"/>
        <w:jc w:val="left"/>
        <w:rPr>
          <w:rFonts w:ascii="宋体" w:hAnsi="宋体"/>
          <w:spacing w:val="-6"/>
          <w:sz w:val="21"/>
          <w:szCs w:val="21"/>
        </w:rPr>
      </w:pPr>
      <w:r>
        <w:rPr>
          <w:rFonts w:ascii="宋体" w:hAnsi="宋体" w:hint="eastAsia"/>
          <w:spacing w:val="-6"/>
          <w:sz w:val="21"/>
          <w:szCs w:val="21"/>
        </w:rPr>
        <w:t>A.商务文件：</w:t>
      </w:r>
    </w:p>
    <w:p w:rsidR="00055DCD" w:rsidRDefault="00351CBD">
      <w:pPr>
        <w:pStyle w:val="a8"/>
        <w:spacing w:line="288" w:lineRule="auto"/>
        <w:ind w:firstLineChars="200" w:firstLine="396"/>
        <w:jc w:val="left"/>
        <w:rPr>
          <w:rFonts w:hAnsi="宋体"/>
          <w:spacing w:val="-6"/>
          <w:sz w:val="21"/>
          <w:szCs w:val="21"/>
        </w:rPr>
      </w:pPr>
      <w:r>
        <w:rPr>
          <w:rFonts w:hAnsi="宋体" w:hint="eastAsia"/>
          <w:spacing w:val="-6"/>
          <w:sz w:val="21"/>
          <w:szCs w:val="21"/>
        </w:rPr>
        <w:t>（1）响应函</w:t>
      </w:r>
    </w:p>
    <w:p w:rsidR="00055DCD" w:rsidRDefault="00351CBD">
      <w:pPr>
        <w:pStyle w:val="a8"/>
        <w:spacing w:line="288" w:lineRule="auto"/>
        <w:ind w:firstLineChars="200" w:firstLine="396"/>
        <w:jc w:val="left"/>
        <w:rPr>
          <w:rFonts w:hAnsi="宋体"/>
          <w:spacing w:val="-6"/>
          <w:sz w:val="21"/>
          <w:szCs w:val="21"/>
        </w:rPr>
      </w:pPr>
      <w:r>
        <w:rPr>
          <w:rFonts w:hAnsi="宋体" w:hint="eastAsia"/>
          <w:spacing w:val="-6"/>
          <w:sz w:val="21"/>
          <w:szCs w:val="21"/>
        </w:rPr>
        <w:t>（2）</w:t>
      </w:r>
      <w:r>
        <w:rPr>
          <w:rFonts w:hAnsi="宋体"/>
          <w:spacing w:val="-6"/>
          <w:sz w:val="21"/>
          <w:szCs w:val="21"/>
        </w:rPr>
        <w:t>法定代表人资格证明书</w:t>
      </w:r>
      <w:r>
        <w:rPr>
          <w:rFonts w:hAnsi="宋体" w:hint="eastAsia"/>
          <w:spacing w:val="-6"/>
          <w:sz w:val="21"/>
          <w:szCs w:val="21"/>
        </w:rPr>
        <w:t>、法定代表人授权委托书</w:t>
      </w:r>
    </w:p>
    <w:p w:rsidR="00055DCD" w:rsidRDefault="00351CBD">
      <w:pPr>
        <w:pStyle w:val="a8"/>
        <w:spacing w:line="288" w:lineRule="auto"/>
        <w:ind w:firstLineChars="200" w:firstLine="396"/>
        <w:jc w:val="left"/>
        <w:rPr>
          <w:rFonts w:hAnsi="宋体"/>
          <w:spacing w:val="-6"/>
          <w:sz w:val="21"/>
          <w:szCs w:val="21"/>
        </w:rPr>
      </w:pPr>
      <w:r>
        <w:rPr>
          <w:rFonts w:hAnsi="宋体" w:hint="eastAsia"/>
          <w:spacing w:val="-6"/>
          <w:sz w:val="21"/>
          <w:szCs w:val="21"/>
        </w:rPr>
        <w:t>（3）2019年6月至2019年9月任意一月供应商</w:t>
      </w:r>
      <w:r>
        <w:rPr>
          <w:rFonts w:hAnsi="宋体"/>
          <w:spacing w:val="-6"/>
          <w:sz w:val="21"/>
          <w:szCs w:val="21"/>
        </w:rPr>
        <w:t>授权代表社保缴纳证明</w:t>
      </w:r>
    </w:p>
    <w:p w:rsidR="00055DCD" w:rsidRDefault="00351CBD">
      <w:pPr>
        <w:pStyle w:val="a8"/>
        <w:spacing w:line="288" w:lineRule="auto"/>
        <w:ind w:firstLineChars="200" w:firstLine="396"/>
        <w:jc w:val="left"/>
        <w:rPr>
          <w:rFonts w:hAnsi="宋体"/>
          <w:spacing w:val="-6"/>
          <w:sz w:val="21"/>
          <w:szCs w:val="21"/>
        </w:rPr>
      </w:pPr>
      <w:r>
        <w:rPr>
          <w:rFonts w:hAnsi="宋体" w:hint="eastAsia"/>
          <w:spacing w:val="-6"/>
          <w:sz w:val="21"/>
          <w:szCs w:val="21"/>
        </w:rPr>
        <w:t>（</w:t>
      </w:r>
      <w:r>
        <w:rPr>
          <w:rFonts w:hAnsi="宋体"/>
          <w:spacing w:val="-6"/>
          <w:sz w:val="21"/>
          <w:szCs w:val="21"/>
        </w:rPr>
        <w:t>4</w:t>
      </w:r>
      <w:r>
        <w:rPr>
          <w:rFonts w:hAnsi="宋体" w:hint="eastAsia"/>
          <w:spacing w:val="-6"/>
          <w:sz w:val="21"/>
          <w:szCs w:val="21"/>
        </w:rPr>
        <w:t>）响应声明书</w:t>
      </w:r>
    </w:p>
    <w:p w:rsidR="00055DCD" w:rsidRDefault="00351CBD">
      <w:pPr>
        <w:pStyle w:val="a8"/>
        <w:spacing w:line="288" w:lineRule="auto"/>
        <w:ind w:firstLineChars="200" w:firstLine="396"/>
        <w:jc w:val="left"/>
        <w:rPr>
          <w:rFonts w:hAnsi="宋体"/>
          <w:spacing w:val="-6"/>
          <w:sz w:val="21"/>
          <w:szCs w:val="21"/>
        </w:rPr>
      </w:pPr>
      <w:r>
        <w:rPr>
          <w:rFonts w:hAnsi="宋体" w:hint="eastAsia"/>
          <w:spacing w:val="-6"/>
          <w:sz w:val="21"/>
          <w:szCs w:val="21"/>
        </w:rPr>
        <w:t>（5）供应商情况介绍</w:t>
      </w:r>
    </w:p>
    <w:p w:rsidR="00055DCD" w:rsidRDefault="00351CBD">
      <w:pPr>
        <w:pStyle w:val="a8"/>
        <w:spacing w:line="288" w:lineRule="auto"/>
        <w:ind w:firstLineChars="200" w:firstLine="398"/>
        <w:jc w:val="left"/>
        <w:rPr>
          <w:rFonts w:hAnsi="宋体"/>
          <w:b/>
          <w:spacing w:val="-6"/>
          <w:sz w:val="21"/>
          <w:szCs w:val="21"/>
        </w:rPr>
      </w:pPr>
      <w:r>
        <w:rPr>
          <w:rFonts w:hAnsi="宋体" w:hint="eastAsia"/>
          <w:b/>
          <w:spacing w:val="-6"/>
          <w:sz w:val="21"/>
          <w:szCs w:val="21"/>
        </w:rPr>
        <w:t>（6）有效的法人或者其他组织的营业执照等证明文件（复印件加盖公章），自然人的身份证明</w:t>
      </w:r>
    </w:p>
    <w:p w:rsidR="00055DCD" w:rsidRDefault="00351CBD">
      <w:pPr>
        <w:pStyle w:val="a8"/>
        <w:spacing w:line="288" w:lineRule="auto"/>
        <w:ind w:firstLineChars="200" w:firstLine="398"/>
        <w:jc w:val="left"/>
        <w:rPr>
          <w:rFonts w:hAnsi="宋体"/>
          <w:b/>
          <w:spacing w:val="-6"/>
          <w:sz w:val="21"/>
          <w:szCs w:val="21"/>
        </w:rPr>
      </w:pPr>
      <w:r>
        <w:rPr>
          <w:rFonts w:hAnsi="宋体" w:hint="eastAsia"/>
          <w:b/>
          <w:spacing w:val="-6"/>
          <w:sz w:val="21"/>
          <w:szCs w:val="21"/>
        </w:rPr>
        <w:t>（7）</w:t>
      </w:r>
      <w:r>
        <w:rPr>
          <w:rFonts w:hAnsi="宋体" w:hint="eastAsia"/>
          <w:b/>
          <w:sz w:val="21"/>
          <w:szCs w:val="21"/>
        </w:rPr>
        <w:t>2018年12月（含）以后任意一月的财务状况报告（复印件）或开标前三个月内出具的银行资信证明（若资信证明中注明复印无效，需提交正本）</w:t>
      </w:r>
    </w:p>
    <w:p w:rsidR="00055DCD" w:rsidRDefault="00351CBD">
      <w:pPr>
        <w:pStyle w:val="a8"/>
        <w:spacing w:line="288" w:lineRule="auto"/>
        <w:ind w:firstLineChars="200" w:firstLine="398"/>
        <w:jc w:val="left"/>
        <w:rPr>
          <w:rFonts w:hAnsi="宋体"/>
          <w:b/>
          <w:spacing w:val="-6"/>
          <w:sz w:val="21"/>
          <w:szCs w:val="21"/>
        </w:rPr>
      </w:pPr>
      <w:r>
        <w:rPr>
          <w:rFonts w:hAnsi="宋体" w:hint="eastAsia"/>
          <w:b/>
          <w:spacing w:val="-6"/>
          <w:sz w:val="21"/>
          <w:szCs w:val="21"/>
        </w:rPr>
        <w:t>（8）2019年6月至2019年9月任意一月依法缴纳税收的证明材料（依法免税的供应商，应提供相应文件证明其依法免税）</w:t>
      </w:r>
    </w:p>
    <w:p w:rsidR="00055DCD" w:rsidRDefault="00351CBD">
      <w:pPr>
        <w:pStyle w:val="a8"/>
        <w:spacing w:line="288" w:lineRule="auto"/>
        <w:ind w:firstLineChars="200" w:firstLine="398"/>
        <w:jc w:val="left"/>
        <w:rPr>
          <w:rFonts w:hAnsi="宋体"/>
          <w:b/>
          <w:spacing w:val="-6"/>
          <w:sz w:val="21"/>
          <w:szCs w:val="21"/>
        </w:rPr>
      </w:pPr>
      <w:r>
        <w:rPr>
          <w:rFonts w:hAnsi="宋体" w:hint="eastAsia"/>
          <w:b/>
          <w:spacing w:val="-6"/>
          <w:sz w:val="21"/>
          <w:szCs w:val="21"/>
        </w:rPr>
        <w:t>（9）2019年6月至2019年9月任意一月依法缴纳社会保障资金的证明材料（依法不需要缴纳社会保障资金的供应商，应提供相应文件证明其依法不需要缴纳社会保障资金）</w:t>
      </w:r>
    </w:p>
    <w:p w:rsidR="00055DCD" w:rsidRDefault="00351CBD">
      <w:pPr>
        <w:pStyle w:val="a8"/>
        <w:spacing w:line="288" w:lineRule="auto"/>
        <w:ind w:firstLineChars="200" w:firstLine="398"/>
        <w:jc w:val="left"/>
        <w:rPr>
          <w:rFonts w:hAnsi="宋体"/>
          <w:b/>
          <w:spacing w:val="-6"/>
          <w:sz w:val="21"/>
          <w:szCs w:val="21"/>
        </w:rPr>
      </w:pPr>
      <w:r>
        <w:rPr>
          <w:rFonts w:hAnsi="宋体" w:hint="eastAsia"/>
          <w:b/>
          <w:spacing w:val="-6"/>
          <w:sz w:val="21"/>
          <w:szCs w:val="21"/>
        </w:rPr>
        <w:t>（10）具有履行合同所必需的设备和专业技术能力的承诺函</w:t>
      </w:r>
    </w:p>
    <w:p w:rsidR="00055DCD" w:rsidRDefault="00351CBD">
      <w:pPr>
        <w:pStyle w:val="a8"/>
        <w:spacing w:line="288" w:lineRule="auto"/>
        <w:ind w:firstLineChars="200" w:firstLine="398"/>
        <w:jc w:val="left"/>
        <w:rPr>
          <w:rFonts w:hAnsi="宋体"/>
          <w:b/>
          <w:spacing w:val="-6"/>
          <w:sz w:val="21"/>
          <w:szCs w:val="21"/>
        </w:rPr>
      </w:pPr>
      <w:r>
        <w:rPr>
          <w:rFonts w:hAnsi="宋体" w:hint="eastAsia"/>
          <w:b/>
          <w:spacing w:val="-6"/>
          <w:sz w:val="21"/>
          <w:szCs w:val="21"/>
        </w:rPr>
        <w:t>（11）参加政府采购活动前3年内在经营活动中没有重大违法记录的书面声明</w:t>
      </w:r>
    </w:p>
    <w:p w:rsidR="00055DCD" w:rsidRDefault="00351CBD">
      <w:pPr>
        <w:pStyle w:val="a8"/>
        <w:spacing w:line="288" w:lineRule="auto"/>
        <w:ind w:firstLineChars="200" w:firstLine="396"/>
        <w:jc w:val="left"/>
        <w:rPr>
          <w:rFonts w:hAnsi="宋体"/>
          <w:spacing w:val="-6"/>
          <w:sz w:val="21"/>
          <w:szCs w:val="21"/>
        </w:rPr>
      </w:pPr>
      <w:r>
        <w:rPr>
          <w:rFonts w:hAnsi="宋体" w:hint="eastAsia"/>
          <w:spacing w:val="-6"/>
          <w:sz w:val="21"/>
          <w:szCs w:val="21"/>
        </w:rPr>
        <w:t>（12）供应商自2016年1月1日以来（以合同签订时间为准）相关成功案例和业绩证明（项目实施情况一览表、完整的合同复印件）（原件现场备查）</w:t>
      </w:r>
    </w:p>
    <w:p w:rsidR="00055DCD" w:rsidRDefault="00351CBD">
      <w:pPr>
        <w:pStyle w:val="a8"/>
        <w:spacing w:line="288" w:lineRule="auto"/>
        <w:ind w:firstLineChars="200" w:firstLine="396"/>
        <w:jc w:val="left"/>
        <w:rPr>
          <w:rFonts w:hAnsi="宋体"/>
          <w:spacing w:val="-6"/>
          <w:sz w:val="21"/>
          <w:szCs w:val="21"/>
        </w:rPr>
      </w:pPr>
      <w:r>
        <w:rPr>
          <w:rFonts w:hAnsi="宋体" w:hint="eastAsia"/>
          <w:spacing w:val="-6"/>
          <w:sz w:val="21"/>
          <w:szCs w:val="21"/>
        </w:rPr>
        <w:t>（13）供应商需要说明的其他文件和材料</w:t>
      </w:r>
    </w:p>
    <w:p w:rsidR="00055DCD" w:rsidRDefault="00351CBD">
      <w:pPr>
        <w:pStyle w:val="a8"/>
        <w:spacing w:line="288" w:lineRule="auto"/>
        <w:ind w:firstLineChars="200" w:firstLine="396"/>
        <w:jc w:val="left"/>
        <w:rPr>
          <w:rFonts w:hAnsi="宋体"/>
          <w:spacing w:val="-6"/>
          <w:sz w:val="21"/>
          <w:szCs w:val="21"/>
        </w:rPr>
      </w:pPr>
      <w:r>
        <w:rPr>
          <w:rFonts w:hAnsi="宋体" w:hint="eastAsia"/>
          <w:spacing w:val="-6"/>
          <w:sz w:val="21"/>
          <w:szCs w:val="21"/>
        </w:rPr>
        <w:t>B.技术文件</w:t>
      </w:r>
    </w:p>
    <w:p w:rsidR="00055DCD" w:rsidRDefault="00351CBD">
      <w:pPr>
        <w:pStyle w:val="a8"/>
        <w:spacing w:line="288" w:lineRule="auto"/>
        <w:ind w:firstLineChars="200" w:firstLine="396"/>
        <w:jc w:val="left"/>
        <w:rPr>
          <w:rFonts w:hAnsi="宋体"/>
          <w:spacing w:val="-6"/>
          <w:sz w:val="21"/>
          <w:szCs w:val="21"/>
        </w:rPr>
      </w:pPr>
      <w:r>
        <w:rPr>
          <w:rFonts w:hAnsi="宋体" w:hint="eastAsia"/>
          <w:spacing w:val="-6"/>
          <w:sz w:val="21"/>
          <w:szCs w:val="21"/>
        </w:rPr>
        <w:t>（1）采购</w:t>
      </w:r>
      <w:r>
        <w:rPr>
          <w:rFonts w:hAnsi="宋体"/>
          <w:spacing w:val="-6"/>
          <w:sz w:val="21"/>
          <w:szCs w:val="21"/>
        </w:rPr>
        <w:t>需求</w:t>
      </w:r>
      <w:r>
        <w:rPr>
          <w:rFonts w:hAnsi="宋体" w:hint="eastAsia"/>
          <w:spacing w:val="-6"/>
          <w:sz w:val="21"/>
          <w:szCs w:val="21"/>
        </w:rPr>
        <w:t>偏离表</w:t>
      </w:r>
    </w:p>
    <w:p w:rsidR="00055DCD" w:rsidRDefault="00351CBD">
      <w:pPr>
        <w:pStyle w:val="a8"/>
        <w:spacing w:line="288" w:lineRule="auto"/>
        <w:ind w:firstLineChars="200" w:firstLine="396"/>
        <w:jc w:val="left"/>
        <w:rPr>
          <w:rFonts w:hAnsi="宋体"/>
          <w:spacing w:val="-6"/>
          <w:sz w:val="21"/>
          <w:szCs w:val="21"/>
        </w:rPr>
      </w:pPr>
      <w:r>
        <w:rPr>
          <w:rFonts w:hAnsi="宋体" w:hint="eastAsia"/>
          <w:spacing w:val="-6"/>
          <w:sz w:val="21"/>
          <w:szCs w:val="21"/>
        </w:rPr>
        <w:t>（2）整体活动方案</w:t>
      </w:r>
    </w:p>
    <w:p w:rsidR="00055DCD" w:rsidRDefault="00351CBD">
      <w:pPr>
        <w:pStyle w:val="a8"/>
        <w:spacing w:line="288" w:lineRule="auto"/>
        <w:ind w:firstLineChars="200" w:firstLine="396"/>
        <w:jc w:val="left"/>
        <w:rPr>
          <w:rFonts w:hAnsi="宋体"/>
          <w:spacing w:val="-6"/>
          <w:sz w:val="21"/>
          <w:szCs w:val="21"/>
        </w:rPr>
      </w:pPr>
      <w:r>
        <w:rPr>
          <w:rFonts w:hAnsi="宋体" w:hint="eastAsia"/>
          <w:spacing w:val="-6"/>
          <w:sz w:val="21"/>
          <w:szCs w:val="21"/>
        </w:rPr>
        <w:t>（3）项目实施人员</w:t>
      </w:r>
    </w:p>
    <w:p w:rsidR="00055DCD" w:rsidRDefault="00351CBD">
      <w:pPr>
        <w:pStyle w:val="a8"/>
        <w:spacing w:line="288" w:lineRule="auto"/>
        <w:ind w:firstLineChars="200" w:firstLine="396"/>
        <w:jc w:val="left"/>
        <w:rPr>
          <w:rFonts w:hAnsi="宋体"/>
          <w:spacing w:val="-6"/>
          <w:sz w:val="21"/>
          <w:szCs w:val="21"/>
        </w:rPr>
      </w:pPr>
      <w:r>
        <w:rPr>
          <w:rFonts w:hAnsi="宋体" w:hint="eastAsia"/>
          <w:spacing w:val="-6"/>
          <w:sz w:val="21"/>
          <w:szCs w:val="21"/>
        </w:rPr>
        <w:t>（4）应急预案</w:t>
      </w:r>
    </w:p>
    <w:p w:rsidR="00055DCD" w:rsidRDefault="00351CBD">
      <w:pPr>
        <w:pStyle w:val="a8"/>
        <w:spacing w:line="288" w:lineRule="auto"/>
        <w:ind w:firstLineChars="200" w:firstLine="396"/>
        <w:jc w:val="left"/>
        <w:rPr>
          <w:rFonts w:hAnsi="宋体"/>
          <w:spacing w:val="-6"/>
          <w:sz w:val="21"/>
          <w:szCs w:val="21"/>
        </w:rPr>
      </w:pPr>
      <w:r>
        <w:rPr>
          <w:rFonts w:hAnsi="宋体" w:hint="eastAsia"/>
          <w:spacing w:val="-6"/>
          <w:sz w:val="21"/>
          <w:szCs w:val="21"/>
        </w:rPr>
        <w:t>（5）增值服务</w:t>
      </w:r>
    </w:p>
    <w:p w:rsidR="00055DCD" w:rsidRDefault="00351CBD">
      <w:pPr>
        <w:spacing w:line="288" w:lineRule="auto"/>
        <w:jc w:val="left"/>
        <w:rPr>
          <w:rFonts w:ascii="宋体" w:hAnsi="宋体"/>
          <w:b/>
          <w:spacing w:val="-6"/>
          <w:sz w:val="24"/>
        </w:rPr>
      </w:pPr>
      <w:r>
        <w:rPr>
          <w:rFonts w:ascii="宋体" w:hAnsi="宋体" w:hint="eastAsia"/>
          <w:b/>
          <w:spacing w:val="-6"/>
          <w:sz w:val="24"/>
        </w:rPr>
        <w:t>（二） 响应文件的签署和份数</w:t>
      </w:r>
    </w:p>
    <w:p w:rsidR="00055DCD" w:rsidRDefault="00351CBD">
      <w:pPr>
        <w:spacing w:line="288" w:lineRule="auto"/>
        <w:ind w:firstLineChars="200" w:firstLine="396"/>
        <w:jc w:val="left"/>
        <w:rPr>
          <w:rFonts w:ascii="宋体" w:hAnsi="宋体"/>
          <w:spacing w:val="-6"/>
          <w:sz w:val="21"/>
          <w:szCs w:val="21"/>
        </w:rPr>
      </w:pPr>
      <w:r>
        <w:rPr>
          <w:rFonts w:ascii="宋体" w:hAnsi="宋体" w:hint="eastAsia"/>
          <w:spacing w:val="-6"/>
          <w:sz w:val="21"/>
          <w:szCs w:val="21"/>
        </w:rPr>
        <w:t>1.供应商应按本磋商文件规定的格式和顺序编制、装订响应文件，响应文件内容不完整、编排混乱导致响应文件被误读、漏读或者查找不到相关内容的，是供应商的责任。</w:t>
      </w:r>
    </w:p>
    <w:p w:rsidR="00055DCD" w:rsidRDefault="00351CBD">
      <w:pPr>
        <w:spacing w:line="288" w:lineRule="auto"/>
        <w:ind w:firstLineChars="200" w:firstLine="398"/>
        <w:jc w:val="left"/>
        <w:rPr>
          <w:rFonts w:ascii="宋体" w:hAnsi="宋体"/>
          <w:b/>
          <w:spacing w:val="-6"/>
          <w:sz w:val="21"/>
          <w:szCs w:val="21"/>
        </w:rPr>
      </w:pPr>
      <w:r>
        <w:rPr>
          <w:rFonts w:ascii="宋体" w:hAnsi="宋体" w:hint="eastAsia"/>
          <w:b/>
          <w:spacing w:val="-6"/>
          <w:sz w:val="21"/>
          <w:szCs w:val="21"/>
        </w:rPr>
        <w:t>2.供应商应按报价文件</w:t>
      </w:r>
      <w:r>
        <w:rPr>
          <w:rFonts w:ascii="宋体" w:hAnsi="宋体"/>
          <w:b/>
          <w:spacing w:val="-6"/>
          <w:sz w:val="21"/>
          <w:szCs w:val="21"/>
        </w:rPr>
        <w:t>、</w:t>
      </w:r>
      <w:r>
        <w:rPr>
          <w:rFonts w:ascii="宋体" w:hAnsi="宋体" w:hint="eastAsia"/>
          <w:b/>
          <w:spacing w:val="-6"/>
          <w:sz w:val="21"/>
          <w:szCs w:val="21"/>
        </w:rPr>
        <w:t>商务和技术文件分别</w:t>
      </w:r>
      <w:r>
        <w:rPr>
          <w:rFonts w:ascii="宋体" w:hAnsi="宋体"/>
          <w:b/>
          <w:spacing w:val="-6"/>
          <w:sz w:val="21"/>
          <w:szCs w:val="21"/>
        </w:rPr>
        <w:t>编制</w:t>
      </w:r>
      <w:r>
        <w:rPr>
          <w:rFonts w:ascii="宋体" w:hAnsi="宋体" w:hint="eastAsia"/>
          <w:b/>
          <w:spacing w:val="-6"/>
          <w:sz w:val="21"/>
          <w:szCs w:val="21"/>
        </w:rPr>
        <w:t>合并装订成册，其中正本一份、副本三份，响应文件的封面应注明“正本“、“副本”字样。</w:t>
      </w:r>
    </w:p>
    <w:p w:rsidR="00055DCD" w:rsidRDefault="00351CBD">
      <w:pPr>
        <w:spacing w:line="288" w:lineRule="auto"/>
        <w:ind w:firstLineChars="200" w:firstLine="398"/>
        <w:jc w:val="left"/>
        <w:rPr>
          <w:rFonts w:ascii="宋体" w:hAnsi="宋体"/>
          <w:b/>
          <w:spacing w:val="-6"/>
          <w:sz w:val="21"/>
          <w:szCs w:val="21"/>
        </w:rPr>
      </w:pPr>
      <w:r>
        <w:rPr>
          <w:rFonts w:ascii="宋体" w:hAnsi="宋体" w:hint="eastAsia"/>
          <w:b/>
          <w:spacing w:val="-6"/>
          <w:sz w:val="21"/>
          <w:szCs w:val="21"/>
        </w:rPr>
        <w:t>▲活页装订（卡条、抽杆夹、订书机、散装）的响应文件无效。</w:t>
      </w:r>
    </w:p>
    <w:p w:rsidR="00055DCD" w:rsidRDefault="00351CBD">
      <w:pPr>
        <w:spacing w:line="288" w:lineRule="auto"/>
        <w:ind w:firstLineChars="200" w:firstLine="396"/>
        <w:jc w:val="left"/>
        <w:rPr>
          <w:rFonts w:ascii="宋体" w:hAnsi="宋体"/>
          <w:spacing w:val="-6"/>
          <w:sz w:val="21"/>
          <w:szCs w:val="21"/>
        </w:rPr>
      </w:pPr>
      <w:r>
        <w:rPr>
          <w:rFonts w:ascii="宋体" w:hAnsi="宋体" w:hint="eastAsia"/>
          <w:spacing w:val="-6"/>
          <w:sz w:val="21"/>
          <w:szCs w:val="21"/>
        </w:rPr>
        <w:t>3.响应文件的正本需打印或用不褪色的墨水填写，响应文件正本除本《供应商须知》中规定的可提供复印件外均须提供原件（复印件须加盖公章）。副本可以是正本加盖公章后的复印件。</w:t>
      </w:r>
    </w:p>
    <w:p w:rsidR="00055DCD" w:rsidRDefault="00351CBD">
      <w:pPr>
        <w:spacing w:line="288" w:lineRule="auto"/>
        <w:ind w:firstLineChars="200" w:firstLine="396"/>
        <w:jc w:val="left"/>
        <w:rPr>
          <w:rFonts w:ascii="宋体" w:hAnsi="宋体"/>
          <w:spacing w:val="-6"/>
          <w:sz w:val="21"/>
          <w:szCs w:val="21"/>
        </w:rPr>
      </w:pPr>
      <w:r>
        <w:rPr>
          <w:rFonts w:ascii="宋体" w:hAnsi="宋体" w:hint="eastAsia"/>
          <w:spacing w:val="-6"/>
          <w:sz w:val="21"/>
          <w:szCs w:val="21"/>
        </w:rPr>
        <w:lastRenderedPageBreak/>
        <w:t>4.响应</w:t>
      </w:r>
      <w:r>
        <w:rPr>
          <w:rFonts w:ascii="宋体" w:hAnsi="宋体"/>
          <w:spacing w:val="-6"/>
          <w:sz w:val="21"/>
          <w:szCs w:val="21"/>
        </w:rPr>
        <w:t>文件</w:t>
      </w:r>
      <w:r>
        <w:rPr>
          <w:rFonts w:ascii="宋体" w:hAnsi="宋体" w:hint="eastAsia"/>
          <w:spacing w:val="-6"/>
          <w:sz w:val="21"/>
          <w:szCs w:val="21"/>
        </w:rPr>
        <w:t>须由供应商在规定位置盖章并由供应商</w:t>
      </w:r>
      <w:r>
        <w:rPr>
          <w:rFonts w:ascii="宋体" w:hAnsi="宋体"/>
          <w:spacing w:val="-6"/>
          <w:sz w:val="21"/>
          <w:szCs w:val="21"/>
        </w:rPr>
        <w:t>代表</w:t>
      </w:r>
      <w:r>
        <w:rPr>
          <w:rFonts w:ascii="宋体" w:hAnsi="宋体" w:hint="eastAsia"/>
          <w:spacing w:val="-6"/>
          <w:sz w:val="21"/>
          <w:szCs w:val="21"/>
        </w:rPr>
        <w:t>签署，供应商应写全称。</w:t>
      </w:r>
    </w:p>
    <w:p w:rsidR="00055DCD" w:rsidRDefault="00351CBD">
      <w:pPr>
        <w:spacing w:line="288" w:lineRule="auto"/>
        <w:ind w:firstLineChars="200" w:firstLine="396"/>
        <w:jc w:val="left"/>
        <w:rPr>
          <w:rFonts w:ascii="宋体" w:hAnsi="宋体"/>
          <w:spacing w:val="-6"/>
          <w:sz w:val="21"/>
          <w:szCs w:val="21"/>
        </w:rPr>
      </w:pPr>
      <w:r>
        <w:rPr>
          <w:rFonts w:ascii="宋体" w:hAnsi="宋体" w:hint="eastAsia"/>
          <w:spacing w:val="-6"/>
          <w:sz w:val="21"/>
          <w:szCs w:val="21"/>
        </w:rPr>
        <w:t>5.响应</w:t>
      </w:r>
      <w:r>
        <w:rPr>
          <w:rFonts w:ascii="宋体" w:hAnsi="宋体"/>
          <w:spacing w:val="-6"/>
          <w:sz w:val="21"/>
          <w:szCs w:val="21"/>
        </w:rPr>
        <w:t>文件</w:t>
      </w:r>
      <w:r>
        <w:rPr>
          <w:rFonts w:ascii="宋体" w:hAnsi="宋体" w:hint="eastAsia"/>
          <w:spacing w:val="-6"/>
          <w:sz w:val="21"/>
          <w:szCs w:val="21"/>
        </w:rPr>
        <w:t>不得涂改，若有修改错漏处，须由供应商</w:t>
      </w:r>
      <w:r>
        <w:rPr>
          <w:rFonts w:ascii="宋体" w:hAnsi="宋体"/>
          <w:spacing w:val="-6"/>
          <w:sz w:val="21"/>
          <w:szCs w:val="21"/>
        </w:rPr>
        <w:t>代表</w:t>
      </w:r>
      <w:r>
        <w:rPr>
          <w:rFonts w:ascii="宋体" w:hAnsi="宋体" w:hint="eastAsia"/>
          <w:spacing w:val="-6"/>
          <w:sz w:val="21"/>
          <w:szCs w:val="21"/>
        </w:rPr>
        <w:t>签字并加盖公章。响应文件因字迹潦草或表达不清所引起的后果由供应商负责。</w:t>
      </w:r>
    </w:p>
    <w:p w:rsidR="00055DCD" w:rsidRDefault="00351CBD">
      <w:pPr>
        <w:spacing w:line="288" w:lineRule="auto"/>
        <w:jc w:val="left"/>
        <w:rPr>
          <w:rFonts w:ascii="宋体" w:hAnsi="宋体"/>
          <w:b/>
          <w:spacing w:val="-6"/>
          <w:sz w:val="24"/>
        </w:rPr>
      </w:pPr>
      <w:r>
        <w:rPr>
          <w:rFonts w:ascii="宋体" w:hAnsi="宋体" w:hint="eastAsia"/>
          <w:b/>
          <w:spacing w:val="-6"/>
          <w:sz w:val="24"/>
        </w:rPr>
        <w:t>（三） 响应文件的包装、递交、修改和撤回</w:t>
      </w:r>
    </w:p>
    <w:p w:rsidR="00055DCD" w:rsidRDefault="00351CBD">
      <w:pPr>
        <w:spacing w:line="288" w:lineRule="auto"/>
        <w:ind w:firstLineChars="200" w:firstLine="396"/>
        <w:rPr>
          <w:rFonts w:ascii="宋体" w:hAnsi="宋体"/>
          <w:spacing w:val="-6"/>
          <w:sz w:val="21"/>
          <w:szCs w:val="21"/>
        </w:rPr>
      </w:pPr>
      <w:r>
        <w:rPr>
          <w:rFonts w:ascii="宋体" w:hAnsi="宋体" w:hint="eastAsia"/>
          <w:spacing w:val="-6"/>
          <w:sz w:val="21"/>
          <w:szCs w:val="21"/>
        </w:rPr>
        <w:t>1.供应商应在响应文件包装封面上注明供应商名称、供应商地址、磋商响应项目名称、项目编号及“响应文件开启时启封”字样，并加盖供应商公章。</w:t>
      </w:r>
    </w:p>
    <w:p w:rsidR="00055DCD" w:rsidRDefault="00351CBD">
      <w:pPr>
        <w:spacing w:line="288" w:lineRule="auto"/>
        <w:ind w:firstLineChars="200" w:firstLine="396"/>
        <w:rPr>
          <w:rFonts w:ascii="宋体" w:hAnsi="宋体"/>
          <w:spacing w:val="-6"/>
          <w:sz w:val="21"/>
          <w:szCs w:val="21"/>
        </w:rPr>
      </w:pPr>
      <w:r>
        <w:rPr>
          <w:rFonts w:ascii="宋体" w:hAnsi="宋体" w:hint="eastAsia"/>
          <w:spacing w:val="-6"/>
          <w:sz w:val="21"/>
          <w:szCs w:val="21"/>
        </w:rPr>
        <w:t>2.未按规定密封</w:t>
      </w:r>
      <w:r>
        <w:rPr>
          <w:rFonts w:ascii="宋体" w:hAnsi="宋体"/>
          <w:spacing w:val="-6"/>
          <w:sz w:val="21"/>
          <w:szCs w:val="21"/>
        </w:rPr>
        <w:t>或</w:t>
      </w:r>
      <w:r>
        <w:rPr>
          <w:rFonts w:ascii="宋体" w:hAnsi="宋体" w:hint="eastAsia"/>
          <w:spacing w:val="-6"/>
          <w:sz w:val="21"/>
          <w:szCs w:val="21"/>
        </w:rPr>
        <w:t>标记的响应文件被误投或提前拆封的风险由供应商承担。</w:t>
      </w:r>
    </w:p>
    <w:p w:rsidR="00055DCD" w:rsidRDefault="00351CBD">
      <w:pPr>
        <w:spacing w:line="288" w:lineRule="auto"/>
        <w:ind w:firstLineChars="200" w:firstLine="396"/>
        <w:rPr>
          <w:rFonts w:ascii="宋体" w:hAnsi="宋体"/>
          <w:spacing w:val="-6"/>
          <w:sz w:val="21"/>
          <w:szCs w:val="21"/>
        </w:rPr>
      </w:pPr>
      <w:r>
        <w:rPr>
          <w:rFonts w:ascii="宋体" w:hAnsi="宋体" w:hint="eastAsia"/>
          <w:spacing w:val="-6"/>
          <w:sz w:val="21"/>
          <w:szCs w:val="21"/>
        </w:rPr>
        <w:t>3.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rsidR="00055DCD" w:rsidRDefault="00351CBD">
      <w:pPr>
        <w:spacing w:line="288" w:lineRule="auto"/>
        <w:jc w:val="left"/>
        <w:rPr>
          <w:rFonts w:ascii="宋体" w:hAnsi="宋体"/>
          <w:spacing w:val="-6"/>
          <w:sz w:val="24"/>
        </w:rPr>
      </w:pPr>
      <w:r>
        <w:rPr>
          <w:rFonts w:ascii="宋体" w:hAnsi="宋体" w:hint="eastAsia"/>
          <w:b/>
          <w:spacing w:val="-6"/>
          <w:sz w:val="24"/>
        </w:rPr>
        <w:t>（四） 响应文件的语言及计量</w:t>
      </w:r>
    </w:p>
    <w:p w:rsidR="00055DCD" w:rsidRDefault="00351CBD">
      <w:pPr>
        <w:spacing w:line="288" w:lineRule="auto"/>
        <w:ind w:firstLineChars="200" w:firstLine="396"/>
        <w:jc w:val="left"/>
        <w:rPr>
          <w:rFonts w:ascii="宋体" w:hAnsi="宋体"/>
          <w:spacing w:val="-6"/>
          <w:sz w:val="21"/>
          <w:szCs w:val="21"/>
        </w:rPr>
      </w:pPr>
      <w:r>
        <w:rPr>
          <w:rFonts w:ascii="宋体" w:hAnsi="宋体" w:hint="eastAsia"/>
          <w:spacing w:val="-6"/>
          <w:sz w:val="21"/>
          <w:szCs w:val="21"/>
        </w:rPr>
        <w:t>响应文件以及供应商与采购人、采购代理机构就有关磋商响应事宜的所有来往函电，均应以中文汉语书写。除签名、盖章、专用名称等特殊情形外，以中文汉语以外的文字表述的响应文件视同未提供（有中文汉语说明的除外）。</w:t>
      </w:r>
    </w:p>
    <w:p w:rsidR="00055DCD" w:rsidRDefault="00351CBD">
      <w:pPr>
        <w:spacing w:line="288" w:lineRule="auto"/>
        <w:jc w:val="left"/>
        <w:rPr>
          <w:rFonts w:ascii="宋体" w:hAnsi="宋体"/>
          <w:spacing w:val="-6"/>
          <w:sz w:val="24"/>
        </w:rPr>
      </w:pPr>
      <w:r>
        <w:rPr>
          <w:rFonts w:ascii="宋体" w:hAnsi="宋体" w:hint="eastAsia"/>
          <w:b/>
          <w:spacing w:val="-6"/>
          <w:sz w:val="24"/>
        </w:rPr>
        <w:t>（五） 磋商响应报价</w:t>
      </w:r>
    </w:p>
    <w:p w:rsidR="00055DCD" w:rsidRDefault="00351CBD">
      <w:pPr>
        <w:pStyle w:val="a9"/>
        <w:spacing w:beforeLines="0" w:afterLines="0" w:line="288" w:lineRule="auto"/>
        <w:ind w:firstLineChars="200" w:firstLine="398"/>
        <w:jc w:val="left"/>
        <w:rPr>
          <w:rFonts w:hAnsi="宋体"/>
          <w:b/>
          <w:spacing w:val="-6"/>
          <w:sz w:val="21"/>
          <w:szCs w:val="21"/>
        </w:rPr>
      </w:pPr>
      <w:r>
        <w:rPr>
          <w:rFonts w:hAnsi="宋体" w:hint="eastAsia"/>
          <w:b/>
          <w:spacing w:val="-6"/>
          <w:sz w:val="21"/>
          <w:szCs w:val="21"/>
        </w:rPr>
        <w:t>1</w:t>
      </w:r>
      <w:r>
        <w:rPr>
          <w:rFonts w:hAnsi="宋体"/>
          <w:b/>
          <w:spacing w:val="-6"/>
          <w:sz w:val="21"/>
          <w:szCs w:val="21"/>
        </w:rPr>
        <w:t>.</w:t>
      </w:r>
      <w:r>
        <w:rPr>
          <w:rFonts w:hAnsi="宋体" w:hint="eastAsia"/>
          <w:b/>
          <w:spacing w:val="-6"/>
          <w:sz w:val="21"/>
          <w:szCs w:val="21"/>
        </w:rPr>
        <w:t>本项目采用</w:t>
      </w:r>
      <w:r>
        <w:rPr>
          <w:rFonts w:hAnsi="宋体"/>
          <w:b/>
          <w:spacing w:val="-6"/>
          <w:sz w:val="21"/>
          <w:szCs w:val="21"/>
        </w:rPr>
        <w:t>人民币报价</w:t>
      </w:r>
      <w:r>
        <w:rPr>
          <w:rFonts w:hAnsi="宋体" w:hint="eastAsia"/>
          <w:b/>
          <w:spacing w:val="-6"/>
          <w:sz w:val="21"/>
          <w:szCs w:val="21"/>
        </w:rPr>
        <w:t>。</w:t>
      </w:r>
    </w:p>
    <w:p w:rsidR="00055DCD" w:rsidRDefault="00351CBD">
      <w:pPr>
        <w:pStyle w:val="a9"/>
        <w:spacing w:beforeLines="0" w:afterLines="0" w:line="288" w:lineRule="auto"/>
        <w:ind w:firstLineChars="200" w:firstLine="396"/>
        <w:jc w:val="left"/>
        <w:rPr>
          <w:rFonts w:hAnsi="宋体"/>
          <w:spacing w:val="-6"/>
          <w:sz w:val="21"/>
          <w:szCs w:val="21"/>
        </w:rPr>
      </w:pPr>
      <w:r>
        <w:rPr>
          <w:rFonts w:hAnsi="宋体" w:hint="eastAsia"/>
          <w:spacing w:val="-6"/>
          <w:sz w:val="21"/>
          <w:szCs w:val="21"/>
        </w:rPr>
        <w:t>2.</w:t>
      </w:r>
      <w:r>
        <w:rPr>
          <w:rFonts w:hAnsi="宋体"/>
          <w:spacing w:val="-6"/>
          <w:sz w:val="21"/>
          <w:szCs w:val="21"/>
        </w:rPr>
        <w:t>磋商响应报价应按磋商文件中相关附表格式填写</w:t>
      </w:r>
      <w:r>
        <w:rPr>
          <w:rFonts w:hAnsi="宋体" w:hint="eastAsia"/>
          <w:spacing w:val="-6"/>
          <w:sz w:val="21"/>
          <w:szCs w:val="21"/>
        </w:rPr>
        <w:t>。</w:t>
      </w:r>
    </w:p>
    <w:p w:rsidR="00055DCD" w:rsidRDefault="00351CBD">
      <w:pPr>
        <w:pStyle w:val="a9"/>
        <w:spacing w:beforeLines="0" w:afterLines="0" w:line="288" w:lineRule="auto"/>
        <w:ind w:firstLineChars="200" w:firstLine="396"/>
        <w:jc w:val="left"/>
        <w:rPr>
          <w:rFonts w:hAnsi="宋体"/>
          <w:spacing w:val="-6"/>
          <w:sz w:val="21"/>
          <w:szCs w:val="21"/>
        </w:rPr>
      </w:pPr>
      <w:r>
        <w:rPr>
          <w:rFonts w:hAnsi="宋体" w:hint="eastAsia"/>
          <w:spacing w:val="-6"/>
          <w:sz w:val="21"/>
          <w:szCs w:val="21"/>
        </w:rPr>
        <w:t>3.最后磋商</w:t>
      </w:r>
      <w:r>
        <w:rPr>
          <w:rFonts w:hAnsi="宋体"/>
          <w:spacing w:val="-6"/>
          <w:sz w:val="21"/>
          <w:szCs w:val="21"/>
        </w:rPr>
        <w:t>报价是履行合同的最终价格，应包括完成所有产品供货及履行所有规定服务所产生的全部费用</w:t>
      </w:r>
      <w:r>
        <w:rPr>
          <w:rFonts w:hAnsi="宋体" w:hint="eastAsia"/>
          <w:spacing w:val="-6"/>
          <w:sz w:val="21"/>
          <w:szCs w:val="21"/>
        </w:rPr>
        <w:t>。</w:t>
      </w:r>
    </w:p>
    <w:p w:rsidR="00055DCD" w:rsidRDefault="00351CBD">
      <w:pPr>
        <w:pStyle w:val="a"/>
        <w:widowControl w:val="0"/>
        <w:numPr>
          <w:ilvl w:val="0"/>
          <w:numId w:val="0"/>
        </w:numPr>
        <w:spacing w:afterLines="0" w:line="288" w:lineRule="auto"/>
        <w:ind w:left="327" w:hangingChars="143" w:hanging="327"/>
        <w:rPr>
          <w:rFonts w:ascii="宋体" w:hAnsi="宋体"/>
          <w:b/>
          <w:spacing w:val="-6"/>
          <w:kern w:val="2"/>
          <w:szCs w:val="24"/>
        </w:rPr>
      </w:pPr>
      <w:r>
        <w:rPr>
          <w:rFonts w:ascii="宋体" w:hAnsi="宋体" w:hint="eastAsia"/>
          <w:b/>
          <w:spacing w:val="-6"/>
          <w:kern w:val="2"/>
          <w:szCs w:val="24"/>
        </w:rPr>
        <w:t>（六） 响应有效期</w:t>
      </w:r>
    </w:p>
    <w:p w:rsidR="00055DCD" w:rsidRDefault="00351CBD">
      <w:pPr>
        <w:pStyle w:val="a9"/>
        <w:spacing w:beforeLines="0" w:afterLines="0" w:line="288" w:lineRule="auto"/>
        <w:ind w:firstLineChars="200" w:firstLine="396"/>
        <w:jc w:val="left"/>
        <w:rPr>
          <w:rFonts w:hAnsi="宋体"/>
          <w:spacing w:val="-6"/>
          <w:sz w:val="21"/>
          <w:szCs w:val="21"/>
        </w:rPr>
      </w:pPr>
      <w:r>
        <w:rPr>
          <w:rFonts w:hAnsi="宋体" w:hint="eastAsia"/>
          <w:spacing w:val="-6"/>
          <w:sz w:val="21"/>
          <w:szCs w:val="21"/>
        </w:rPr>
        <w:t>▲1</w:t>
      </w:r>
      <w:r>
        <w:rPr>
          <w:rFonts w:hAnsi="宋体"/>
          <w:spacing w:val="-6"/>
          <w:sz w:val="21"/>
          <w:szCs w:val="21"/>
        </w:rPr>
        <w:t>.</w:t>
      </w:r>
      <w:r>
        <w:rPr>
          <w:rFonts w:hAnsi="宋体" w:hint="eastAsia"/>
          <w:spacing w:val="-6"/>
          <w:sz w:val="21"/>
          <w:szCs w:val="21"/>
        </w:rPr>
        <w:t>从提交响应文件的截止之日起算90天。</w:t>
      </w:r>
    </w:p>
    <w:p w:rsidR="00055DCD" w:rsidRDefault="00351CBD">
      <w:pPr>
        <w:pStyle w:val="a9"/>
        <w:spacing w:beforeLines="0" w:afterLines="0" w:line="288" w:lineRule="auto"/>
        <w:ind w:firstLineChars="200" w:firstLine="396"/>
        <w:jc w:val="left"/>
        <w:rPr>
          <w:rFonts w:hAnsi="宋体"/>
          <w:spacing w:val="-6"/>
          <w:sz w:val="21"/>
          <w:szCs w:val="21"/>
        </w:rPr>
      </w:pPr>
      <w:r>
        <w:rPr>
          <w:rFonts w:hAnsi="宋体" w:hint="eastAsia"/>
          <w:spacing w:val="-6"/>
          <w:sz w:val="21"/>
          <w:szCs w:val="21"/>
        </w:rPr>
        <w:t>2</w:t>
      </w:r>
      <w:r>
        <w:rPr>
          <w:rFonts w:hAnsi="宋体"/>
          <w:spacing w:val="-6"/>
          <w:sz w:val="21"/>
          <w:szCs w:val="21"/>
        </w:rPr>
        <w:t>.</w:t>
      </w:r>
      <w:r>
        <w:rPr>
          <w:rFonts w:hAnsi="宋体" w:hint="eastAsia"/>
          <w:spacing w:val="-6"/>
          <w:sz w:val="21"/>
          <w:szCs w:val="21"/>
        </w:rPr>
        <w:t>在原响应有效期满之前，如果出现特殊情况，采购人</w:t>
      </w:r>
      <w:r>
        <w:rPr>
          <w:rFonts w:hAnsi="宋体"/>
          <w:spacing w:val="-6"/>
          <w:sz w:val="21"/>
          <w:szCs w:val="21"/>
        </w:rPr>
        <w:t>或</w:t>
      </w:r>
      <w:r>
        <w:rPr>
          <w:rFonts w:hAnsi="宋体" w:hint="eastAsia"/>
          <w:spacing w:val="-6"/>
          <w:sz w:val="21"/>
          <w:szCs w:val="21"/>
        </w:rPr>
        <w:t>采购</w:t>
      </w:r>
      <w:r>
        <w:rPr>
          <w:rFonts w:hAnsi="宋体"/>
          <w:spacing w:val="-6"/>
          <w:sz w:val="21"/>
          <w:szCs w:val="21"/>
        </w:rPr>
        <w:t>代理机构</w:t>
      </w:r>
      <w:r>
        <w:rPr>
          <w:rFonts w:hAnsi="宋体" w:hint="eastAsia"/>
          <w:spacing w:val="-6"/>
          <w:sz w:val="21"/>
          <w:szCs w:val="21"/>
        </w:rPr>
        <w:t>以书面形式通知供应商延长响应有效期。</w:t>
      </w:r>
    </w:p>
    <w:p w:rsidR="00055DCD" w:rsidRDefault="00351CBD">
      <w:pPr>
        <w:spacing w:line="288" w:lineRule="auto"/>
        <w:rPr>
          <w:rFonts w:ascii="宋体" w:hAnsi="宋体"/>
          <w:b/>
          <w:spacing w:val="-6"/>
          <w:sz w:val="24"/>
        </w:rPr>
      </w:pPr>
      <w:r>
        <w:rPr>
          <w:rFonts w:ascii="宋体" w:hAnsi="宋体" w:hint="eastAsia"/>
          <w:b/>
          <w:spacing w:val="-6"/>
          <w:sz w:val="24"/>
        </w:rPr>
        <w:t>（七） 磋商响应无效的情形</w:t>
      </w:r>
    </w:p>
    <w:p w:rsidR="00055DCD" w:rsidRDefault="00351CBD">
      <w:pPr>
        <w:spacing w:line="288" w:lineRule="auto"/>
        <w:ind w:firstLineChars="200" w:firstLine="398"/>
        <w:rPr>
          <w:rFonts w:ascii="宋体" w:hAnsi="宋体"/>
          <w:b/>
          <w:spacing w:val="-6"/>
          <w:sz w:val="21"/>
          <w:szCs w:val="21"/>
        </w:rPr>
      </w:pPr>
      <w:r>
        <w:rPr>
          <w:rFonts w:ascii="宋体" w:hAnsi="宋体" w:hint="eastAsia"/>
          <w:b/>
          <w:spacing w:val="-6"/>
          <w:sz w:val="21"/>
          <w:szCs w:val="21"/>
        </w:rPr>
        <w:t>1</w:t>
      </w:r>
      <w:r>
        <w:rPr>
          <w:rFonts w:ascii="宋体" w:hAnsi="宋体"/>
          <w:b/>
          <w:spacing w:val="-6"/>
          <w:sz w:val="21"/>
          <w:szCs w:val="21"/>
        </w:rPr>
        <w:t>.</w:t>
      </w:r>
      <w:r>
        <w:rPr>
          <w:rFonts w:ascii="宋体" w:hAnsi="宋体" w:hint="eastAsia"/>
          <w:b/>
          <w:spacing w:val="-6"/>
          <w:sz w:val="21"/>
          <w:szCs w:val="21"/>
        </w:rPr>
        <w:t>在资格审查时，如发现下列情形之一的，响应文件将被视为无效：</w:t>
      </w:r>
    </w:p>
    <w:p w:rsidR="00055DCD" w:rsidRDefault="00351CBD">
      <w:pPr>
        <w:spacing w:line="288" w:lineRule="auto"/>
        <w:ind w:firstLineChars="200" w:firstLine="396"/>
        <w:rPr>
          <w:rFonts w:ascii="宋体" w:hAnsi="宋体"/>
          <w:spacing w:val="-6"/>
          <w:sz w:val="21"/>
          <w:szCs w:val="21"/>
        </w:rPr>
      </w:pPr>
      <w:r>
        <w:rPr>
          <w:rFonts w:ascii="宋体" w:hAnsi="宋体" w:hint="eastAsia"/>
          <w:spacing w:val="-6"/>
          <w:sz w:val="21"/>
          <w:szCs w:val="21"/>
        </w:rPr>
        <w:t>（1</w:t>
      </w:r>
      <w:r>
        <w:rPr>
          <w:rFonts w:ascii="宋体" w:hAnsi="宋体"/>
          <w:spacing w:val="-6"/>
          <w:sz w:val="21"/>
          <w:szCs w:val="21"/>
        </w:rPr>
        <w:t>）资格证明</w:t>
      </w:r>
      <w:r>
        <w:rPr>
          <w:rFonts w:ascii="宋体" w:hAnsi="宋体" w:hint="eastAsia"/>
          <w:spacing w:val="-6"/>
          <w:sz w:val="21"/>
          <w:szCs w:val="21"/>
        </w:rPr>
        <w:t>材料</w:t>
      </w:r>
      <w:r>
        <w:rPr>
          <w:rFonts w:ascii="宋体" w:hAnsi="宋体"/>
          <w:spacing w:val="-6"/>
          <w:sz w:val="21"/>
          <w:szCs w:val="21"/>
        </w:rPr>
        <w:t>不全的，或者不符合</w:t>
      </w:r>
      <w:r>
        <w:rPr>
          <w:rFonts w:ascii="宋体" w:hAnsi="宋体" w:hint="eastAsia"/>
          <w:spacing w:val="-6"/>
          <w:sz w:val="21"/>
          <w:szCs w:val="21"/>
        </w:rPr>
        <w:t>磋商</w:t>
      </w:r>
      <w:r>
        <w:rPr>
          <w:rFonts w:ascii="宋体" w:hAnsi="宋体"/>
          <w:spacing w:val="-6"/>
          <w:sz w:val="21"/>
          <w:szCs w:val="21"/>
        </w:rPr>
        <w:t>文件要求的</w:t>
      </w:r>
      <w:r>
        <w:rPr>
          <w:rFonts w:ascii="宋体" w:hAnsi="宋体" w:hint="eastAsia"/>
          <w:spacing w:val="-6"/>
          <w:sz w:val="21"/>
          <w:szCs w:val="21"/>
        </w:rPr>
        <w:t>；</w:t>
      </w:r>
    </w:p>
    <w:p w:rsidR="00055DCD" w:rsidRDefault="00351CBD">
      <w:pPr>
        <w:spacing w:line="288" w:lineRule="auto"/>
        <w:ind w:firstLineChars="200" w:firstLine="396"/>
        <w:rPr>
          <w:rFonts w:ascii="宋体" w:hAnsi="宋体"/>
          <w:spacing w:val="-6"/>
          <w:sz w:val="21"/>
          <w:szCs w:val="21"/>
        </w:rPr>
      </w:pPr>
      <w:r>
        <w:rPr>
          <w:rFonts w:ascii="宋体" w:hAnsi="宋体" w:hint="eastAsia"/>
          <w:spacing w:val="-6"/>
          <w:sz w:val="21"/>
          <w:szCs w:val="21"/>
        </w:rPr>
        <w:t>（2）供应商不具备磋商文件中规定的资格要求的；</w:t>
      </w:r>
    </w:p>
    <w:p w:rsidR="00055DCD" w:rsidRDefault="00351CBD">
      <w:pPr>
        <w:spacing w:line="288" w:lineRule="auto"/>
        <w:ind w:firstLineChars="200" w:firstLine="396"/>
        <w:rPr>
          <w:rFonts w:ascii="宋体" w:hAnsi="宋体"/>
          <w:spacing w:val="-6"/>
          <w:sz w:val="21"/>
          <w:szCs w:val="21"/>
        </w:rPr>
      </w:pPr>
      <w:r>
        <w:rPr>
          <w:rFonts w:ascii="宋体" w:hAnsi="宋体" w:hint="eastAsia"/>
          <w:spacing w:val="-6"/>
          <w:sz w:val="21"/>
          <w:szCs w:val="21"/>
        </w:rPr>
        <w:t>（3）经查询存在不良信用记录的。</w:t>
      </w:r>
    </w:p>
    <w:p w:rsidR="00055DCD" w:rsidRDefault="00351CBD">
      <w:pPr>
        <w:spacing w:line="288" w:lineRule="auto"/>
        <w:ind w:firstLineChars="200" w:firstLine="398"/>
        <w:rPr>
          <w:rFonts w:ascii="宋体" w:hAnsi="宋体"/>
          <w:b/>
          <w:spacing w:val="-6"/>
          <w:sz w:val="21"/>
          <w:szCs w:val="21"/>
        </w:rPr>
      </w:pPr>
      <w:r>
        <w:rPr>
          <w:rFonts w:ascii="宋体" w:hAnsi="宋体" w:hint="eastAsia"/>
          <w:b/>
          <w:spacing w:val="-6"/>
          <w:sz w:val="21"/>
          <w:szCs w:val="21"/>
        </w:rPr>
        <w:t>2</w:t>
      </w:r>
      <w:r>
        <w:rPr>
          <w:rFonts w:ascii="宋体" w:hAnsi="宋体"/>
          <w:b/>
          <w:spacing w:val="-6"/>
          <w:sz w:val="21"/>
          <w:szCs w:val="21"/>
        </w:rPr>
        <w:t>.</w:t>
      </w:r>
      <w:r>
        <w:rPr>
          <w:rFonts w:ascii="宋体" w:hAnsi="宋体" w:hint="eastAsia"/>
          <w:b/>
          <w:spacing w:val="-6"/>
          <w:sz w:val="21"/>
          <w:szCs w:val="21"/>
        </w:rPr>
        <w:t>在符合</w:t>
      </w:r>
      <w:r>
        <w:rPr>
          <w:rFonts w:ascii="宋体" w:hAnsi="宋体"/>
          <w:b/>
          <w:spacing w:val="-6"/>
          <w:sz w:val="21"/>
          <w:szCs w:val="21"/>
        </w:rPr>
        <w:t>性审查、</w:t>
      </w:r>
      <w:r>
        <w:rPr>
          <w:rFonts w:ascii="宋体" w:hAnsi="宋体" w:hint="eastAsia"/>
          <w:b/>
          <w:spacing w:val="-6"/>
          <w:sz w:val="21"/>
          <w:szCs w:val="21"/>
        </w:rPr>
        <w:t>商务</w:t>
      </w:r>
      <w:r>
        <w:rPr>
          <w:rFonts w:ascii="宋体" w:hAnsi="宋体"/>
          <w:b/>
          <w:spacing w:val="-6"/>
          <w:sz w:val="21"/>
          <w:szCs w:val="21"/>
        </w:rPr>
        <w:t>和技术评审</w:t>
      </w:r>
      <w:r>
        <w:rPr>
          <w:rFonts w:ascii="宋体" w:hAnsi="宋体" w:hint="eastAsia"/>
          <w:b/>
          <w:spacing w:val="-6"/>
          <w:sz w:val="21"/>
          <w:szCs w:val="21"/>
        </w:rPr>
        <w:t>时，如发现下列情形之一的，响应文件将被视为无效：</w:t>
      </w:r>
    </w:p>
    <w:p w:rsidR="00055DCD" w:rsidRDefault="00351CBD">
      <w:pPr>
        <w:spacing w:line="288" w:lineRule="auto"/>
        <w:ind w:firstLineChars="200" w:firstLine="396"/>
        <w:rPr>
          <w:rFonts w:ascii="宋体" w:hAnsi="宋体"/>
          <w:spacing w:val="-6"/>
          <w:sz w:val="21"/>
          <w:szCs w:val="21"/>
        </w:rPr>
      </w:pPr>
      <w:r>
        <w:rPr>
          <w:rFonts w:ascii="宋体" w:hAnsi="宋体" w:hint="eastAsia"/>
          <w:spacing w:val="-6"/>
          <w:sz w:val="21"/>
          <w:szCs w:val="21"/>
        </w:rPr>
        <w:t>（1</w:t>
      </w:r>
      <w:r>
        <w:rPr>
          <w:rFonts w:ascii="宋体" w:hAnsi="宋体"/>
          <w:spacing w:val="-6"/>
          <w:sz w:val="21"/>
          <w:szCs w:val="21"/>
        </w:rPr>
        <w:t>）</w:t>
      </w:r>
      <w:r>
        <w:rPr>
          <w:rFonts w:ascii="宋体" w:hAnsi="宋体" w:hint="eastAsia"/>
          <w:spacing w:val="-6"/>
          <w:sz w:val="21"/>
          <w:szCs w:val="21"/>
        </w:rPr>
        <w:t>商务</w:t>
      </w:r>
      <w:r>
        <w:rPr>
          <w:rFonts w:ascii="宋体" w:hAnsi="宋体"/>
          <w:spacing w:val="-6"/>
          <w:sz w:val="21"/>
          <w:szCs w:val="21"/>
        </w:rPr>
        <w:t>和技术文件</w:t>
      </w:r>
      <w:r>
        <w:rPr>
          <w:rFonts w:ascii="宋体" w:hAnsi="宋体" w:hint="eastAsia"/>
          <w:spacing w:val="-6"/>
          <w:sz w:val="21"/>
          <w:szCs w:val="21"/>
        </w:rPr>
        <w:t>未按要求签署、盖章的；</w:t>
      </w:r>
    </w:p>
    <w:p w:rsidR="00055DCD" w:rsidRDefault="00351CBD">
      <w:pPr>
        <w:spacing w:line="288" w:lineRule="auto"/>
        <w:ind w:firstLineChars="200" w:firstLine="396"/>
        <w:rPr>
          <w:rFonts w:ascii="宋体" w:hAnsi="宋体"/>
          <w:spacing w:val="-6"/>
          <w:sz w:val="21"/>
          <w:szCs w:val="21"/>
        </w:rPr>
      </w:pPr>
      <w:r>
        <w:rPr>
          <w:rFonts w:ascii="宋体" w:hAnsi="宋体" w:hint="eastAsia"/>
          <w:spacing w:val="-6"/>
          <w:sz w:val="21"/>
          <w:szCs w:val="21"/>
        </w:rPr>
        <w:t>（2）未提供或未按要求提供响应函</w:t>
      </w:r>
      <w:r>
        <w:rPr>
          <w:rFonts w:ascii="宋体" w:hAnsi="宋体"/>
          <w:spacing w:val="-6"/>
          <w:sz w:val="21"/>
          <w:szCs w:val="21"/>
        </w:rPr>
        <w:t>、法定代表人资格证明书</w:t>
      </w:r>
      <w:r>
        <w:rPr>
          <w:rFonts w:ascii="宋体" w:hAnsi="宋体" w:hint="eastAsia"/>
          <w:spacing w:val="-6"/>
          <w:sz w:val="21"/>
          <w:szCs w:val="21"/>
        </w:rPr>
        <w:t>、法定代表人授权委托书、响应</w:t>
      </w:r>
      <w:r>
        <w:rPr>
          <w:rFonts w:ascii="宋体" w:hAnsi="宋体"/>
          <w:spacing w:val="-6"/>
          <w:sz w:val="21"/>
          <w:szCs w:val="21"/>
        </w:rPr>
        <w:t>声明书</w:t>
      </w:r>
      <w:r>
        <w:rPr>
          <w:rFonts w:ascii="宋体" w:hAnsi="宋体" w:hint="eastAsia"/>
          <w:spacing w:val="-6"/>
          <w:sz w:val="21"/>
          <w:szCs w:val="21"/>
        </w:rPr>
        <w:t>；</w:t>
      </w:r>
    </w:p>
    <w:p w:rsidR="00055DCD" w:rsidRDefault="00351CBD">
      <w:pPr>
        <w:spacing w:line="288" w:lineRule="auto"/>
        <w:ind w:firstLineChars="200" w:firstLine="396"/>
        <w:rPr>
          <w:rFonts w:ascii="宋体" w:hAnsi="宋体"/>
          <w:spacing w:val="-6"/>
          <w:sz w:val="21"/>
          <w:szCs w:val="21"/>
        </w:rPr>
      </w:pPr>
      <w:r>
        <w:rPr>
          <w:rFonts w:ascii="宋体" w:hAnsi="宋体" w:hint="eastAsia"/>
          <w:spacing w:val="-6"/>
          <w:sz w:val="21"/>
          <w:szCs w:val="21"/>
        </w:rPr>
        <w:t>（3）法定代表人委托授权代表</w:t>
      </w:r>
      <w:r>
        <w:rPr>
          <w:rFonts w:ascii="宋体" w:hAnsi="宋体"/>
          <w:spacing w:val="-6"/>
          <w:sz w:val="21"/>
          <w:szCs w:val="21"/>
        </w:rPr>
        <w:t>参加</w:t>
      </w:r>
      <w:r>
        <w:rPr>
          <w:rFonts w:ascii="宋体" w:hAnsi="宋体" w:hint="eastAsia"/>
          <w:spacing w:val="-6"/>
          <w:sz w:val="21"/>
          <w:szCs w:val="21"/>
        </w:rPr>
        <w:t>响应但未按要求</w:t>
      </w:r>
      <w:r>
        <w:rPr>
          <w:rFonts w:ascii="宋体" w:hAnsi="宋体"/>
          <w:spacing w:val="-6"/>
          <w:sz w:val="21"/>
          <w:szCs w:val="21"/>
        </w:rPr>
        <w:t>提供</w:t>
      </w:r>
      <w:r>
        <w:rPr>
          <w:rFonts w:ascii="宋体" w:hAnsi="宋体" w:hint="eastAsia"/>
          <w:spacing w:val="-6"/>
          <w:sz w:val="21"/>
          <w:szCs w:val="21"/>
        </w:rPr>
        <w:t>授权代表社保缴纳证明的</w:t>
      </w:r>
      <w:r>
        <w:rPr>
          <w:rFonts w:ascii="宋体" w:hAnsi="宋体"/>
          <w:spacing w:val="-6"/>
          <w:sz w:val="21"/>
          <w:szCs w:val="21"/>
        </w:rPr>
        <w:t>；</w:t>
      </w:r>
    </w:p>
    <w:p w:rsidR="00055DCD" w:rsidRDefault="00351CBD">
      <w:pPr>
        <w:spacing w:line="288" w:lineRule="auto"/>
        <w:ind w:firstLineChars="200" w:firstLine="396"/>
        <w:rPr>
          <w:rFonts w:ascii="宋体" w:hAnsi="宋体"/>
          <w:spacing w:val="-6"/>
          <w:sz w:val="21"/>
          <w:szCs w:val="21"/>
        </w:rPr>
      </w:pPr>
      <w:r>
        <w:rPr>
          <w:rFonts w:ascii="宋体" w:hAnsi="宋体" w:hint="eastAsia"/>
          <w:spacing w:val="-6"/>
          <w:sz w:val="21"/>
          <w:szCs w:val="21"/>
        </w:rPr>
        <w:t>（4）未提供或未如实提供采购</w:t>
      </w:r>
      <w:r>
        <w:rPr>
          <w:rFonts w:ascii="宋体" w:hAnsi="宋体"/>
          <w:spacing w:val="-6"/>
          <w:sz w:val="21"/>
          <w:szCs w:val="21"/>
        </w:rPr>
        <w:t>需求偏离表的；</w:t>
      </w:r>
    </w:p>
    <w:p w:rsidR="00055DCD" w:rsidRDefault="00351CBD">
      <w:pPr>
        <w:spacing w:line="288" w:lineRule="auto"/>
        <w:ind w:firstLineChars="200" w:firstLine="396"/>
        <w:rPr>
          <w:rFonts w:ascii="宋体" w:hAnsi="宋体"/>
          <w:spacing w:val="-6"/>
          <w:sz w:val="21"/>
          <w:szCs w:val="21"/>
        </w:rPr>
      </w:pPr>
      <w:r>
        <w:rPr>
          <w:rFonts w:ascii="宋体" w:hAnsi="宋体" w:hint="eastAsia"/>
          <w:spacing w:val="-6"/>
          <w:sz w:val="21"/>
          <w:szCs w:val="21"/>
        </w:rPr>
        <w:t>（5）</w:t>
      </w:r>
      <w:r>
        <w:rPr>
          <w:rFonts w:ascii="宋体" w:hAnsi="宋体"/>
          <w:spacing w:val="-6"/>
          <w:sz w:val="21"/>
          <w:szCs w:val="21"/>
        </w:rPr>
        <w:t>明显不符合</w:t>
      </w:r>
      <w:r>
        <w:rPr>
          <w:rFonts w:ascii="宋体" w:hAnsi="宋体" w:hint="eastAsia"/>
          <w:spacing w:val="-6"/>
          <w:sz w:val="21"/>
          <w:szCs w:val="21"/>
        </w:rPr>
        <w:t>磋商</w:t>
      </w:r>
      <w:r>
        <w:rPr>
          <w:rFonts w:ascii="宋体" w:hAnsi="宋体"/>
          <w:spacing w:val="-6"/>
          <w:sz w:val="21"/>
          <w:szCs w:val="21"/>
        </w:rPr>
        <w:t>文件</w:t>
      </w:r>
      <w:r>
        <w:rPr>
          <w:rFonts w:ascii="宋体" w:hAnsi="宋体" w:hint="eastAsia"/>
          <w:spacing w:val="-6"/>
          <w:sz w:val="21"/>
          <w:szCs w:val="21"/>
        </w:rPr>
        <w:t>要求，</w:t>
      </w:r>
      <w:r>
        <w:rPr>
          <w:rFonts w:ascii="宋体" w:hAnsi="宋体"/>
          <w:spacing w:val="-6"/>
          <w:sz w:val="21"/>
          <w:szCs w:val="21"/>
        </w:rPr>
        <w:t>或者</w:t>
      </w:r>
      <w:r>
        <w:rPr>
          <w:rFonts w:ascii="宋体" w:hAnsi="宋体" w:hint="eastAsia"/>
          <w:spacing w:val="-6"/>
          <w:sz w:val="21"/>
          <w:szCs w:val="21"/>
        </w:rPr>
        <w:t>与磋商</w:t>
      </w:r>
      <w:r>
        <w:rPr>
          <w:rFonts w:ascii="宋体" w:hAnsi="宋体"/>
          <w:spacing w:val="-6"/>
          <w:sz w:val="21"/>
          <w:szCs w:val="21"/>
        </w:rPr>
        <w:t>文件中标“▲”的项目发生实质性偏离的；</w:t>
      </w:r>
    </w:p>
    <w:p w:rsidR="00055DCD" w:rsidRDefault="00351CBD">
      <w:pPr>
        <w:spacing w:line="288" w:lineRule="auto"/>
        <w:ind w:firstLineChars="200" w:firstLine="396"/>
        <w:rPr>
          <w:rFonts w:ascii="宋体" w:hAnsi="宋体"/>
          <w:spacing w:val="-6"/>
          <w:sz w:val="21"/>
          <w:szCs w:val="21"/>
        </w:rPr>
      </w:pPr>
      <w:r>
        <w:rPr>
          <w:rFonts w:ascii="宋体" w:hAnsi="宋体" w:hint="eastAsia"/>
          <w:spacing w:val="-6"/>
          <w:sz w:val="21"/>
          <w:szCs w:val="21"/>
        </w:rPr>
        <w:t>（6）</w:t>
      </w:r>
      <w:r>
        <w:rPr>
          <w:rFonts w:ascii="宋体" w:hAnsi="宋体"/>
          <w:spacing w:val="-6"/>
          <w:sz w:val="21"/>
          <w:szCs w:val="21"/>
        </w:rPr>
        <w:t>未提供或未如实提供</w:t>
      </w:r>
      <w:r>
        <w:rPr>
          <w:rFonts w:ascii="宋体" w:hAnsi="宋体" w:hint="eastAsia"/>
          <w:spacing w:val="-6"/>
          <w:sz w:val="21"/>
          <w:szCs w:val="21"/>
        </w:rPr>
        <w:t>响应</w:t>
      </w:r>
      <w:r>
        <w:rPr>
          <w:rFonts w:ascii="宋体" w:hAnsi="宋体"/>
          <w:spacing w:val="-6"/>
          <w:sz w:val="21"/>
          <w:szCs w:val="21"/>
        </w:rPr>
        <w:t>货物的技术参数，或者</w:t>
      </w:r>
      <w:r>
        <w:rPr>
          <w:rFonts w:ascii="宋体" w:hAnsi="宋体" w:hint="eastAsia"/>
          <w:spacing w:val="-6"/>
          <w:sz w:val="21"/>
          <w:szCs w:val="21"/>
        </w:rPr>
        <w:t>响应</w:t>
      </w:r>
      <w:r>
        <w:rPr>
          <w:rFonts w:ascii="宋体" w:hAnsi="宋体"/>
          <w:spacing w:val="-6"/>
          <w:sz w:val="21"/>
          <w:szCs w:val="21"/>
        </w:rPr>
        <w:t>文件标明的响应或偏离与事实不符或虚假</w:t>
      </w:r>
      <w:r>
        <w:rPr>
          <w:rFonts w:ascii="宋体" w:hAnsi="宋体" w:hint="eastAsia"/>
          <w:spacing w:val="-6"/>
          <w:sz w:val="21"/>
          <w:szCs w:val="21"/>
        </w:rPr>
        <w:t>响应</w:t>
      </w:r>
      <w:r>
        <w:rPr>
          <w:rFonts w:ascii="宋体" w:hAnsi="宋体"/>
          <w:spacing w:val="-6"/>
          <w:sz w:val="21"/>
          <w:szCs w:val="21"/>
        </w:rPr>
        <w:t>的；</w:t>
      </w:r>
    </w:p>
    <w:p w:rsidR="00055DCD" w:rsidRDefault="00351CBD">
      <w:pPr>
        <w:spacing w:line="288" w:lineRule="auto"/>
        <w:ind w:firstLineChars="200" w:firstLine="396"/>
        <w:rPr>
          <w:rFonts w:ascii="宋体" w:hAnsi="宋体"/>
          <w:spacing w:val="-6"/>
          <w:sz w:val="21"/>
          <w:szCs w:val="21"/>
        </w:rPr>
      </w:pPr>
      <w:r>
        <w:rPr>
          <w:rFonts w:ascii="宋体" w:hAnsi="宋体" w:hint="eastAsia"/>
          <w:spacing w:val="-6"/>
          <w:sz w:val="21"/>
          <w:szCs w:val="21"/>
        </w:rPr>
        <w:t>（7）响应</w:t>
      </w:r>
      <w:r>
        <w:rPr>
          <w:rFonts w:ascii="宋体" w:hAnsi="宋体"/>
          <w:spacing w:val="-6"/>
          <w:sz w:val="21"/>
          <w:szCs w:val="21"/>
        </w:rPr>
        <w:t>技术方案不明确，存在一个或一个以上备选（替代）</w:t>
      </w:r>
      <w:r>
        <w:rPr>
          <w:rFonts w:ascii="宋体" w:hAnsi="宋体" w:hint="eastAsia"/>
          <w:spacing w:val="-6"/>
          <w:sz w:val="21"/>
          <w:szCs w:val="21"/>
        </w:rPr>
        <w:t>响应</w:t>
      </w:r>
      <w:r>
        <w:rPr>
          <w:rFonts w:ascii="宋体" w:hAnsi="宋体"/>
          <w:spacing w:val="-6"/>
          <w:sz w:val="21"/>
          <w:szCs w:val="21"/>
        </w:rPr>
        <w:t>方案的；</w:t>
      </w:r>
    </w:p>
    <w:p w:rsidR="00055DCD" w:rsidRDefault="00351CBD">
      <w:pPr>
        <w:spacing w:line="288" w:lineRule="auto"/>
        <w:ind w:firstLineChars="200" w:firstLine="396"/>
        <w:rPr>
          <w:rFonts w:ascii="宋体" w:hAnsi="宋体"/>
          <w:spacing w:val="-6"/>
          <w:sz w:val="21"/>
          <w:szCs w:val="21"/>
        </w:rPr>
      </w:pPr>
      <w:r>
        <w:rPr>
          <w:rFonts w:ascii="宋体" w:hAnsi="宋体" w:hint="eastAsia"/>
          <w:spacing w:val="-6"/>
          <w:sz w:val="21"/>
          <w:szCs w:val="21"/>
        </w:rPr>
        <w:t>（8）响应文件含有采购人不能接受的附加条件的；</w:t>
      </w:r>
    </w:p>
    <w:p w:rsidR="00055DCD" w:rsidRDefault="00351CBD">
      <w:pPr>
        <w:spacing w:line="288" w:lineRule="auto"/>
        <w:ind w:firstLineChars="200" w:firstLine="396"/>
        <w:rPr>
          <w:rFonts w:ascii="宋体" w:hAnsi="宋体"/>
          <w:spacing w:val="-6"/>
          <w:sz w:val="21"/>
          <w:szCs w:val="21"/>
        </w:rPr>
      </w:pPr>
      <w:r>
        <w:rPr>
          <w:rFonts w:ascii="宋体" w:hAnsi="宋体" w:hint="eastAsia"/>
          <w:spacing w:val="-6"/>
          <w:sz w:val="21"/>
          <w:szCs w:val="21"/>
        </w:rPr>
        <w:t>（9）法律、法规和磋商文件规定的其他无效情形。</w:t>
      </w:r>
    </w:p>
    <w:p w:rsidR="00055DCD" w:rsidRDefault="00351CBD">
      <w:pPr>
        <w:spacing w:line="288" w:lineRule="auto"/>
        <w:ind w:firstLineChars="200" w:firstLine="398"/>
        <w:rPr>
          <w:rFonts w:ascii="宋体" w:hAnsi="宋体"/>
          <w:b/>
          <w:spacing w:val="-6"/>
          <w:sz w:val="21"/>
          <w:szCs w:val="21"/>
        </w:rPr>
      </w:pPr>
      <w:r>
        <w:rPr>
          <w:rFonts w:ascii="宋体" w:hAnsi="宋体" w:hint="eastAsia"/>
          <w:b/>
          <w:spacing w:val="-6"/>
          <w:sz w:val="21"/>
          <w:szCs w:val="21"/>
        </w:rPr>
        <w:t>3</w:t>
      </w:r>
      <w:r>
        <w:rPr>
          <w:rFonts w:ascii="宋体" w:hAnsi="宋体"/>
          <w:b/>
          <w:spacing w:val="-6"/>
          <w:sz w:val="21"/>
          <w:szCs w:val="21"/>
        </w:rPr>
        <w:t>.在报价评审时，如发现下列情形之一的，</w:t>
      </w:r>
      <w:r>
        <w:rPr>
          <w:rFonts w:ascii="宋体" w:hAnsi="宋体" w:hint="eastAsia"/>
          <w:b/>
          <w:spacing w:val="-6"/>
          <w:sz w:val="21"/>
          <w:szCs w:val="21"/>
        </w:rPr>
        <w:t>响应</w:t>
      </w:r>
      <w:r>
        <w:rPr>
          <w:rFonts w:ascii="宋体" w:hAnsi="宋体"/>
          <w:b/>
          <w:spacing w:val="-6"/>
          <w:sz w:val="21"/>
          <w:szCs w:val="21"/>
        </w:rPr>
        <w:t>文件将被视为无效：</w:t>
      </w:r>
    </w:p>
    <w:p w:rsidR="00055DCD" w:rsidRDefault="00351CBD">
      <w:pPr>
        <w:spacing w:line="288" w:lineRule="auto"/>
        <w:ind w:firstLineChars="200" w:firstLine="396"/>
        <w:rPr>
          <w:rFonts w:ascii="宋体" w:hAnsi="宋体"/>
          <w:spacing w:val="-6"/>
          <w:sz w:val="21"/>
          <w:szCs w:val="21"/>
        </w:rPr>
      </w:pPr>
      <w:r>
        <w:rPr>
          <w:rFonts w:ascii="宋体" w:hAnsi="宋体" w:hint="eastAsia"/>
          <w:spacing w:val="-6"/>
          <w:sz w:val="21"/>
          <w:szCs w:val="21"/>
        </w:rPr>
        <w:t>（1）最后报价超过磋商文件中规定的预算金额的；</w:t>
      </w:r>
    </w:p>
    <w:p w:rsidR="00055DCD" w:rsidRDefault="00351CBD">
      <w:pPr>
        <w:spacing w:line="288" w:lineRule="auto"/>
        <w:ind w:firstLineChars="200" w:firstLine="396"/>
        <w:rPr>
          <w:rFonts w:ascii="宋体" w:hAnsi="宋体"/>
          <w:spacing w:val="-6"/>
          <w:sz w:val="21"/>
          <w:szCs w:val="21"/>
        </w:rPr>
      </w:pPr>
      <w:r>
        <w:rPr>
          <w:rFonts w:ascii="宋体" w:hAnsi="宋体" w:hint="eastAsia"/>
          <w:spacing w:val="-6"/>
          <w:sz w:val="21"/>
          <w:szCs w:val="21"/>
        </w:rPr>
        <w:t>（2）最后报价具有选择性的；</w:t>
      </w:r>
    </w:p>
    <w:p w:rsidR="00055DCD" w:rsidRDefault="00351CBD">
      <w:pPr>
        <w:spacing w:line="288" w:lineRule="auto"/>
        <w:ind w:firstLineChars="200" w:firstLine="398"/>
        <w:rPr>
          <w:rFonts w:ascii="宋体" w:hAnsi="宋体"/>
          <w:b/>
          <w:spacing w:val="-6"/>
          <w:sz w:val="21"/>
          <w:szCs w:val="21"/>
        </w:rPr>
      </w:pPr>
      <w:r>
        <w:rPr>
          <w:rFonts w:ascii="宋体" w:hAnsi="宋体" w:hint="eastAsia"/>
          <w:b/>
          <w:spacing w:val="-6"/>
          <w:sz w:val="21"/>
          <w:szCs w:val="21"/>
        </w:rPr>
        <w:t>4</w:t>
      </w:r>
      <w:r>
        <w:rPr>
          <w:rFonts w:ascii="宋体" w:hAnsi="宋体"/>
          <w:b/>
          <w:spacing w:val="-6"/>
          <w:sz w:val="21"/>
          <w:szCs w:val="21"/>
        </w:rPr>
        <w:t>.</w:t>
      </w:r>
      <w:r>
        <w:rPr>
          <w:rFonts w:ascii="宋体" w:hAnsi="宋体" w:hint="eastAsia"/>
          <w:b/>
          <w:spacing w:val="-6"/>
          <w:sz w:val="21"/>
          <w:szCs w:val="21"/>
        </w:rPr>
        <w:t>有下列情形之一的，视为供应商串通投标，其响应无效，由采购人或采购代理机构上报政府采购监督管理部门，视情列入不良行为记录名单，在一至三年内禁止参加政府采购活动：</w:t>
      </w:r>
    </w:p>
    <w:p w:rsidR="00055DCD" w:rsidRDefault="00351CBD">
      <w:pPr>
        <w:spacing w:line="288" w:lineRule="auto"/>
        <w:ind w:firstLineChars="200" w:firstLine="396"/>
        <w:rPr>
          <w:rFonts w:ascii="宋体" w:hAnsi="宋体"/>
          <w:spacing w:val="-6"/>
          <w:sz w:val="21"/>
          <w:szCs w:val="21"/>
        </w:rPr>
      </w:pPr>
      <w:r>
        <w:rPr>
          <w:rFonts w:ascii="宋体" w:hAnsi="宋体" w:hint="eastAsia"/>
          <w:spacing w:val="-6"/>
          <w:sz w:val="21"/>
          <w:szCs w:val="21"/>
        </w:rPr>
        <w:lastRenderedPageBreak/>
        <w:t>（1）不同供应商的响应文件由同一单位或者个人编制；</w:t>
      </w:r>
    </w:p>
    <w:p w:rsidR="00055DCD" w:rsidRDefault="00351CBD">
      <w:pPr>
        <w:spacing w:line="288" w:lineRule="auto"/>
        <w:ind w:firstLineChars="200" w:firstLine="396"/>
        <w:rPr>
          <w:rFonts w:ascii="宋体" w:hAnsi="宋体"/>
          <w:spacing w:val="-6"/>
          <w:sz w:val="21"/>
          <w:szCs w:val="21"/>
        </w:rPr>
      </w:pPr>
      <w:r>
        <w:rPr>
          <w:rFonts w:ascii="宋体" w:hAnsi="宋体" w:hint="eastAsia"/>
          <w:spacing w:val="-6"/>
          <w:sz w:val="21"/>
          <w:szCs w:val="21"/>
        </w:rPr>
        <w:t>（2）不同供应商委托同一单位或者个人办理响应事宜；</w:t>
      </w:r>
    </w:p>
    <w:p w:rsidR="00055DCD" w:rsidRDefault="00351CBD">
      <w:pPr>
        <w:spacing w:line="288" w:lineRule="auto"/>
        <w:ind w:firstLineChars="200" w:firstLine="396"/>
        <w:rPr>
          <w:rFonts w:ascii="宋体" w:hAnsi="宋体"/>
          <w:spacing w:val="-6"/>
          <w:sz w:val="21"/>
          <w:szCs w:val="21"/>
        </w:rPr>
      </w:pPr>
      <w:r>
        <w:rPr>
          <w:rFonts w:ascii="宋体" w:hAnsi="宋体" w:hint="eastAsia"/>
          <w:spacing w:val="-6"/>
          <w:sz w:val="21"/>
          <w:szCs w:val="21"/>
        </w:rPr>
        <w:t>（3）不同供应商的响应文件载明的项目管理成员或者联系人员为同一人；</w:t>
      </w:r>
    </w:p>
    <w:p w:rsidR="00055DCD" w:rsidRDefault="00351CBD">
      <w:pPr>
        <w:spacing w:line="288" w:lineRule="auto"/>
        <w:ind w:firstLineChars="200" w:firstLine="396"/>
        <w:rPr>
          <w:rFonts w:ascii="宋体" w:hAnsi="宋体"/>
          <w:spacing w:val="-6"/>
          <w:sz w:val="21"/>
          <w:szCs w:val="21"/>
        </w:rPr>
      </w:pPr>
      <w:r>
        <w:rPr>
          <w:rFonts w:ascii="宋体" w:hAnsi="宋体" w:hint="eastAsia"/>
          <w:spacing w:val="-6"/>
          <w:sz w:val="21"/>
          <w:szCs w:val="21"/>
        </w:rPr>
        <w:t>（4）不同供应商的响应文件异常一致或者最后报价呈规律性差异；</w:t>
      </w:r>
    </w:p>
    <w:p w:rsidR="00055DCD" w:rsidRDefault="00351CBD">
      <w:pPr>
        <w:spacing w:line="288" w:lineRule="auto"/>
        <w:ind w:firstLineChars="200" w:firstLine="396"/>
        <w:rPr>
          <w:rFonts w:ascii="宋体" w:hAnsi="宋体"/>
          <w:spacing w:val="-6"/>
          <w:sz w:val="21"/>
          <w:szCs w:val="21"/>
        </w:rPr>
      </w:pPr>
      <w:r>
        <w:rPr>
          <w:rFonts w:ascii="宋体" w:hAnsi="宋体" w:hint="eastAsia"/>
          <w:spacing w:val="-6"/>
          <w:sz w:val="21"/>
          <w:szCs w:val="21"/>
        </w:rPr>
        <w:t>（5）不同供应商的响应文件相互混装。</w:t>
      </w:r>
    </w:p>
    <w:p w:rsidR="00055DCD" w:rsidRDefault="00351CBD">
      <w:pPr>
        <w:pStyle w:val="a9"/>
        <w:spacing w:beforeLines="0" w:afterLines="0" w:line="288" w:lineRule="auto"/>
        <w:jc w:val="center"/>
        <w:rPr>
          <w:rFonts w:hAnsi="宋体"/>
          <w:b/>
          <w:spacing w:val="-6"/>
          <w:sz w:val="32"/>
          <w:szCs w:val="32"/>
        </w:rPr>
      </w:pPr>
      <w:r>
        <w:rPr>
          <w:rFonts w:hAnsi="宋体"/>
          <w:b/>
          <w:spacing w:val="-6"/>
          <w:sz w:val="21"/>
          <w:szCs w:val="21"/>
        </w:rPr>
        <w:br w:type="page"/>
      </w:r>
      <w:r>
        <w:rPr>
          <w:rFonts w:hAnsi="宋体"/>
          <w:b/>
          <w:spacing w:val="-6"/>
          <w:sz w:val="32"/>
          <w:szCs w:val="32"/>
        </w:rPr>
        <w:lastRenderedPageBreak/>
        <w:t>四</w:t>
      </w:r>
      <w:r>
        <w:rPr>
          <w:rFonts w:hAnsi="宋体" w:hint="eastAsia"/>
          <w:b/>
          <w:spacing w:val="-6"/>
          <w:sz w:val="32"/>
          <w:szCs w:val="32"/>
        </w:rPr>
        <w:t>、响应文件开启</w:t>
      </w:r>
    </w:p>
    <w:p w:rsidR="00055DCD" w:rsidRDefault="00351CBD">
      <w:pPr>
        <w:pStyle w:val="a8"/>
        <w:spacing w:line="288" w:lineRule="auto"/>
        <w:ind w:firstLine="0"/>
        <w:rPr>
          <w:rFonts w:hAnsi="宋体"/>
          <w:b/>
          <w:spacing w:val="-6"/>
          <w:sz w:val="24"/>
          <w:szCs w:val="24"/>
        </w:rPr>
      </w:pPr>
      <w:r>
        <w:rPr>
          <w:rFonts w:hAnsi="宋体" w:hint="eastAsia"/>
          <w:b/>
          <w:spacing w:val="-6"/>
          <w:sz w:val="24"/>
          <w:szCs w:val="24"/>
        </w:rPr>
        <w:t>（一） 响应文件开启准备</w:t>
      </w:r>
    </w:p>
    <w:p w:rsidR="00055DCD" w:rsidRDefault="00351CBD">
      <w:pPr>
        <w:spacing w:line="288" w:lineRule="auto"/>
        <w:ind w:firstLineChars="200" w:firstLine="396"/>
        <w:rPr>
          <w:rFonts w:ascii="宋体" w:hAnsi="宋体"/>
          <w:spacing w:val="-6"/>
          <w:sz w:val="21"/>
          <w:szCs w:val="21"/>
        </w:rPr>
      </w:pPr>
      <w:r>
        <w:rPr>
          <w:rFonts w:ascii="宋体" w:hAnsi="宋体" w:hint="eastAsia"/>
          <w:spacing w:val="-6"/>
          <w:sz w:val="21"/>
          <w:szCs w:val="21"/>
        </w:rPr>
        <w:t>1.</w:t>
      </w:r>
      <w:r>
        <w:rPr>
          <w:rFonts w:ascii="宋体" w:hAnsi="宋体"/>
          <w:spacing w:val="-6"/>
          <w:sz w:val="21"/>
          <w:szCs w:val="21"/>
        </w:rPr>
        <w:t>制订</w:t>
      </w:r>
      <w:r>
        <w:rPr>
          <w:rFonts w:ascii="宋体" w:hAnsi="宋体" w:hint="eastAsia"/>
          <w:spacing w:val="-6"/>
          <w:sz w:val="21"/>
          <w:szCs w:val="21"/>
        </w:rPr>
        <w:t>响应文件开启</w:t>
      </w:r>
      <w:r>
        <w:rPr>
          <w:rFonts w:ascii="宋体" w:hAnsi="宋体"/>
          <w:spacing w:val="-6"/>
          <w:sz w:val="21"/>
          <w:szCs w:val="21"/>
        </w:rPr>
        <w:t>、评审工作的组织方案，落实工作场地、设施，检查录音录像采集设备运行情况。</w:t>
      </w:r>
    </w:p>
    <w:p w:rsidR="00055DCD" w:rsidRDefault="00351CBD">
      <w:pPr>
        <w:spacing w:line="288" w:lineRule="auto"/>
        <w:ind w:firstLineChars="200" w:firstLine="396"/>
        <w:rPr>
          <w:rFonts w:ascii="宋体" w:hAnsi="宋体"/>
          <w:spacing w:val="-6"/>
          <w:sz w:val="21"/>
          <w:szCs w:val="21"/>
        </w:rPr>
      </w:pPr>
      <w:r>
        <w:rPr>
          <w:rFonts w:ascii="宋体" w:hAnsi="宋体" w:hint="eastAsia"/>
          <w:spacing w:val="-6"/>
          <w:sz w:val="21"/>
          <w:szCs w:val="21"/>
        </w:rPr>
        <w:t>2.</w:t>
      </w:r>
      <w:r>
        <w:rPr>
          <w:rFonts w:ascii="宋体" w:hAnsi="宋体"/>
          <w:spacing w:val="-6"/>
          <w:sz w:val="21"/>
          <w:szCs w:val="21"/>
        </w:rPr>
        <w:t>通知或邀请相关单位和人员出席</w:t>
      </w:r>
      <w:r>
        <w:rPr>
          <w:rFonts w:ascii="宋体" w:hAnsi="宋体" w:hint="eastAsia"/>
          <w:spacing w:val="-6"/>
          <w:sz w:val="21"/>
          <w:szCs w:val="21"/>
        </w:rPr>
        <w:t>响应文件开启</w:t>
      </w:r>
      <w:r>
        <w:rPr>
          <w:rFonts w:ascii="宋体" w:hAnsi="宋体"/>
          <w:spacing w:val="-6"/>
          <w:sz w:val="21"/>
          <w:szCs w:val="21"/>
        </w:rPr>
        <w:t>、评审活动（按规定由相关监管部门或其授权机构随机抽取、通知的政府采购评审专家除外）。</w:t>
      </w:r>
    </w:p>
    <w:p w:rsidR="00055DCD" w:rsidRDefault="00351CBD">
      <w:pPr>
        <w:spacing w:line="288" w:lineRule="auto"/>
        <w:ind w:firstLineChars="200" w:firstLine="396"/>
        <w:rPr>
          <w:rFonts w:ascii="宋体" w:hAnsi="宋体"/>
          <w:spacing w:val="-6"/>
          <w:sz w:val="21"/>
          <w:szCs w:val="21"/>
        </w:rPr>
      </w:pPr>
      <w:r>
        <w:rPr>
          <w:rFonts w:ascii="宋体" w:hAnsi="宋体" w:hint="eastAsia"/>
          <w:spacing w:val="-6"/>
          <w:sz w:val="21"/>
          <w:szCs w:val="21"/>
        </w:rPr>
        <w:t>3.</w:t>
      </w:r>
      <w:r>
        <w:rPr>
          <w:rFonts w:ascii="宋体" w:hAnsi="宋体"/>
          <w:spacing w:val="-6"/>
          <w:sz w:val="21"/>
          <w:szCs w:val="21"/>
        </w:rPr>
        <w:t>准备政府采购项目的相关文件资料，如项目政府采购预算确认书（计划）、专家抽取有关凭证、项目书面说明、</w:t>
      </w:r>
      <w:r>
        <w:rPr>
          <w:rFonts w:ascii="宋体" w:hAnsi="宋体" w:hint="eastAsia"/>
          <w:spacing w:val="-6"/>
          <w:sz w:val="21"/>
          <w:szCs w:val="21"/>
        </w:rPr>
        <w:t>磋商</w:t>
      </w:r>
      <w:r>
        <w:rPr>
          <w:rFonts w:ascii="宋体" w:hAnsi="宋体"/>
          <w:spacing w:val="-6"/>
          <w:sz w:val="21"/>
          <w:szCs w:val="21"/>
        </w:rPr>
        <w:t>文件、补充文件及质疑答复情况、现场工作所需的相关登记表单、评审工作底稿等。</w:t>
      </w:r>
    </w:p>
    <w:p w:rsidR="00055DCD" w:rsidRDefault="00351CBD">
      <w:pPr>
        <w:spacing w:line="288" w:lineRule="auto"/>
        <w:ind w:firstLineChars="200" w:firstLine="396"/>
        <w:rPr>
          <w:rFonts w:ascii="宋体" w:hAnsi="宋体"/>
          <w:spacing w:val="-6"/>
          <w:sz w:val="21"/>
          <w:szCs w:val="21"/>
        </w:rPr>
      </w:pPr>
      <w:r>
        <w:rPr>
          <w:rFonts w:ascii="宋体" w:hAnsi="宋体" w:hint="eastAsia"/>
          <w:spacing w:val="-6"/>
          <w:sz w:val="21"/>
          <w:szCs w:val="21"/>
        </w:rPr>
        <w:t>4.</w:t>
      </w:r>
      <w:r>
        <w:rPr>
          <w:rFonts w:ascii="宋体" w:hAnsi="宋体"/>
          <w:spacing w:val="-6"/>
          <w:sz w:val="21"/>
          <w:szCs w:val="21"/>
        </w:rPr>
        <w:t>其他应准备的事项。</w:t>
      </w:r>
    </w:p>
    <w:p w:rsidR="00055DCD" w:rsidRDefault="00351CBD">
      <w:pPr>
        <w:pStyle w:val="a8"/>
        <w:spacing w:line="288" w:lineRule="auto"/>
        <w:ind w:firstLine="0"/>
        <w:rPr>
          <w:rFonts w:hAnsi="宋体"/>
          <w:b/>
          <w:spacing w:val="-6"/>
          <w:sz w:val="24"/>
          <w:szCs w:val="24"/>
        </w:rPr>
      </w:pPr>
      <w:r>
        <w:rPr>
          <w:rFonts w:hAnsi="宋体" w:hint="eastAsia"/>
          <w:b/>
          <w:spacing w:val="-6"/>
          <w:sz w:val="24"/>
          <w:szCs w:val="24"/>
        </w:rPr>
        <w:t>（二） 响应文件开启程序</w:t>
      </w:r>
    </w:p>
    <w:p w:rsidR="00055DCD" w:rsidRDefault="00351CBD">
      <w:pPr>
        <w:pStyle w:val="a8"/>
        <w:spacing w:line="288" w:lineRule="auto"/>
        <w:ind w:firstLineChars="200" w:firstLine="396"/>
        <w:rPr>
          <w:rFonts w:hAnsi="宋体"/>
          <w:spacing w:val="-6"/>
          <w:sz w:val="21"/>
          <w:szCs w:val="21"/>
        </w:rPr>
      </w:pPr>
      <w:r>
        <w:rPr>
          <w:rFonts w:hAnsi="宋体"/>
          <w:spacing w:val="-6"/>
          <w:sz w:val="21"/>
          <w:szCs w:val="21"/>
        </w:rPr>
        <w:t>采购代理机构按照</w:t>
      </w:r>
      <w:r>
        <w:rPr>
          <w:rFonts w:hAnsi="宋体" w:hint="eastAsia"/>
          <w:spacing w:val="-6"/>
          <w:sz w:val="21"/>
          <w:szCs w:val="21"/>
        </w:rPr>
        <w:t>磋商文件</w:t>
      </w:r>
      <w:r>
        <w:rPr>
          <w:rFonts w:hAnsi="宋体"/>
          <w:spacing w:val="-6"/>
          <w:sz w:val="21"/>
          <w:szCs w:val="21"/>
        </w:rPr>
        <w:t>规定的时间、地点和程序组织</w:t>
      </w:r>
      <w:r>
        <w:rPr>
          <w:rFonts w:hAnsi="宋体" w:hint="eastAsia"/>
          <w:spacing w:val="-6"/>
          <w:sz w:val="21"/>
          <w:szCs w:val="21"/>
        </w:rPr>
        <w:t>响应文件开启</w:t>
      </w:r>
      <w:r>
        <w:rPr>
          <w:rFonts w:hAnsi="宋体"/>
          <w:spacing w:val="-6"/>
          <w:sz w:val="21"/>
          <w:szCs w:val="21"/>
        </w:rPr>
        <w:t>。具体按以下程序进行：</w:t>
      </w:r>
    </w:p>
    <w:p w:rsidR="00055DCD" w:rsidRDefault="00351CBD">
      <w:pPr>
        <w:pStyle w:val="a8"/>
        <w:spacing w:line="288" w:lineRule="auto"/>
        <w:ind w:firstLineChars="200" w:firstLine="396"/>
        <w:rPr>
          <w:rFonts w:hAnsi="宋体"/>
          <w:spacing w:val="-6"/>
          <w:sz w:val="21"/>
          <w:szCs w:val="21"/>
        </w:rPr>
      </w:pPr>
      <w:r>
        <w:rPr>
          <w:rFonts w:hAnsi="宋体" w:hint="eastAsia"/>
          <w:spacing w:val="-6"/>
          <w:sz w:val="21"/>
          <w:szCs w:val="21"/>
        </w:rPr>
        <w:t>1.</w:t>
      </w:r>
      <w:r>
        <w:rPr>
          <w:rFonts w:hAnsi="宋体"/>
          <w:spacing w:val="-6"/>
          <w:sz w:val="21"/>
          <w:szCs w:val="21"/>
        </w:rPr>
        <w:t>开启</w:t>
      </w:r>
      <w:r>
        <w:rPr>
          <w:rFonts w:hAnsi="宋体" w:hint="eastAsia"/>
          <w:spacing w:val="-6"/>
          <w:sz w:val="21"/>
          <w:szCs w:val="21"/>
        </w:rPr>
        <w:t>响应文件开启</w:t>
      </w:r>
      <w:r>
        <w:rPr>
          <w:rFonts w:hAnsi="宋体"/>
          <w:spacing w:val="-6"/>
          <w:sz w:val="21"/>
          <w:szCs w:val="21"/>
        </w:rPr>
        <w:t>场地的录音录像采集设备，并确保其正常运行。</w:t>
      </w:r>
    </w:p>
    <w:p w:rsidR="00055DCD" w:rsidRDefault="00351CBD">
      <w:pPr>
        <w:pStyle w:val="a8"/>
        <w:spacing w:line="288" w:lineRule="auto"/>
        <w:ind w:firstLineChars="200" w:firstLine="396"/>
        <w:rPr>
          <w:rFonts w:hAnsi="宋体"/>
          <w:spacing w:val="-6"/>
          <w:sz w:val="21"/>
          <w:szCs w:val="21"/>
        </w:rPr>
      </w:pPr>
      <w:r>
        <w:rPr>
          <w:rFonts w:hAnsi="宋体" w:hint="eastAsia"/>
          <w:spacing w:val="-6"/>
          <w:sz w:val="21"/>
          <w:szCs w:val="21"/>
        </w:rPr>
        <w:t>2.</w:t>
      </w:r>
      <w:r>
        <w:rPr>
          <w:rFonts w:hAnsi="宋体"/>
          <w:spacing w:val="-6"/>
          <w:sz w:val="21"/>
          <w:szCs w:val="21"/>
        </w:rPr>
        <w:t>核验出席</w:t>
      </w:r>
      <w:r>
        <w:rPr>
          <w:rFonts w:hAnsi="宋体" w:hint="eastAsia"/>
          <w:spacing w:val="-6"/>
          <w:sz w:val="21"/>
          <w:szCs w:val="21"/>
        </w:rPr>
        <w:t>响应文件开启</w:t>
      </w:r>
      <w:r>
        <w:rPr>
          <w:rFonts w:hAnsi="宋体"/>
          <w:spacing w:val="-6"/>
          <w:sz w:val="21"/>
          <w:szCs w:val="21"/>
        </w:rPr>
        <w:t>活动现场的各授权供应商代表及相关单位人员身份，并组织其分别登记、签到，无关人员可拒绝其进入现场。</w:t>
      </w:r>
    </w:p>
    <w:p w:rsidR="00055DCD" w:rsidRDefault="00351CBD">
      <w:pPr>
        <w:pStyle w:val="a8"/>
        <w:spacing w:line="288" w:lineRule="auto"/>
        <w:ind w:firstLineChars="200" w:firstLine="396"/>
        <w:rPr>
          <w:rFonts w:hAnsi="宋体"/>
          <w:spacing w:val="-6"/>
          <w:sz w:val="21"/>
          <w:szCs w:val="21"/>
        </w:rPr>
      </w:pPr>
      <w:r>
        <w:rPr>
          <w:rFonts w:hAnsi="宋体" w:hint="eastAsia"/>
          <w:spacing w:val="-6"/>
          <w:sz w:val="21"/>
          <w:szCs w:val="21"/>
        </w:rPr>
        <w:t>3.</w:t>
      </w:r>
      <w:r>
        <w:rPr>
          <w:rFonts w:hAnsi="宋体"/>
          <w:spacing w:val="-6"/>
          <w:sz w:val="21"/>
          <w:szCs w:val="21"/>
        </w:rPr>
        <w:t>对现场接受</w:t>
      </w:r>
      <w:r>
        <w:rPr>
          <w:rFonts w:hAnsi="宋体" w:hint="eastAsia"/>
          <w:spacing w:val="-6"/>
          <w:sz w:val="21"/>
          <w:szCs w:val="21"/>
        </w:rPr>
        <w:t>响应文件的，</w:t>
      </w:r>
      <w:r>
        <w:rPr>
          <w:rFonts w:hAnsi="宋体"/>
          <w:spacing w:val="-6"/>
          <w:sz w:val="21"/>
          <w:szCs w:val="21"/>
        </w:rPr>
        <w:t>由现场工作人员接收</w:t>
      </w:r>
      <w:r>
        <w:rPr>
          <w:rFonts w:hAnsi="宋体" w:hint="eastAsia"/>
          <w:spacing w:val="-6"/>
          <w:sz w:val="21"/>
          <w:szCs w:val="21"/>
        </w:rPr>
        <w:t>响应文件</w:t>
      </w:r>
      <w:r>
        <w:rPr>
          <w:rFonts w:hAnsi="宋体"/>
          <w:spacing w:val="-6"/>
          <w:sz w:val="21"/>
          <w:szCs w:val="21"/>
        </w:rPr>
        <w:t>并登记，请供应商代表对</w:t>
      </w:r>
      <w:r>
        <w:rPr>
          <w:rFonts w:hAnsi="宋体" w:hint="eastAsia"/>
          <w:spacing w:val="-6"/>
          <w:sz w:val="21"/>
          <w:szCs w:val="21"/>
        </w:rPr>
        <w:t>响应文件</w:t>
      </w:r>
      <w:r>
        <w:rPr>
          <w:rFonts w:hAnsi="宋体"/>
          <w:spacing w:val="-6"/>
          <w:sz w:val="21"/>
          <w:szCs w:val="21"/>
        </w:rPr>
        <w:t>的递交记录情况进行签字确认。</w:t>
      </w:r>
    </w:p>
    <w:p w:rsidR="00055DCD" w:rsidRDefault="00351CBD">
      <w:pPr>
        <w:pStyle w:val="a8"/>
        <w:spacing w:line="288" w:lineRule="auto"/>
        <w:ind w:firstLineChars="200" w:firstLine="396"/>
        <w:rPr>
          <w:rFonts w:hAnsi="宋体"/>
          <w:spacing w:val="-6"/>
          <w:sz w:val="21"/>
          <w:szCs w:val="21"/>
        </w:rPr>
      </w:pPr>
      <w:r>
        <w:rPr>
          <w:rFonts w:hAnsi="宋体" w:hint="eastAsia"/>
          <w:spacing w:val="-6"/>
          <w:sz w:val="21"/>
          <w:szCs w:val="21"/>
        </w:rPr>
        <w:t>4.</w:t>
      </w:r>
      <w:r>
        <w:rPr>
          <w:rFonts w:hAnsi="宋体"/>
          <w:spacing w:val="-6"/>
          <w:sz w:val="21"/>
          <w:szCs w:val="21"/>
        </w:rPr>
        <w:t>主持人宣布</w:t>
      </w:r>
      <w:r>
        <w:rPr>
          <w:rFonts w:hAnsi="宋体" w:hint="eastAsia"/>
          <w:spacing w:val="-6"/>
          <w:sz w:val="21"/>
          <w:szCs w:val="21"/>
        </w:rPr>
        <w:t>响应文件开启</w:t>
      </w:r>
      <w:r>
        <w:rPr>
          <w:rFonts w:hAnsi="宋体"/>
          <w:spacing w:val="-6"/>
          <w:sz w:val="21"/>
          <w:szCs w:val="21"/>
        </w:rPr>
        <w:t>，介绍</w:t>
      </w:r>
      <w:r>
        <w:rPr>
          <w:rFonts w:hAnsi="宋体" w:hint="eastAsia"/>
          <w:spacing w:val="-6"/>
          <w:sz w:val="21"/>
          <w:szCs w:val="21"/>
        </w:rPr>
        <w:t>响应文件开启</w:t>
      </w:r>
      <w:r>
        <w:rPr>
          <w:rFonts w:hAnsi="宋体"/>
          <w:spacing w:val="-6"/>
          <w:sz w:val="21"/>
          <w:szCs w:val="21"/>
        </w:rPr>
        <w:t>现场的人员情况，宣读递交</w:t>
      </w:r>
      <w:r>
        <w:rPr>
          <w:rFonts w:hAnsi="宋体" w:hint="eastAsia"/>
          <w:spacing w:val="-6"/>
          <w:sz w:val="21"/>
          <w:szCs w:val="21"/>
        </w:rPr>
        <w:t>响应文件的供应商名单</w:t>
      </w:r>
      <w:r>
        <w:rPr>
          <w:rFonts w:hAnsi="宋体"/>
          <w:spacing w:val="-6"/>
          <w:sz w:val="21"/>
          <w:szCs w:val="21"/>
        </w:rPr>
        <w:t>、</w:t>
      </w:r>
      <w:r>
        <w:rPr>
          <w:rFonts w:hAnsi="宋体" w:hint="eastAsia"/>
          <w:spacing w:val="-6"/>
          <w:sz w:val="21"/>
          <w:szCs w:val="21"/>
        </w:rPr>
        <w:t>响应文件开启</w:t>
      </w:r>
      <w:r>
        <w:rPr>
          <w:rFonts w:hAnsi="宋体"/>
          <w:spacing w:val="-6"/>
          <w:sz w:val="21"/>
          <w:szCs w:val="21"/>
        </w:rPr>
        <w:t>纪律、应当回避的情形等注意事项，组织供应商签署不存在影响公平竞争的《政府采购活动现场确认声明书》。</w:t>
      </w:r>
    </w:p>
    <w:p w:rsidR="00055DCD" w:rsidRDefault="00351CBD">
      <w:pPr>
        <w:pStyle w:val="a8"/>
        <w:spacing w:line="288" w:lineRule="auto"/>
        <w:ind w:firstLineChars="200" w:firstLine="396"/>
        <w:rPr>
          <w:rFonts w:hAnsi="宋体"/>
          <w:spacing w:val="-6"/>
          <w:sz w:val="21"/>
          <w:szCs w:val="21"/>
        </w:rPr>
      </w:pPr>
      <w:r>
        <w:rPr>
          <w:rFonts w:hAnsi="宋体" w:hint="eastAsia"/>
          <w:spacing w:val="-6"/>
          <w:sz w:val="21"/>
          <w:szCs w:val="21"/>
        </w:rPr>
        <w:t>5.</w:t>
      </w:r>
      <w:r>
        <w:rPr>
          <w:rFonts w:hAnsi="宋体"/>
          <w:spacing w:val="-6"/>
          <w:sz w:val="21"/>
          <w:szCs w:val="21"/>
        </w:rPr>
        <w:t>提请供应商代表或公证人员查验响应文件密封情况。</w:t>
      </w:r>
    </w:p>
    <w:p w:rsidR="00055DCD" w:rsidRDefault="00351CBD">
      <w:pPr>
        <w:pStyle w:val="a8"/>
        <w:spacing w:line="288" w:lineRule="auto"/>
        <w:ind w:firstLineChars="200" w:firstLine="396"/>
        <w:rPr>
          <w:rFonts w:hAnsi="宋体"/>
          <w:spacing w:val="-6"/>
          <w:sz w:val="21"/>
          <w:szCs w:val="21"/>
        </w:rPr>
      </w:pPr>
      <w:r>
        <w:rPr>
          <w:rFonts w:hAnsi="宋体" w:hint="eastAsia"/>
          <w:spacing w:val="-6"/>
          <w:sz w:val="21"/>
          <w:szCs w:val="21"/>
        </w:rPr>
        <w:t>6.</w:t>
      </w:r>
      <w:r>
        <w:rPr>
          <w:rFonts w:hAnsi="宋体"/>
          <w:spacing w:val="-6"/>
          <w:sz w:val="21"/>
          <w:szCs w:val="21"/>
        </w:rPr>
        <w:t>按供应商提交响应文件的先后顺序当众拆封、清点</w:t>
      </w:r>
      <w:r>
        <w:rPr>
          <w:rFonts w:hAnsi="宋体" w:hint="eastAsia"/>
          <w:spacing w:val="-6"/>
          <w:sz w:val="21"/>
          <w:szCs w:val="21"/>
        </w:rPr>
        <w:t>响应文件</w:t>
      </w:r>
      <w:r>
        <w:rPr>
          <w:rFonts w:hAnsi="宋体"/>
          <w:spacing w:val="-6"/>
          <w:sz w:val="21"/>
          <w:szCs w:val="21"/>
        </w:rPr>
        <w:t>（包括正本、副本）数量。</w:t>
      </w:r>
    </w:p>
    <w:p w:rsidR="00055DCD" w:rsidRDefault="00351CBD">
      <w:pPr>
        <w:pStyle w:val="a9"/>
        <w:spacing w:beforeLines="0" w:afterLines="0" w:line="288" w:lineRule="auto"/>
        <w:jc w:val="center"/>
        <w:rPr>
          <w:rFonts w:hAnsi="宋体"/>
          <w:b/>
          <w:spacing w:val="-6"/>
          <w:sz w:val="32"/>
          <w:szCs w:val="32"/>
        </w:rPr>
      </w:pPr>
      <w:r>
        <w:rPr>
          <w:rFonts w:hAnsi="宋体"/>
          <w:b/>
          <w:spacing w:val="-6"/>
          <w:sz w:val="32"/>
          <w:szCs w:val="32"/>
        </w:rPr>
        <w:br w:type="page"/>
      </w:r>
      <w:r>
        <w:rPr>
          <w:rFonts w:hAnsi="宋体"/>
          <w:b/>
          <w:spacing w:val="-6"/>
          <w:sz w:val="32"/>
          <w:szCs w:val="32"/>
        </w:rPr>
        <w:lastRenderedPageBreak/>
        <w:t>五</w:t>
      </w:r>
      <w:r>
        <w:rPr>
          <w:rFonts w:hAnsi="宋体" w:hint="eastAsia"/>
          <w:b/>
          <w:spacing w:val="-6"/>
          <w:sz w:val="32"/>
          <w:szCs w:val="32"/>
        </w:rPr>
        <w:t>、磋商程序</w:t>
      </w:r>
    </w:p>
    <w:p w:rsidR="00055DCD" w:rsidRDefault="00351CBD">
      <w:pPr>
        <w:spacing w:line="288" w:lineRule="auto"/>
        <w:rPr>
          <w:rFonts w:ascii="宋体" w:hAnsi="宋体"/>
          <w:b/>
          <w:spacing w:val="-6"/>
          <w:sz w:val="24"/>
        </w:rPr>
      </w:pPr>
      <w:r>
        <w:rPr>
          <w:rFonts w:ascii="宋体" w:hAnsi="宋体" w:hint="eastAsia"/>
          <w:b/>
          <w:spacing w:val="-6"/>
          <w:sz w:val="24"/>
        </w:rPr>
        <w:t>（一） 组建磋商小组</w:t>
      </w:r>
    </w:p>
    <w:p w:rsidR="00055DCD" w:rsidRDefault="00351CBD">
      <w:pPr>
        <w:pStyle w:val="a9"/>
        <w:spacing w:beforeLines="0" w:afterLines="0" w:line="288" w:lineRule="auto"/>
        <w:ind w:firstLineChars="200" w:firstLine="396"/>
        <w:rPr>
          <w:rFonts w:hAnsi="宋体"/>
          <w:spacing w:val="-6"/>
          <w:sz w:val="21"/>
          <w:szCs w:val="21"/>
        </w:rPr>
      </w:pPr>
      <w:r>
        <w:rPr>
          <w:rFonts w:hAnsi="宋体"/>
          <w:spacing w:val="-6"/>
          <w:sz w:val="21"/>
          <w:szCs w:val="21"/>
        </w:rPr>
        <w:t>本项目磋商小组由政府采购评审专家共</w:t>
      </w:r>
      <w:r>
        <w:rPr>
          <w:rFonts w:hAnsi="宋体" w:hint="eastAsia"/>
          <w:spacing w:val="-6"/>
          <w:sz w:val="21"/>
          <w:szCs w:val="21"/>
        </w:rPr>
        <w:t>3</w:t>
      </w:r>
      <w:r>
        <w:rPr>
          <w:rFonts w:hAnsi="宋体"/>
          <w:spacing w:val="-6"/>
          <w:sz w:val="21"/>
          <w:szCs w:val="21"/>
        </w:rPr>
        <w:t>人组成。</w:t>
      </w:r>
    </w:p>
    <w:p w:rsidR="00055DCD" w:rsidRDefault="00351CBD">
      <w:pPr>
        <w:pStyle w:val="a8"/>
        <w:spacing w:line="288" w:lineRule="auto"/>
        <w:ind w:firstLine="0"/>
        <w:rPr>
          <w:rFonts w:hAnsi="宋体"/>
          <w:b/>
          <w:spacing w:val="-6"/>
          <w:sz w:val="24"/>
          <w:szCs w:val="24"/>
        </w:rPr>
      </w:pPr>
      <w:r>
        <w:rPr>
          <w:rFonts w:hAnsi="宋体"/>
          <w:b/>
          <w:spacing w:val="-6"/>
          <w:sz w:val="24"/>
          <w:szCs w:val="24"/>
        </w:rPr>
        <w:t>（二</w:t>
      </w:r>
      <w:r>
        <w:rPr>
          <w:rFonts w:hAnsi="宋体" w:hint="eastAsia"/>
          <w:b/>
          <w:spacing w:val="-6"/>
          <w:sz w:val="24"/>
          <w:szCs w:val="24"/>
        </w:rPr>
        <w:t>） 评审</w:t>
      </w:r>
      <w:r>
        <w:rPr>
          <w:rFonts w:hAnsi="宋体"/>
          <w:b/>
          <w:spacing w:val="-6"/>
          <w:sz w:val="24"/>
          <w:szCs w:val="24"/>
        </w:rPr>
        <w:t>的方式</w:t>
      </w:r>
    </w:p>
    <w:p w:rsidR="00055DCD" w:rsidRDefault="00351CBD">
      <w:pPr>
        <w:pStyle w:val="a8"/>
        <w:spacing w:line="288" w:lineRule="auto"/>
        <w:ind w:firstLineChars="200" w:firstLine="396"/>
        <w:rPr>
          <w:rFonts w:hAnsi="宋体"/>
          <w:spacing w:val="-6"/>
          <w:sz w:val="21"/>
          <w:szCs w:val="21"/>
        </w:rPr>
      </w:pPr>
      <w:r>
        <w:rPr>
          <w:rFonts w:hAnsi="宋体"/>
          <w:spacing w:val="-6"/>
          <w:sz w:val="21"/>
          <w:szCs w:val="21"/>
        </w:rPr>
        <w:t>本项目采用不公开方式</w:t>
      </w:r>
      <w:r>
        <w:rPr>
          <w:rFonts w:hAnsi="宋体" w:hint="eastAsia"/>
          <w:spacing w:val="-6"/>
          <w:sz w:val="21"/>
          <w:szCs w:val="21"/>
        </w:rPr>
        <w:t>评审</w:t>
      </w:r>
      <w:r>
        <w:rPr>
          <w:rFonts w:hAnsi="宋体"/>
          <w:spacing w:val="-6"/>
          <w:sz w:val="21"/>
          <w:szCs w:val="21"/>
        </w:rPr>
        <w:t>，</w:t>
      </w:r>
      <w:r>
        <w:rPr>
          <w:rFonts w:hAnsi="宋体" w:hint="eastAsia"/>
          <w:spacing w:val="-6"/>
          <w:sz w:val="21"/>
          <w:szCs w:val="21"/>
        </w:rPr>
        <w:t>评审</w:t>
      </w:r>
      <w:r>
        <w:rPr>
          <w:rFonts w:hAnsi="宋体"/>
          <w:spacing w:val="-6"/>
          <w:sz w:val="21"/>
          <w:szCs w:val="21"/>
        </w:rPr>
        <w:t>的依据为磋商文件</w:t>
      </w:r>
      <w:r>
        <w:rPr>
          <w:rFonts w:hAnsi="宋体" w:hint="eastAsia"/>
          <w:spacing w:val="-6"/>
          <w:sz w:val="21"/>
          <w:szCs w:val="21"/>
        </w:rPr>
        <w:t>、</w:t>
      </w:r>
      <w:r>
        <w:rPr>
          <w:rFonts w:hAnsi="宋体"/>
          <w:spacing w:val="-6"/>
          <w:sz w:val="21"/>
          <w:szCs w:val="21"/>
        </w:rPr>
        <w:t>响应文件</w:t>
      </w:r>
      <w:r>
        <w:rPr>
          <w:rFonts w:hAnsi="宋体" w:hint="eastAsia"/>
          <w:spacing w:val="-6"/>
          <w:sz w:val="21"/>
          <w:szCs w:val="21"/>
        </w:rPr>
        <w:t>和磋商记录</w:t>
      </w:r>
      <w:r>
        <w:rPr>
          <w:rFonts w:hAnsi="宋体"/>
          <w:spacing w:val="-6"/>
          <w:sz w:val="21"/>
          <w:szCs w:val="21"/>
        </w:rPr>
        <w:t>。</w:t>
      </w:r>
    </w:p>
    <w:p w:rsidR="00055DCD" w:rsidRDefault="00351CBD">
      <w:pPr>
        <w:pStyle w:val="a8"/>
        <w:spacing w:line="288" w:lineRule="auto"/>
        <w:ind w:firstLine="0"/>
        <w:rPr>
          <w:rFonts w:hAnsi="宋体"/>
          <w:b/>
          <w:spacing w:val="-6"/>
          <w:sz w:val="24"/>
          <w:szCs w:val="24"/>
        </w:rPr>
      </w:pPr>
      <w:r>
        <w:rPr>
          <w:rFonts w:hAnsi="宋体"/>
          <w:b/>
          <w:spacing w:val="-6"/>
          <w:sz w:val="24"/>
          <w:szCs w:val="24"/>
        </w:rPr>
        <w:t>（三）</w:t>
      </w:r>
      <w:r>
        <w:rPr>
          <w:rFonts w:hAnsi="宋体" w:hint="eastAsia"/>
          <w:b/>
          <w:spacing w:val="-6"/>
          <w:sz w:val="24"/>
          <w:szCs w:val="24"/>
        </w:rPr>
        <w:t xml:space="preserve"> 评审</w:t>
      </w:r>
      <w:r>
        <w:rPr>
          <w:rFonts w:hAnsi="宋体"/>
          <w:b/>
          <w:spacing w:val="-6"/>
          <w:sz w:val="24"/>
          <w:szCs w:val="24"/>
        </w:rPr>
        <w:t>程序</w:t>
      </w:r>
    </w:p>
    <w:p w:rsidR="00055DCD" w:rsidRDefault="00351CBD">
      <w:pPr>
        <w:pStyle w:val="a8"/>
        <w:spacing w:line="288" w:lineRule="auto"/>
        <w:ind w:firstLineChars="200" w:firstLine="396"/>
        <w:rPr>
          <w:rFonts w:hAnsi="宋体"/>
          <w:spacing w:val="-6"/>
          <w:sz w:val="21"/>
          <w:szCs w:val="21"/>
        </w:rPr>
      </w:pPr>
      <w:r>
        <w:rPr>
          <w:rFonts w:hAnsi="宋体" w:hint="eastAsia"/>
          <w:spacing w:val="-6"/>
          <w:sz w:val="21"/>
          <w:szCs w:val="21"/>
        </w:rPr>
        <w:t>采购代理机构</w:t>
      </w:r>
      <w:r>
        <w:rPr>
          <w:rFonts w:hAnsi="宋体"/>
          <w:spacing w:val="-6"/>
          <w:sz w:val="21"/>
          <w:szCs w:val="21"/>
        </w:rPr>
        <w:t>按照</w:t>
      </w:r>
      <w:r>
        <w:rPr>
          <w:rFonts w:hAnsi="宋体" w:hint="eastAsia"/>
          <w:spacing w:val="-6"/>
          <w:sz w:val="21"/>
          <w:szCs w:val="21"/>
        </w:rPr>
        <w:t>磋商文件</w:t>
      </w:r>
      <w:r>
        <w:rPr>
          <w:rFonts w:hAnsi="宋体"/>
          <w:spacing w:val="-6"/>
          <w:sz w:val="21"/>
          <w:szCs w:val="21"/>
        </w:rPr>
        <w:t>规定的时间、地点及程序组织评审。评审活动一般应按以下程序组织开展：</w:t>
      </w:r>
    </w:p>
    <w:p w:rsidR="00055DCD" w:rsidRDefault="00351CBD">
      <w:pPr>
        <w:pStyle w:val="a8"/>
        <w:spacing w:line="288" w:lineRule="auto"/>
        <w:ind w:firstLineChars="200" w:firstLine="396"/>
        <w:rPr>
          <w:rFonts w:hAnsi="宋体"/>
          <w:spacing w:val="-6"/>
          <w:sz w:val="21"/>
          <w:szCs w:val="21"/>
        </w:rPr>
      </w:pPr>
      <w:r>
        <w:rPr>
          <w:rFonts w:hAnsi="宋体" w:hint="eastAsia"/>
          <w:spacing w:val="-6"/>
          <w:sz w:val="21"/>
          <w:szCs w:val="21"/>
        </w:rPr>
        <w:t>1.</w:t>
      </w:r>
      <w:r>
        <w:rPr>
          <w:rFonts w:hAnsi="宋体"/>
          <w:spacing w:val="-6"/>
          <w:sz w:val="21"/>
          <w:szCs w:val="21"/>
        </w:rPr>
        <w:t>开启评审场地的录音录像采集设备，并确保其正常运行</w:t>
      </w:r>
      <w:r>
        <w:rPr>
          <w:rFonts w:hAnsi="宋体" w:hint="eastAsia"/>
          <w:spacing w:val="-6"/>
          <w:sz w:val="21"/>
          <w:szCs w:val="21"/>
        </w:rPr>
        <w:t>。</w:t>
      </w:r>
    </w:p>
    <w:p w:rsidR="00055DCD" w:rsidRDefault="00351CBD">
      <w:pPr>
        <w:pStyle w:val="a8"/>
        <w:spacing w:line="288" w:lineRule="auto"/>
        <w:ind w:firstLineChars="200" w:firstLine="396"/>
        <w:rPr>
          <w:rFonts w:hAnsi="宋体"/>
          <w:spacing w:val="-6"/>
          <w:sz w:val="21"/>
          <w:szCs w:val="21"/>
        </w:rPr>
      </w:pPr>
      <w:r>
        <w:rPr>
          <w:rFonts w:hAnsi="宋体" w:hint="eastAsia"/>
          <w:spacing w:val="-6"/>
          <w:sz w:val="21"/>
          <w:szCs w:val="21"/>
        </w:rPr>
        <w:t>2.</w:t>
      </w:r>
      <w:r>
        <w:rPr>
          <w:rFonts w:hAnsi="宋体"/>
          <w:spacing w:val="-6"/>
          <w:sz w:val="21"/>
          <w:szCs w:val="21"/>
        </w:rPr>
        <w:t>核验出席评审活动现场的</w:t>
      </w:r>
      <w:r>
        <w:rPr>
          <w:rFonts w:hAnsi="宋体" w:hint="eastAsia"/>
          <w:spacing w:val="-6"/>
          <w:sz w:val="21"/>
          <w:szCs w:val="21"/>
        </w:rPr>
        <w:t>磋商小组</w:t>
      </w:r>
      <w:r>
        <w:rPr>
          <w:rFonts w:hAnsi="宋体"/>
          <w:spacing w:val="-6"/>
          <w:sz w:val="21"/>
          <w:szCs w:val="21"/>
        </w:rPr>
        <w:t>各成员和相关监督人员身份，并要求其分别登记、签到，按规定统一收缴、保存其通讯工具，无关人员一律拒绝其进入评审现场。</w:t>
      </w:r>
    </w:p>
    <w:p w:rsidR="00055DCD" w:rsidRDefault="00351CBD">
      <w:pPr>
        <w:pStyle w:val="a8"/>
        <w:spacing w:line="288" w:lineRule="auto"/>
        <w:ind w:firstLineChars="200" w:firstLine="396"/>
        <w:rPr>
          <w:rFonts w:hAnsi="宋体"/>
          <w:spacing w:val="-6"/>
          <w:sz w:val="21"/>
          <w:szCs w:val="21"/>
        </w:rPr>
      </w:pPr>
      <w:r>
        <w:rPr>
          <w:rFonts w:hAnsi="宋体" w:hint="eastAsia"/>
          <w:spacing w:val="-6"/>
          <w:sz w:val="21"/>
          <w:szCs w:val="21"/>
        </w:rPr>
        <w:t>3.</w:t>
      </w:r>
      <w:r>
        <w:rPr>
          <w:rFonts w:hAnsi="宋体"/>
          <w:spacing w:val="-6"/>
          <w:sz w:val="21"/>
          <w:szCs w:val="21"/>
        </w:rPr>
        <w:t>介绍评审现场的人员情况，宣布评审工作纪律，告知</w:t>
      </w:r>
      <w:r>
        <w:rPr>
          <w:rFonts w:hAnsi="宋体" w:hint="eastAsia"/>
          <w:spacing w:val="-6"/>
          <w:sz w:val="21"/>
          <w:szCs w:val="21"/>
        </w:rPr>
        <w:t>磋商小组</w:t>
      </w:r>
      <w:r>
        <w:rPr>
          <w:rFonts w:hAnsi="宋体"/>
          <w:spacing w:val="-6"/>
          <w:sz w:val="21"/>
          <w:szCs w:val="21"/>
        </w:rPr>
        <w:t>应当回避情形；组织推选</w:t>
      </w:r>
      <w:r>
        <w:rPr>
          <w:rFonts w:hAnsi="宋体" w:hint="eastAsia"/>
          <w:spacing w:val="-6"/>
          <w:sz w:val="21"/>
          <w:szCs w:val="21"/>
        </w:rPr>
        <w:t>磋商小组</w:t>
      </w:r>
      <w:r>
        <w:rPr>
          <w:rFonts w:hAnsi="宋体"/>
          <w:spacing w:val="-6"/>
          <w:sz w:val="21"/>
          <w:szCs w:val="21"/>
        </w:rPr>
        <w:t>组长。</w:t>
      </w:r>
    </w:p>
    <w:p w:rsidR="00055DCD" w:rsidRDefault="00351CBD">
      <w:pPr>
        <w:pStyle w:val="a8"/>
        <w:spacing w:line="288" w:lineRule="auto"/>
        <w:ind w:firstLineChars="200" w:firstLine="396"/>
        <w:rPr>
          <w:rFonts w:hAnsi="宋体"/>
          <w:spacing w:val="-6"/>
          <w:sz w:val="21"/>
          <w:szCs w:val="21"/>
        </w:rPr>
      </w:pPr>
      <w:r>
        <w:rPr>
          <w:rFonts w:hAnsi="宋体" w:hint="eastAsia"/>
          <w:spacing w:val="-6"/>
          <w:sz w:val="21"/>
          <w:szCs w:val="21"/>
        </w:rPr>
        <w:t>4. 依法获取采购文件</w:t>
      </w:r>
      <w:r>
        <w:rPr>
          <w:rFonts w:hAnsi="宋体"/>
          <w:spacing w:val="-6"/>
          <w:sz w:val="21"/>
          <w:szCs w:val="21"/>
        </w:rPr>
        <w:t>的供应商名单及资格预审情况（如有），宣读最终提交</w:t>
      </w:r>
      <w:r>
        <w:rPr>
          <w:rFonts w:hAnsi="宋体" w:hint="eastAsia"/>
          <w:spacing w:val="-6"/>
          <w:sz w:val="21"/>
          <w:szCs w:val="21"/>
        </w:rPr>
        <w:t>响应文件</w:t>
      </w:r>
      <w:r>
        <w:rPr>
          <w:rFonts w:hAnsi="宋体"/>
          <w:spacing w:val="-6"/>
          <w:sz w:val="21"/>
          <w:szCs w:val="21"/>
        </w:rPr>
        <w:t>的供应商名单，组织</w:t>
      </w:r>
      <w:r>
        <w:rPr>
          <w:rFonts w:hAnsi="宋体" w:hint="eastAsia"/>
          <w:spacing w:val="-6"/>
          <w:sz w:val="21"/>
          <w:szCs w:val="21"/>
        </w:rPr>
        <w:t>磋商小组</w:t>
      </w:r>
      <w:r>
        <w:rPr>
          <w:rFonts w:hAnsi="宋体"/>
          <w:spacing w:val="-6"/>
          <w:sz w:val="21"/>
          <w:szCs w:val="21"/>
        </w:rPr>
        <w:t>各位成员签订《政府采购评审人员廉洁自律承诺书》。</w:t>
      </w:r>
    </w:p>
    <w:p w:rsidR="00055DCD" w:rsidRDefault="00351CBD">
      <w:pPr>
        <w:pStyle w:val="a8"/>
        <w:spacing w:line="288" w:lineRule="auto"/>
        <w:ind w:firstLineChars="200" w:firstLine="396"/>
        <w:rPr>
          <w:rFonts w:hAnsi="宋体"/>
          <w:spacing w:val="-6"/>
          <w:sz w:val="21"/>
          <w:szCs w:val="21"/>
        </w:rPr>
      </w:pPr>
      <w:r>
        <w:rPr>
          <w:rFonts w:hAnsi="宋体" w:hint="eastAsia"/>
          <w:spacing w:val="-6"/>
          <w:sz w:val="21"/>
          <w:szCs w:val="21"/>
        </w:rPr>
        <w:t>5.</w:t>
      </w:r>
      <w:r>
        <w:rPr>
          <w:rFonts w:hAnsi="宋体"/>
          <w:spacing w:val="-6"/>
          <w:sz w:val="21"/>
          <w:szCs w:val="21"/>
        </w:rPr>
        <w:t>根据需要简要介绍</w:t>
      </w:r>
      <w:r>
        <w:rPr>
          <w:rFonts w:hAnsi="宋体" w:hint="eastAsia"/>
          <w:spacing w:val="-6"/>
          <w:sz w:val="21"/>
          <w:szCs w:val="21"/>
        </w:rPr>
        <w:t>磋商文件</w:t>
      </w:r>
      <w:r>
        <w:rPr>
          <w:rFonts w:hAnsi="宋体"/>
          <w:spacing w:val="-6"/>
          <w:sz w:val="21"/>
          <w:szCs w:val="21"/>
        </w:rPr>
        <w:t>（含补充文件）制定及质疑答复情况、按书面陈述项目基本情况及评审工作需注意事项等，让评审专家尽快知悉和了解所评审项目的采购需求、评审依据、评审标准、工作程序等；提醒</w:t>
      </w:r>
      <w:r>
        <w:rPr>
          <w:rFonts w:hAnsi="宋体" w:hint="eastAsia"/>
          <w:spacing w:val="-6"/>
          <w:sz w:val="21"/>
          <w:szCs w:val="21"/>
        </w:rPr>
        <w:t>磋商小组</w:t>
      </w:r>
      <w:r>
        <w:rPr>
          <w:rFonts w:hAnsi="宋体"/>
          <w:spacing w:val="-6"/>
          <w:sz w:val="21"/>
          <w:szCs w:val="21"/>
        </w:rPr>
        <w:t>对客观评审项目应统一评审依据和评审标准，对主观评审项目应确定大致的评审要求和评审尺度；对</w:t>
      </w:r>
      <w:r>
        <w:rPr>
          <w:rFonts w:hAnsi="宋体" w:hint="eastAsia"/>
          <w:spacing w:val="-6"/>
          <w:sz w:val="21"/>
          <w:szCs w:val="21"/>
        </w:rPr>
        <w:t>磋商小组</w:t>
      </w:r>
      <w:r>
        <w:rPr>
          <w:rFonts w:hAnsi="宋体"/>
          <w:spacing w:val="-6"/>
          <w:sz w:val="21"/>
          <w:szCs w:val="21"/>
        </w:rPr>
        <w:t>提出的有关</w:t>
      </w:r>
      <w:r>
        <w:rPr>
          <w:rFonts w:hAnsi="宋体" w:hint="eastAsia"/>
          <w:spacing w:val="-6"/>
          <w:sz w:val="21"/>
          <w:szCs w:val="21"/>
        </w:rPr>
        <w:t>磋商文件</w:t>
      </w:r>
      <w:r>
        <w:rPr>
          <w:rFonts w:hAnsi="宋体"/>
          <w:spacing w:val="-6"/>
          <w:sz w:val="21"/>
          <w:szCs w:val="21"/>
        </w:rPr>
        <w:t>、</w:t>
      </w:r>
      <w:r>
        <w:rPr>
          <w:rFonts w:hAnsi="宋体" w:hint="eastAsia"/>
          <w:spacing w:val="-6"/>
          <w:sz w:val="21"/>
          <w:szCs w:val="21"/>
        </w:rPr>
        <w:t>响应文件</w:t>
      </w:r>
      <w:r>
        <w:rPr>
          <w:rFonts w:hAnsi="宋体"/>
          <w:spacing w:val="-6"/>
          <w:sz w:val="21"/>
          <w:szCs w:val="21"/>
        </w:rPr>
        <w:t>的问题进行必要的说明、解释或讨论。</w:t>
      </w:r>
    </w:p>
    <w:p w:rsidR="00055DCD" w:rsidRDefault="00351CBD">
      <w:pPr>
        <w:pStyle w:val="a8"/>
        <w:spacing w:line="288" w:lineRule="auto"/>
        <w:ind w:firstLineChars="200" w:firstLine="396"/>
        <w:rPr>
          <w:rFonts w:hAnsi="宋体"/>
          <w:spacing w:val="-6"/>
          <w:sz w:val="21"/>
          <w:szCs w:val="21"/>
        </w:rPr>
      </w:pPr>
      <w:r>
        <w:rPr>
          <w:rFonts w:hAnsi="宋体" w:hint="eastAsia"/>
          <w:spacing w:val="-6"/>
          <w:sz w:val="21"/>
          <w:szCs w:val="21"/>
        </w:rPr>
        <w:t>6.磋商小组</w:t>
      </w:r>
      <w:r>
        <w:rPr>
          <w:rFonts w:hAnsi="宋体"/>
          <w:spacing w:val="-6"/>
          <w:sz w:val="21"/>
          <w:szCs w:val="21"/>
        </w:rPr>
        <w:t>组长组织</w:t>
      </w:r>
      <w:r>
        <w:rPr>
          <w:rFonts w:hAnsi="宋体" w:hint="eastAsia"/>
          <w:spacing w:val="-6"/>
          <w:sz w:val="21"/>
          <w:szCs w:val="21"/>
        </w:rPr>
        <w:t>磋商小组成员根据磋商文件规定的评审程序、评审方法和评审标准进行独立评审。未实质性响应磋商文件的响应文件按无效响应处理，磋商小组告知提交响应文件的供应商。</w:t>
      </w:r>
    </w:p>
    <w:p w:rsidR="00055DCD" w:rsidRDefault="00351CBD">
      <w:pPr>
        <w:pStyle w:val="a8"/>
        <w:spacing w:line="288" w:lineRule="auto"/>
        <w:ind w:firstLineChars="200" w:firstLine="396"/>
        <w:rPr>
          <w:rFonts w:hAnsi="宋体"/>
          <w:spacing w:val="-6"/>
          <w:sz w:val="21"/>
          <w:szCs w:val="21"/>
        </w:rPr>
      </w:pPr>
      <w:r>
        <w:rPr>
          <w:rFonts w:hAnsi="宋体" w:hint="eastAsia"/>
          <w:spacing w:val="-6"/>
          <w:sz w:val="21"/>
          <w:szCs w:val="21"/>
        </w:rPr>
        <w:t>7.磋商小组所有成员集中与单一供应商分别进行磋商，并给予所有参加磋商的供应商平等的磋商机会。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供应商在按照磋商文件的变动情况和磋商小组的要求重新提交响应文件，并由其法定代表人或授权代表签字或者加盖公章。</w:t>
      </w:r>
    </w:p>
    <w:p w:rsidR="00055DCD" w:rsidRDefault="00351CBD">
      <w:pPr>
        <w:pStyle w:val="a8"/>
        <w:spacing w:line="288" w:lineRule="auto"/>
        <w:ind w:firstLineChars="200" w:firstLine="396"/>
        <w:rPr>
          <w:rFonts w:hAnsi="宋体"/>
          <w:spacing w:val="-6"/>
          <w:sz w:val="21"/>
          <w:szCs w:val="21"/>
        </w:rPr>
      </w:pPr>
      <w:r>
        <w:rPr>
          <w:rFonts w:hAnsi="宋体" w:hint="eastAsia"/>
          <w:spacing w:val="-6"/>
          <w:sz w:val="21"/>
          <w:szCs w:val="21"/>
        </w:rPr>
        <w:t>8.磋商文件能够详细列明采购标的的技术、服务要求的，磋商结束后，磋商小组要求所有实质性响应的供应商在规定时间内提交最后磋商报价，提交最后磋商报价的供应商不得少于3家；磋商文件不能详细列明采购标的的技术、服务要求，需经磋商由供应商提供最终设计方案或解决方案的，磋商结束后，磋商小组按照少数服从多数的原则投票推荐3家以上供应商的设计方案或者解决方案，并要求其在规定时间内提交最后磋商报价。</w:t>
      </w:r>
    </w:p>
    <w:p w:rsidR="00055DCD" w:rsidRDefault="00351CBD">
      <w:pPr>
        <w:pStyle w:val="a8"/>
        <w:spacing w:line="288" w:lineRule="auto"/>
        <w:ind w:firstLineChars="200" w:firstLine="396"/>
        <w:rPr>
          <w:rFonts w:hAnsi="宋体"/>
          <w:spacing w:val="-6"/>
          <w:sz w:val="21"/>
          <w:szCs w:val="21"/>
        </w:rPr>
      </w:pPr>
      <w:r>
        <w:rPr>
          <w:rFonts w:hAnsi="宋体" w:hint="eastAsia"/>
          <w:spacing w:val="-6"/>
          <w:sz w:val="21"/>
          <w:szCs w:val="21"/>
        </w:rPr>
        <w:t>9.经磋商确定最终采购需求和提交最后磋商报价的供应商后，由磋商小组采用综合评分法对提交最后磋商报价的供应商的响应文件和最后磋商报价进行综合评分。</w:t>
      </w:r>
    </w:p>
    <w:p w:rsidR="00055DCD" w:rsidRDefault="00351CBD">
      <w:pPr>
        <w:pStyle w:val="a8"/>
        <w:spacing w:line="288" w:lineRule="auto"/>
        <w:ind w:firstLineChars="200" w:firstLine="396"/>
        <w:rPr>
          <w:rFonts w:hAnsi="宋体"/>
          <w:spacing w:val="-6"/>
          <w:sz w:val="21"/>
          <w:szCs w:val="21"/>
        </w:rPr>
      </w:pPr>
      <w:r>
        <w:rPr>
          <w:rFonts w:hAnsi="宋体" w:hint="eastAsia"/>
          <w:spacing w:val="-6"/>
          <w:sz w:val="21"/>
          <w:szCs w:val="21"/>
        </w:rPr>
        <w:t>10.</w:t>
      </w:r>
      <w:r>
        <w:rPr>
          <w:rFonts w:hAnsi="宋体"/>
          <w:spacing w:val="-6"/>
          <w:sz w:val="21"/>
          <w:szCs w:val="21"/>
        </w:rPr>
        <w:t>采购代理机构可协助磋商小组组长对打分结果进行校对、核对并汇总统计；对明显畸高、畸低的评分，磋商小组组长应提醒相关评审人员进行复核或书面说明理由，评审人员拒绝说明的，由现场监督员据实记录；评审人员的评审、修改记录应保留原件，随项目其他资料一并存档。</w:t>
      </w:r>
    </w:p>
    <w:p w:rsidR="00055DCD" w:rsidRDefault="00351CBD">
      <w:pPr>
        <w:pStyle w:val="a8"/>
        <w:spacing w:line="288" w:lineRule="auto"/>
        <w:ind w:firstLineChars="200" w:firstLine="396"/>
        <w:rPr>
          <w:rFonts w:hAnsi="宋体"/>
          <w:spacing w:val="-6"/>
          <w:sz w:val="21"/>
          <w:szCs w:val="21"/>
        </w:rPr>
      </w:pPr>
      <w:r>
        <w:rPr>
          <w:rFonts w:hAnsi="宋体" w:hint="eastAsia"/>
          <w:spacing w:val="-6"/>
          <w:sz w:val="21"/>
          <w:szCs w:val="21"/>
        </w:rPr>
        <w:t>11.</w:t>
      </w:r>
      <w:r>
        <w:rPr>
          <w:rFonts w:hAnsi="宋体"/>
          <w:spacing w:val="-6"/>
          <w:sz w:val="21"/>
          <w:szCs w:val="21"/>
        </w:rPr>
        <w:t>做好评审现场相关记录，协助磋商小组组长做好评审报告起草、有关内容电脑文字录入等工作，并要求磋商小组各成员签字确认。</w:t>
      </w:r>
    </w:p>
    <w:p w:rsidR="00055DCD" w:rsidRDefault="00351CBD">
      <w:pPr>
        <w:pStyle w:val="a8"/>
        <w:spacing w:line="288" w:lineRule="auto"/>
        <w:ind w:firstLineChars="200" w:firstLine="396"/>
        <w:rPr>
          <w:rFonts w:hAnsi="宋体"/>
          <w:spacing w:val="-6"/>
          <w:sz w:val="21"/>
          <w:szCs w:val="21"/>
        </w:rPr>
      </w:pPr>
      <w:r>
        <w:rPr>
          <w:rFonts w:hAnsi="宋体" w:hint="eastAsia"/>
          <w:spacing w:val="-6"/>
          <w:sz w:val="21"/>
          <w:szCs w:val="21"/>
        </w:rPr>
        <w:t>12.</w:t>
      </w:r>
      <w:r>
        <w:rPr>
          <w:rFonts w:hAnsi="宋体"/>
          <w:spacing w:val="-6"/>
          <w:sz w:val="21"/>
          <w:szCs w:val="21"/>
        </w:rPr>
        <w:t>评审结束后，</w:t>
      </w:r>
      <w:r>
        <w:rPr>
          <w:rFonts w:hAnsi="宋体" w:hint="eastAsia"/>
          <w:spacing w:val="-6"/>
          <w:sz w:val="21"/>
          <w:szCs w:val="21"/>
        </w:rPr>
        <w:t>采购代理机构</w:t>
      </w:r>
      <w:r>
        <w:rPr>
          <w:rFonts w:hAnsi="宋体"/>
          <w:spacing w:val="-6"/>
          <w:sz w:val="21"/>
          <w:szCs w:val="21"/>
        </w:rPr>
        <w:t>交还评审人员及其他现场相关人员的通讯工具</w:t>
      </w:r>
      <w:r>
        <w:rPr>
          <w:rFonts w:hAnsi="宋体" w:hint="eastAsia"/>
          <w:spacing w:val="-6"/>
          <w:sz w:val="21"/>
          <w:szCs w:val="21"/>
        </w:rPr>
        <w:t>，</w:t>
      </w:r>
      <w:r>
        <w:rPr>
          <w:rFonts w:hAnsi="宋体"/>
          <w:spacing w:val="-6"/>
          <w:sz w:val="21"/>
          <w:szCs w:val="21"/>
        </w:rPr>
        <w:t>主持人公布</w:t>
      </w:r>
      <w:r>
        <w:rPr>
          <w:rFonts w:hAnsi="宋体" w:hint="eastAsia"/>
          <w:spacing w:val="-6"/>
          <w:sz w:val="21"/>
          <w:szCs w:val="21"/>
        </w:rPr>
        <w:t>成交</w:t>
      </w:r>
      <w:r>
        <w:rPr>
          <w:rFonts w:hAnsi="宋体"/>
          <w:spacing w:val="-6"/>
          <w:sz w:val="21"/>
          <w:szCs w:val="21"/>
        </w:rPr>
        <w:t>候选供应商名单，及采购人最终确定</w:t>
      </w:r>
      <w:r>
        <w:rPr>
          <w:rFonts w:hAnsi="宋体" w:hint="eastAsia"/>
          <w:spacing w:val="-6"/>
          <w:sz w:val="21"/>
          <w:szCs w:val="21"/>
        </w:rPr>
        <w:t>成交</w:t>
      </w:r>
      <w:r>
        <w:rPr>
          <w:rFonts w:hAnsi="宋体"/>
          <w:spacing w:val="-6"/>
          <w:sz w:val="21"/>
          <w:szCs w:val="21"/>
        </w:rPr>
        <w:t>供应商名单的时间和公告方式等。</w:t>
      </w:r>
    </w:p>
    <w:p w:rsidR="00055DCD" w:rsidRDefault="00351CBD">
      <w:pPr>
        <w:pStyle w:val="a8"/>
        <w:spacing w:line="288" w:lineRule="auto"/>
        <w:ind w:firstLine="0"/>
        <w:rPr>
          <w:rFonts w:hAnsi="宋体"/>
          <w:b/>
          <w:spacing w:val="-6"/>
          <w:sz w:val="24"/>
          <w:szCs w:val="24"/>
        </w:rPr>
      </w:pPr>
      <w:r>
        <w:rPr>
          <w:rFonts w:hAnsi="宋体"/>
          <w:b/>
          <w:spacing w:val="-6"/>
          <w:sz w:val="24"/>
          <w:szCs w:val="24"/>
        </w:rPr>
        <w:t>（四）澄清问题的形式</w:t>
      </w:r>
    </w:p>
    <w:p w:rsidR="00055DCD" w:rsidRDefault="00351CBD">
      <w:pPr>
        <w:pStyle w:val="a8"/>
        <w:spacing w:line="288" w:lineRule="auto"/>
        <w:ind w:firstLineChars="200" w:firstLine="396"/>
        <w:rPr>
          <w:rFonts w:hAnsi="宋体"/>
          <w:spacing w:val="-6"/>
          <w:sz w:val="21"/>
          <w:szCs w:val="21"/>
        </w:rPr>
      </w:pPr>
      <w:r>
        <w:rPr>
          <w:rFonts w:hAnsi="宋体" w:hint="eastAsia"/>
          <w:spacing w:val="-6"/>
          <w:sz w:val="21"/>
          <w:szCs w:val="21"/>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055DCD" w:rsidRDefault="00351CBD">
      <w:pPr>
        <w:pStyle w:val="a8"/>
        <w:spacing w:line="288" w:lineRule="auto"/>
        <w:ind w:firstLineChars="200" w:firstLine="396"/>
        <w:rPr>
          <w:rFonts w:hAnsi="宋体"/>
          <w:spacing w:val="-6"/>
          <w:sz w:val="21"/>
          <w:szCs w:val="21"/>
        </w:rPr>
      </w:pPr>
      <w:r>
        <w:rPr>
          <w:rFonts w:hAnsi="宋体" w:hint="eastAsia"/>
          <w:spacing w:val="-6"/>
          <w:sz w:val="21"/>
          <w:szCs w:val="21"/>
        </w:rPr>
        <w:t>磋商小组要求供应商澄清、说明或者更正响应文件应当以书面形式作出。供应商的澄清、说明或者更正应</w:t>
      </w:r>
      <w:r>
        <w:rPr>
          <w:rFonts w:hAnsi="宋体" w:hint="eastAsia"/>
          <w:spacing w:val="-6"/>
          <w:sz w:val="21"/>
          <w:szCs w:val="21"/>
        </w:rPr>
        <w:lastRenderedPageBreak/>
        <w:t>当由法定代表人或其授权代表签字或者加盖公章。</w:t>
      </w:r>
    </w:p>
    <w:p w:rsidR="00055DCD" w:rsidRDefault="00351CBD">
      <w:pPr>
        <w:pStyle w:val="a8"/>
        <w:spacing w:line="288" w:lineRule="auto"/>
        <w:ind w:firstLine="0"/>
        <w:rPr>
          <w:rFonts w:hAnsi="宋体"/>
          <w:b/>
          <w:spacing w:val="-6"/>
          <w:sz w:val="24"/>
          <w:szCs w:val="24"/>
        </w:rPr>
      </w:pPr>
      <w:r>
        <w:rPr>
          <w:rFonts w:hAnsi="宋体"/>
          <w:b/>
          <w:spacing w:val="-6"/>
          <w:sz w:val="24"/>
          <w:szCs w:val="24"/>
        </w:rPr>
        <w:t>（</w:t>
      </w:r>
      <w:r>
        <w:rPr>
          <w:rFonts w:hAnsi="宋体" w:hint="eastAsia"/>
          <w:b/>
          <w:spacing w:val="-6"/>
          <w:sz w:val="24"/>
          <w:szCs w:val="24"/>
        </w:rPr>
        <w:t>五</w:t>
      </w:r>
      <w:r>
        <w:rPr>
          <w:rFonts w:hAnsi="宋体"/>
          <w:b/>
          <w:spacing w:val="-6"/>
          <w:sz w:val="24"/>
          <w:szCs w:val="24"/>
        </w:rPr>
        <w:t>）</w:t>
      </w:r>
      <w:r>
        <w:rPr>
          <w:rFonts w:hAnsi="宋体" w:hint="eastAsia"/>
          <w:b/>
          <w:spacing w:val="-6"/>
          <w:sz w:val="24"/>
          <w:szCs w:val="24"/>
        </w:rPr>
        <w:t xml:space="preserve"> 评审</w:t>
      </w:r>
      <w:r>
        <w:rPr>
          <w:rFonts w:hAnsi="宋体"/>
          <w:b/>
          <w:spacing w:val="-6"/>
          <w:sz w:val="24"/>
          <w:szCs w:val="24"/>
        </w:rPr>
        <w:t>原则和</w:t>
      </w:r>
      <w:r>
        <w:rPr>
          <w:rFonts w:hAnsi="宋体" w:hint="eastAsia"/>
          <w:b/>
          <w:spacing w:val="-6"/>
          <w:sz w:val="24"/>
          <w:szCs w:val="24"/>
        </w:rPr>
        <w:t>评审</w:t>
      </w:r>
      <w:r>
        <w:rPr>
          <w:rFonts w:hAnsi="宋体"/>
          <w:b/>
          <w:spacing w:val="-6"/>
          <w:sz w:val="24"/>
          <w:szCs w:val="24"/>
        </w:rPr>
        <w:t>办法</w:t>
      </w:r>
    </w:p>
    <w:p w:rsidR="00055DCD" w:rsidRDefault="00351CBD">
      <w:pPr>
        <w:spacing w:line="288" w:lineRule="auto"/>
        <w:ind w:firstLineChars="200" w:firstLine="396"/>
        <w:rPr>
          <w:rFonts w:ascii="宋体" w:hAnsi="宋体"/>
          <w:spacing w:val="-6"/>
          <w:sz w:val="21"/>
          <w:szCs w:val="21"/>
        </w:rPr>
      </w:pPr>
      <w:r>
        <w:rPr>
          <w:rFonts w:ascii="宋体" w:hAnsi="宋体" w:hint="eastAsia"/>
          <w:spacing w:val="-6"/>
          <w:sz w:val="21"/>
          <w:szCs w:val="21"/>
        </w:rPr>
        <w:t>1.评审专家应当遵守评审工作纪律，不得泄露评审情况和评审中获悉的商业秘密。磋商小组成员应当按照客观、公正、审慎的原则，根据</w:t>
      </w:r>
      <w:r>
        <w:rPr>
          <w:rFonts w:ascii="宋体" w:hAnsi="宋体" w:cs="宋体" w:hint="eastAsia"/>
          <w:kern w:val="0"/>
          <w:sz w:val="21"/>
          <w:szCs w:val="21"/>
        </w:rPr>
        <w:t>磋商文件规定的评审程序、评审方法和评审标准进行独立评审。</w:t>
      </w:r>
    </w:p>
    <w:p w:rsidR="00055DCD" w:rsidRDefault="00351CBD">
      <w:pPr>
        <w:spacing w:line="288" w:lineRule="auto"/>
        <w:ind w:firstLineChars="200" w:firstLine="396"/>
        <w:rPr>
          <w:rFonts w:ascii="宋体" w:hAnsi="宋体"/>
          <w:bCs/>
          <w:spacing w:val="-6"/>
          <w:sz w:val="21"/>
          <w:szCs w:val="21"/>
        </w:rPr>
      </w:pPr>
      <w:r>
        <w:rPr>
          <w:rFonts w:ascii="宋体" w:hAnsi="宋体" w:hint="eastAsia"/>
          <w:bCs/>
          <w:spacing w:val="-6"/>
          <w:sz w:val="21"/>
          <w:szCs w:val="21"/>
        </w:rPr>
        <w:t>2.</w:t>
      </w:r>
      <w:r>
        <w:rPr>
          <w:rFonts w:ascii="宋体" w:hAnsi="宋体"/>
          <w:bCs/>
          <w:spacing w:val="-6"/>
          <w:sz w:val="21"/>
          <w:szCs w:val="21"/>
        </w:rPr>
        <w:t>评审专家因回避、临时缺席或健康原因等特殊情况不能继续参加评审工作的，应按规定更换评审专家</w:t>
      </w:r>
      <w:r>
        <w:rPr>
          <w:rFonts w:ascii="宋体" w:hAnsi="宋体" w:hint="eastAsia"/>
          <w:bCs/>
          <w:spacing w:val="-6"/>
          <w:sz w:val="21"/>
          <w:szCs w:val="21"/>
        </w:rPr>
        <w:t>，</w:t>
      </w:r>
      <w:r>
        <w:rPr>
          <w:rFonts w:ascii="宋体" w:hAnsi="宋体"/>
          <w:bCs/>
          <w:spacing w:val="-6"/>
          <w:sz w:val="21"/>
          <w:szCs w:val="21"/>
        </w:rPr>
        <w:t>被更换的评审人员之前所作出的评审意见不再予以采纳，由更换后的评审人员重新进行评审。无法及时更换专家的，要立即停止评审工作、封存评审资料，并告知供应商择期重新评审的时间和地点。</w:t>
      </w:r>
    </w:p>
    <w:p w:rsidR="00055DCD" w:rsidRDefault="00351CBD">
      <w:pPr>
        <w:spacing w:line="288" w:lineRule="auto"/>
        <w:ind w:firstLineChars="200" w:firstLine="396"/>
        <w:rPr>
          <w:rFonts w:ascii="宋体" w:hAnsi="宋体"/>
          <w:bCs/>
          <w:spacing w:val="-6"/>
          <w:sz w:val="21"/>
          <w:szCs w:val="21"/>
        </w:rPr>
      </w:pPr>
      <w:r>
        <w:rPr>
          <w:rFonts w:ascii="宋体" w:hAnsi="宋体" w:hint="eastAsia"/>
          <w:bCs/>
          <w:spacing w:val="-6"/>
          <w:sz w:val="21"/>
          <w:szCs w:val="21"/>
        </w:rPr>
        <w:t>3.磋商文件内容违反国家有关强制性规定的，磋商小组应当停止评审并向采购人或者采购代理机构说明情况。</w:t>
      </w:r>
    </w:p>
    <w:p w:rsidR="00055DCD" w:rsidRDefault="00351CBD">
      <w:pPr>
        <w:spacing w:line="288" w:lineRule="auto"/>
        <w:ind w:firstLineChars="200" w:firstLine="396"/>
        <w:rPr>
          <w:rFonts w:ascii="宋体" w:hAnsi="宋体" w:cs="宋体"/>
          <w:kern w:val="0"/>
          <w:sz w:val="21"/>
          <w:szCs w:val="21"/>
        </w:rPr>
      </w:pPr>
      <w:r>
        <w:rPr>
          <w:rFonts w:ascii="宋体" w:hAnsi="宋体" w:hint="eastAsia"/>
          <w:bCs/>
          <w:spacing w:val="-6"/>
          <w:sz w:val="21"/>
          <w:szCs w:val="21"/>
        </w:rPr>
        <w:t>4.</w:t>
      </w:r>
      <w:r>
        <w:rPr>
          <w:rFonts w:ascii="宋体" w:hAnsi="宋体" w:cs="宋体" w:hint="eastAsia"/>
          <w:kern w:val="0"/>
          <w:sz w:val="21"/>
          <w:szCs w:val="21"/>
        </w:rPr>
        <w:t>采购人、采购代理机构不得向磋商小组中的评审专家作倾向性、误导性的解释或者说明。</w:t>
      </w:r>
    </w:p>
    <w:p w:rsidR="00055DCD" w:rsidRDefault="00351CBD">
      <w:pPr>
        <w:spacing w:line="288" w:lineRule="auto"/>
        <w:ind w:firstLineChars="200" w:firstLine="396"/>
        <w:rPr>
          <w:rFonts w:ascii="宋体" w:hAnsi="宋体"/>
          <w:bCs/>
          <w:spacing w:val="-6"/>
          <w:sz w:val="21"/>
          <w:szCs w:val="21"/>
        </w:rPr>
      </w:pPr>
      <w:r>
        <w:rPr>
          <w:rFonts w:ascii="宋体" w:hAnsi="宋体" w:hint="eastAsia"/>
          <w:bCs/>
          <w:spacing w:val="-6"/>
          <w:sz w:val="21"/>
          <w:szCs w:val="21"/>
        </w:rPr>
        <w:t>5.已提交响应文件的供应商，在提交最后磋商报价之前，可以根据磋商情况退出磋商。</w:t>
      </w:r>
    </w:p>
    <w:p w:rsidR="00055DCD" w:rsidRDefault="00351CBD">
      <w:pPr>
        <w:spacing w:line="288" w:lineRule="auto"/>
        <w:ind w:firstLineChars="200" w:firstLine="396"/>
        <w:rPr>
          <w:rFonts w:ascii="宋体" w:hAnsi="宋体"/>
          <w:bCs/>
          <w:spacing w:val="-6"/>
          <w:sz w:val="21"/>
          <w:szCs w:val="21"/>
        </w:rPr>
      </w:pPr>
      <w:r>
        <w:rPr>
          <w:rFonts w:ascii="宋体" w:hAnsi="宋体" w:hint="eastAsia"/>
          <w:bCs/>
          <w:spacing w:val="-6"/>
          <w:sz w:val="21"/>
          <w:szCs w:val="21"/>
        </w:rPr>
        <w:t>6</w:t>
      </w:r>
      <w:r>
        <w:rPr>
          <w:rFonts w:ascii="宋体" w:hAnsi="宋体"/>
          <w:bCs/>
          <w:spacing w:val="-6"/>
          <w:sz w:val="21"/>
          <w:szCs w:val="21"/>
        </w:rPr>
        <w:t>.</w:t>
      </w:r>
      <w:r>
        <w:rPr>
          <w:rFonts w:ascii="宋体" w:hAnsi="宋体" w:cs="宋体" w:hint="eastAsia"/>
          <w:kern w:val="0"/>
          <w:sz w:val="21"/>
          <w:szCs w:val="21"/>
        </w:rPr>
        <w:t>采用竞争性磋商采购方式采购的政府购买服务项目（含政府和社会资本合作项目），在采购过程中符合要求的供应商（社会资本）只有2家的，竞争性磋商采购活动可以继续进行。</w:t>
      </w:r>
    </w:p>
    <w:p w:rsidR="00055DCD" w:rsidRDefault="00351CBD">
      <w:pPr>
        <w:pStyle w:val="a8"/>
        <w:spacing w:line="288" w:lineRule="auto"/>
        <w:ind w:firstLineChars="200" w:firstLine="396"/>
        <w:rPr>
          <w:rFonts w:hAnsi="宋体" w:cs="宋体"/>
          <w:kern w:val="0"/>
          <w:sz w:val="21"/>
          <w:szCs w:val="21"/>
        </w:rPr>
      </w:pPr>
      <w:r>
        <w:rPr>
          <w:rFonts w:hAnsi="宋体" w:hint="eastAsia"/>
          <w:bCs/>
          <w:spacing w:val="-6"/>
          <w:sz w:val="21"/>
          <w:szCs w:val="21"/>
        </w:rPr>
        <w:t>7.</w:t>
      </w:r>
      <w:r>
        <w:rPr>
          <w:rFonts w:hAnsi="宋体" w:cs="宋体" w:hint="eastAsia"/>
          <w:kern w:val="0"/>
          <w:sz w:val="21"/>
          <w:szCs w:val="21"/>
        </w:rPr>
        <w:t>磋商轮次不超过三轮，具体根据项目的情况由磋商小组决定。</w:t>
      </w:r>
    </w:p>
    <w:p w:rsidR="00055DCD" w:rsidRDefault="00351CBD">
      <w:pPr>
        <w:spacing w:line="288" w:lineRule="auto"/>
        <w:ind w:firstLineChars="200" w:firstLine="396"/>
        <w:rPr>
          <w:rFonts w:ascii="宋体" w:hAnsi="宋体"/>
          <w:bCs/>
          <w:spacing w:val="-6"/>
          <w:sz w:val="21"/>
          <w:szCs w:val="21"/>
        </w:rPr>
      </w:pPr>
      <w:r>
        <w:rPr>
          <w:rFonts w:ascii="宋体" w:hAnsi="宋体" w:hint="eastAsia"/>
          <w:bCs/>
          <w:spacing w:val="-6"/>
          <w:sz w:val="21"/>
          <w:szCs w:val="21"/>
        </w:rPr>
        <w:t>8.评审报告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rsidR="00055DCD" w:rsidRDefault="00351CBD">
      <w:pPr>
        <w:spacing w:line="288" w:lineRule="auto"/>
        <w:ind w:firstLineChars="200" w:firstLine="396"/>
        <w:rPr>
          <w:rFonts w:ascii="宋体" w:hAnsi="宋体"/>
          <w:spacing w:val="-6"/>
          <w:sz w:val="21"/>
          <w:szCs w:val="21"/>
        </w:rPr>
      </w:pPr>
      <w:r>
        <w:rPr>
          <w:rFonts w:ascii="宋体" w:hAnsi="宋体" w:hint="eastAsia"/>
          <w:spacing w:val="-6"/>
          <w:sz w:val="21"/>
          <w:szCs w:val="21"/>
        </w:rPr>
        <w:t>9.评审办法。本项目评审办法是综合评分法，具体评审内容及评分标准等详见《第四章：评审办法及评分标准》。</w:t>
      </w:r>
    </w:p>
    <w:p w:rsidR="00055DCD" w:rsidRDefault="00351CBD">
      <w:pPr>
        <w:spacing w:line="288" w:lineRule="auto"/>
        <w:rPr>
          <w:rFonts w:ascii="宋体" w:hAnsi="宋体"/>
          <w:b/>
          <w:spacing w:val="-6"/>
          <w:sz w:val="24"/>
        </w:rPr>
      </w:pPr>
      <w:r>
        <w:rPr>
          <w:rFonts w:ascii="宋体" w:hAnsi="宋体" w:hint="eastAsia"/>
          <w:b/>
          <w:spacing w:val="-6"/>
          <w:sz w:val="24"/>
        </w:rPr>
        <w:t>（六） 成 交</w:t>
      </w:r>
    </w:p>
    <w:p w:rsidR="00055DCD" w:rsidRDefault="00351CBD">
      <w:pPr>
        <w:spacing w:line="288" w:lineRule="auto"/>
        <w:ind w:firstLineChars="200" w:firstLine="396"/>
        <w:rPr>
          <w:rFonts w:ascii="宋体" w:hAnsi="宋体"/>
          <w:spacing w:val="-6"/>
          <w:sz w:val="21"/>
          <w:szCs w:val="21"/>
        </w:rPr>
      </w:pPr>
      <w:r>
        <w:rPr>
          <w:rFonts w:ascii="宋体" w:hAnsi="宋体" w:hint="eastAsia"/>
          <w:spacing w:val="-6"/>
          <w:sz w:val="21"/>
          <w:szCs w:val="21"/>
        </w:rPr>
        <w:t>1.采购代理机构在评审结束后2个工作日内将评审报告送采购人确认。采购人在收到评审报告后</w:t>
      </w:r>
      <w:r>
        <w:rPr>
          <w:rFonts w:ascii="宋体" w:hAnsi="宋体"/>
          <w:spacing w:val="-6"/>
          <w:sz w:val="21"/>
          <w:szCs w:val="21"/>
        </w:rPr>
        <w:t>5</w:t>
      </w:r>
      <w:r>
        <w:rPr>
          <w:rFonts w:ascii="宋体" w:hAnsi="宋体" w:hint="eastAsia"/>
          <w:spacing w:val="-6"/>
          <w:sz w:val="21"/>
          <w:szCs w:val="21"/>
        </w:rPr>
        <w:t>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rsidR="00055DCD" w:rsidRDefault="00351CBD">
      <w:pPr>
        <w:spacing w:line="288" w:lineRule="auto"/>
        <w:ind w:firstLineChars="200" w:firstLine="396"/>
        <w:rPr>
          <w:rFonts w:ascii="宋体" w:hAnsi="宋体"/>
          <w:spacing w:val="-6"/>
          <w:sz w:val="21"/>
          <w:szCs w:val="21"/>
        </w:rPr>
      </w:pPr>
      <w:r>
        <w:rPr>
          <w:rFonts w:ascii="宋体" w:hAnsi="宋体" w:hint="eastAsia"/>
          <w:spacing w:val="-6"/>
          <w:sz w:val="21"/>
          <w:szCs w:val="21"/>
        </w:rPr>
        <w:t>2.采购代理机构在成交供应商确定后2个工作日内在浙江政府采购网（http://www.zjzfcg.gov.cn)</w:t>
      </w:r>
      <w:r>
        <w:rPr>
          <w:rFonts w:ascii="宋体" w:hAnsi="宋体" w:hint="eastAsia"/>
          <w:sz w:val="21"/>
          <w:szCs w:val="21"/>
        </w:rPr>
        <w:t>等相关网站或媒体</w:t>
      </w:r>
      <w:r>
        <w:rPr>
          <w:rFonts w:ascii="宋体" w:hAnsi="宋体" w:hint="eastAsia"/>
          <w:spacing w:val="-6"/>
          <w:sz w:val="21"/>
          <w:szCs w:val="21"/>
        </w:rPr>
        <w:t>上公告成交结果，同时向成交供应商发出成交通知书，并将磋商文件随成交结果同时公告。</w:t>
      </w:r>
    </w:p>
    <w:p w:rsidR="00055DCD" w:rsidRDefault="00351CBD">
      <w:pPr>
        <w:spacing w:line="288" w:lineRule="auto"/>
        <w:rPr>
          <w:rFonts w:ascii="宋体" w:hAnsi="宋体"/>
          <w:spacing w:val="-6"/>
          <w:sz w:val="24"/>
        </w:rPr>
      </w:pPr>
      <w:r>
        <w:rPr>
          <w:rFonts w:ascii="宋体" w:hAnsi="宋体" w:hint="eastAsia"/>
          <w:b/>
          <w:bCs/>
          <w:spacing w:val="-6"/>
          <w:sz w:val="24"/>
        </w:rPr>
        <w:t>（七） 合同授予</w:t>
      </w:r>
    </w:p>
    <w:p w:rsidR="00055DCD" w:rsidRDefault="00351CBD">
      <w:pPr>
        <w:spacing w:line="288" w:lineRule="auto"/>
        <w:ind w:firstLineChars="200" w:firstLine="396"/>
        <w:rPr>
          <w:rFonts w:ascii="宋体" w:hAnsi="宋体"/>
          <w:spacing w:val="-6"/>
          <w:sz w:val="21"/>
          <w:szCs w:val="21"/>
        </w:rPr>
      </w:pPr>
      <w:r>
        <w:rPr>
          <w:rFonts w:ascii="宋体" w:hAnsi="宋体" w:hint="eastAsia"/>
          <w:spacing w:val="-6"/>
          <w:sz w:val="21"/>
          <w:szCs w:val="21"/>
        </w:rPr>
        <w:t>1</w:t>
      </w:r>
      <w:r>
        <w:rPr>
          <w:rFonts w:ascii="宋体" w:hAnsi="宋体"/>
          <w:spacing w:val="-6"/>
          <w:sz w:val="21"/>
          <w:szCs w:val="21"/>
        </w:rPr>
        <w:t>.</w:t>
      </w:r>
      <w:r>
        <w:rPr>
          <w:rFonts w:ascii="宋体" w:hAnsi="宋体" w:hint="eastAsia"/>
          <w:spacing w:val="-6"/>
          <w:sz w:val="21"/>
          <w:szCs w:val="21"/>
        </w:rPr>
        <w:t>采购人与成交供应商应当在成交通知书发出之日起30日内，按照采购文件确定的合同文本以及采购标的、规格型号、采购金额、采购数量、技术和服务要求等事项签订政府采购合同。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rsidR="00055DCD" w:rsidRDefault="00351CBD">
      <w:pPr>
        <w:spacing w:line="288" w:lineRule="auto"/>
        <w:ind w:firstLineChars="200" w:firstLine="396"/>
        <w:rPr>
          <w:rFonts w:ascii="宋体" w:hAnsi="宋体"/>
          <w:spacing w:val="-6"/>
          <w:sz w:val="21"/>
          <w:szCs w:val="21"/>
        </w:rPr>
      </w:pPr>
      <w:r>
        <w:rPr>
          <w:rFonts w:ascii="宋体" w:hAnsi="宋体" w:hint="eastAsia"/>
          <w:spacing w:val="-6"/>
          <w:sz w:val="21"/>
          <w:szCs w:val="21"/>
        </w:rPr>
        <w:t>2.成交后无正当理由拒不与采购人签订政府采购合同，将被取消成交资格，并处以采购金额千分之五以上千分之十以下的罚款，由政府采购监督管理部门列入不良行为记录名单，在一至三年内禁止参加政府采购活动，有违法所得的，并处没收违法所得，情节严重的，由工商行政管理机关吊销营业执照。</w:t>
      </w:r>
    </w:p>
    <w:p w:rsidR="00055DCD" w:rsidRDefault="00351CBD">
      <w:pPr>
        <w:spacing w:line="288" w:lineRule="auto"/>
        <w:ind w:firstLineChars="214" w:firstLine="425"/>
        <w:jc w:val="center"/>
        <w:outlineLvl w:val="0"/>
        <w:rPr>
          <w:rFonts w:ascii="宋体" w:hAnsi="宋体"/>
          <w:b/>
          <w:spacing w:val="-6"/>
          <w:sz w:val="32"/>
          <w:szCs w:val="32"/>
        </w:rPr>
      </w:pPr>
      <w:r>
        <w:rPr>
          <w:rFonts w:ascii="宋体" w:hAnsi="宋体"/>
          <w:b/>
          <w:bCs/>
          <w:spacing w:val="-6"/>
          <w:sz w:val="21"/>
          <w:szCs w:val="21"/>
        </w:rPr>
        <w:br w:type="page"/>
      </w:r>
      <w:r>
        <w:rPr>
          <w:rFonts w:ascii="宋体" w:hAnsi="宋体" w:hint="eastAsia"/>
          <w:b/>
          <w:spacing w:val="-6"/>
          <w:sz w:val="32"/>
          <w:szCs w:val="32"/>
        </w:rPr>
        <w:lastRenderedPageBreak/>
        <w:t>第四章  评审办法及评分标准</w:t>
      </w:r>
    </w:p>
    <w:p w:rsidR="00055DCD" w:rsidRDefault="00351CBD">
      <w:pPr>
        <w:spacing w:line="288" w:lineRule="auto"/>
        <w:rPr>
          <w:rFonts w:ascii="宋体" w:hAnsi="宋体"/>
          <w:b/>
          <w:spacing w:val="-6"/>
          <w:sz w:val="24"/>
        </w:rPr>
      </w:pPr>
      <w:r>
        <w:rPr>
          <w:rFonts w:ascii="宋体" w:hAnsi="宋体" w:hint="eastAsia"/>
          <w:b/>
          <w:spacing w:val="-6"/>
          <w:sz w:val="24"/>
        </w:rPr>
        <w:t>一、总则</w:t>
      </w:r>
    </w:p>
    <w:p w:rsidR="00055DCD" w:rsidRDefault="00351CBD">
      <w:pPr>
        <w:spacing w:line="288" w:lineRule="auto"/>
        <w:ind w:firstLineChars="200" w:firstLine="396"/>
        <w:rPr>
          <w:rFonts w:ascii="宋体" w:hAnsi="宋体"/>
          <w:bCs/>
          <w:spacing w:val="-6"/>
          <w:sz w:val="21"/>
          <w:szCs w:val="21"/>
        </w:rPr>
      </w:pPr>
      <w:r>
        <w:rPr>
          <w:rFonts w:ascii="宋体" w:hAnsi="宋体" w:hint="eastAsia"/>
          <w:spacing w:val="-6"/>
          <w:sz w:val="21"/>
          <w:szCs w:val="21"/>
        </w:rPr>
        <w:t>本次评审采用综合评分法，总分为100分。合格供应商的评审得分为各项目汇总得分，磋商小组应当根据综合评分情况，按照评审得分由高到低顺序推荐3名以上成交候选供应商，评审得分相同的，按照最后磋商报价由低到高的顺序推荐。评审得分且最后磋商报价相同的，按照技术指标优劣顺序推荐。</w:t>
      </w:r>
      <w:r>
        <w:rPr>
          <w:rFonts w:ascii="宋体" w:hAnsi="宋体" w:hint="eastAsia"/>
          <w:bCs/>
          <w:spacing w:val="-6"/>
          <w:sz w:val="21"/>
          <w:szCs w:val="21"/>
        </w:rPr>
        <w:t>评分过程中采用四舍五入法，并保留小数2位。</w:t>
      </w:r>
    </w:p>
    <w:p w:rsidR="00055DCD" w:rsidRDefault="00351CBD">
      <w:pPr>
        <w:spacing w:line="288" w:lineRule="auto"/>
        <w:ind w:firstLineChars="200" w:firstLine="396"/>
        <w:rPr>
          <w:rFonts w:ascii="宋体" w:hAnsi="宋体"/>
          <w:bCs/>
          <w:spacing w:val="-6"/>
          <w:sz w:val="21"/>
          <w:szCs w:val="21"/>
        </w:rPr>
      </w:pPr>
      <w:r>
        <w:rPr>
          <w:rFonts w:ascii="宋体" w:hAnsi="宋体" w:hint="eastAsia"/>
          <w:spacing w:val="-6"/>
          <w:sz w:val="21"/>
          <w:szCs w:val="21"/>
        </w:rPr>
        <w:t>供应商评审</w:t>
      </w:r>
      <w:r>
        <w:rPr>
          <w:rFonts w:ascii="宋体" w:hAnsi="宋体" w:hint="eastAsia"/>
          <w:bCs/>
          <w:spacing w:val="-6"/>
          <w:sz w:val="21"/>
          <w:szCs w:val="21"/>
        </w:rPr>
        <w:t>综合得分=商务分+技术分+价格分</w:t>
      </w:r>
    </w:p>
    <w:p w:rsidR="00055DCD" w:rsidRDefault="00351CBD">
      <w:pPr>
        <w:spacing w:line="288" w:lineRule="auto"/>
        <w:ind w:firstLineChars="200" w:firstLine="396"/>
        <w:rPr>
          <w:rFonts w:ascii="宋体" w:hAnsi="宋体"/>
          <w:spacing w:val="-6"/>
          <w:sz w:val="21"/>
          <w:szCs w:val="21"/>
        </w:rPr>
      </w:pPr>
      <w:r>
        <w:rPr>
          <w:rFonts w:ascii="宋体" w:hAnsi="宋体" w:hint="eastAsia"/>
          <w:bCs/>
          <w:spacing w:val="-6"/>
          <w:sz w:val="21"/>
          <w:szCs w:val="21"/>
        </w:rPr>
        <w:t>商务分、技术分按照磋商小组成员的独立评分结果的算术平均分计算，计算公式为：商务分、技术分=（磋商小组所有成员评分合计数）</w:t>
      </w:r>
      <w:r>
        <w:rPr>
          <w:rFonts w:ascii="宋体" w:hAnsi="宋体"/>
          <w:bCs/>
          <w:spacing w:val="-6"/>
          <w:sz w:val="21"/>
          <w:szCs w:val="21"/>
        </w:rPr>
        <w:t>/（</w:t>
      </w:r>
      <w:r>
        <w:rPr>
          <w:rFonts w:ascii="宋体" w:hAnsi="宋体" w:hint="eastAsia"/>
          <w:bCs/>
          <w:spacing w:val="-6"/>
          <w:sz w:val="21"/>
          <w:szCs w:val="21"/>
        </w:rPr>
        <w:t>磋商小组组成人员数）</w:t>
      </w:r>
    </w:p>
    <w:p w:rsidR="00055DCD" w:rsidRDefault="00351CBD">
      <w:pPr>
        <w:spacing w:line="288" w:lineRule="auto"/>
        <w:rPr>
          <w:rFonts w:ascii="宋体" w:hAnsi="宋体"/>
          <w:b/>
          <w:spacing w:val="-6"/>
          <w:sz w:val="24"/>
        </w:rPr>
      </w:pPr>
      <w:r>
        <w:rPr>
          <w:rFonts w:ascii="宋体" w:hAnsi="宋体" w:hint="eastAsia"/>
          <w:b/>
          <w:spacing w:val="-6"/>
          <w:sz w:val="24"/>
        </w:rPr>
        <w:t>二、评审内容及标准</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709"/>
        <w:gridCol w:w="6804"/>
      </w:tblGrid>
      <w:tr w:rsidR="00055DCD">
        <w:trPr>
          <w:trHeight w:val="454"/>
        </w:trPr>
        <w:tc>
          <w:tcPr>
            <w:tcW w:w="1985" w:type="dxa"/>
            <w:vAlign w:val="center"/>
          </w:tcPr>
          <w:p w:rsidR="00055DCD" w:rsidRDefault="00351CBD">
            <w:pPr>
              <w:adjustRightInd w:val="0"/>
              <w:snapToGrid w:val="0"/>
              <w:jc w:val="center"/>
              <w:rPr>
                <w:rFonts w:ascii="宋体" w:hAnsi="宋体"/>
                <w:b/>
                <w:kern w:val="0"/>
                <w:sz w:val="21"/>
                <w:szCs w:val="21"/>
              </w:rPr>
            </w:pPr>
            <w:r>
              <w:rPr>
                <w:rFonts w:ascii="宋体" w:hAnsi="宋体" w:hint="eastAsia"/>
                <w:b/>
                <w:kern w:val="0"/>
                <w:sz w:val="21"/>
                <w:szCs w:val="21"/>
              </w:rPr>
              <w:t>评审因素</w:t>
            </w:r>
          </w:p>
        </w:tc>
        <w:tc>
          <w:tcPr>
            <w:tcW w:w="709" w:type="dxa"/>
            <w:vAlign w:val="center"/>
          </w:tcPr>
          <w:p w:rsidR="00055DCD" w:rsidRDefault="00351CBD">
            <w:pPr>
              <w:adjustRightInd w:val="0"/>
              <w:snapToGrid w:val="0"/>
              <w:jc w:val="center"/>
              <w:rPr>
                <w:rFonts w:ascii="宋体" w:hAnsi="宋体"/>
                <w:b/>
                <w:kern w:val="0"/>
                <w:sz w:val="21"/>
                <w:szCs w:val="21"/>
              </w:rPr>
            </w:pPr>
            <w:r>
              <w:rPr>
                <w:rFonts w:ascii="宋体" w:hAnsi="宋体" w:hint="eastAsia"/>
                <w:b/>
                <w:kern w:val="0"/>
                <w:sz w:val="21"/>
                <w:szCs w:val="21"/>
              </w:rPr>
              <w:t>分值</w:t>
            </w:r>
          </w:p>
        </w:tc>
        <w:tc>
          <w:tcPr>
            <w:tcW w:w="6804" w:type="dxa"/>
            <w:vAlign w:val="center"/>
          </w:tcPr>
          <w:p w:rsidR="00055DCD" w:rsidRDefault="00351CBD">
            <w:pPr>
              <w:pStyle w:val="afd"/>
              <w:adjustRightInd w:val="0"/>
              <w:snapToGrid w:val="0"/>
              <w:spacing w:line="240" w:lineRule="auto"/>
              <w:ind w:firstLine="398"/>
              <w:rPr>
                <w:rFonts w:ascii="宋体" w:eastAsia="宋体" w:hAnsi="宋体" w:hint="default"/>
                <w:b/>
                <w:spacing w:val="0"/>
                <w:sz w:val="21"/>
                <w:szCs w:val="21"/>
              </w:rPr>
            </w:pPr>
            <w:r>
              <w:rPr>
                <w:rFonts w:ascii="宋体" w:eastAsia="宋体" w:hAnsi="宋体"/>
                <w:b/>
                <w:spacing w:val="0"/>
                <w:sz w:val="21"/>
                <w:szCs w:val="21"/>
              </w:rPr>
              <w:t>评分细则</w:t>
            </w:r>
          </w:p>
        </w:tc>
      </w:tr>
      <w:tr w:rsidR="00055DCD">
        <w:trPr>
          <w:trHeight w:val="454"/>
        </w:trPr>
        <w:tc>
          <w:tcPr>
            <w:tcW w:w="9498" w:type="dxa"/>
            <w:gridSpan w:val="3"/>
            <w:vAlign w:val="center"/>
          </w:tcPr>
          <w:p w:rsidR="00055DCD" w:rsidRDefault="00351CBD">
            <w:pPr>
              <w:pStyle w:val="afd"/>
              <w:adjustRightInd w:val="0"/>
              <w:snapToGrid w:val="0"/>
              <w:spacing w:line="240" w:lineRule="auto"/>
              <w:ind w:hanging="4"/>
              <w:jc w:val="left"/>
              <w:rPr>
                <w:rFonts w:ascii="宋体" w:eastAsia="宋体" w:hAnsi="宋体" w:hint="default"/>
                <w:spacing w:val="0"/>
                <w:sz w:val="21"/>
                <w:szCs w:val="21"/>
              </w:rPr>
            </w:pPr>
            <w:r>
              <w:rPr>
                <w:rFonts w:ascii="宋体" w:eastAsia="宋体" w:hAnsi="宋体"/>
                <w:b/>
                <w:bCs/>
                <w:spacing w:val="0"/>
                <w:sz w:val="21"/>
                <w:szCs w:val="21"/>
              </w:rPr>
              <w:t>价格分（10分）</w:t>
            </w:r>
          </w:p>
        </w:tc>
      </w:tr>
      <w:tr w:rsidR="00055DCD">
        <w:trPr>
          <w:trHeight w:val="454"/>
        </w:trPr>
        <w:tc>
          <w:tcPr>
            <w:tcW w:w="1985" w:type="dxa"/>
            <w:tcBorders>
              <w:top w:val="single" w:sz="4" w:space="0" w:color="auto"/>
              <w:left w:val="single" w:sz="4" w:space="0" w:color="auto"/>
              <w:bottom w:val="single" w:sz="4" w:space="0" w:color="auto"/>
              <w:right w:val="single" w:sz="4" w:space="0" w:color="auto"/>
            </w:tcBorders>
            <w:vAlign w:val="center"/>
          </w:tcPr>
          <w:p w:rsidR="00055DCD" w:rsidRDefault="00351CBD">
            <w:pPr>
              <w:adjustRightInd w:val="0"/>
              <w:snapToGrid w:val="0"/>
              <w:jc w:val="center"/>
              <w:rPr>
                <w:rFonts w:ascii="宋体" w:hAnsi="宋体"/>
                <w:kern w:val="0"/>
                <w:sz w:val="21"/>
                <w:szCs w:val="21"/>
              </w:rPr>
            </w:pPr>
            <w:r>
              <w:rPr>
                <w:rFonts w:ascii="宋体" w:hAnsi="宋体" w:hint="eastAsia"/>
                <w:kern w:val="0"/>
                <w:sz w:val="21"/>
                <w:szCs w:val="21"/>
              </w:rPr>
              <w:t>最后磋商报价</w:t>
            </w:r>
          </w:p>
        </w:tc>
        <w:tc>
          <w:tcPr>
            <w:tcW w:w="709" w:type="dxa"/>
            <w:tcBorders>
              <w:top w:val="single" w:sz="4" w:space="0" w:color="auto"/>
              <w:left w:val="single" w:sz="4" w:space="0" w:color="auto"/>
              <w:bottom w:val="single" w:sz="4" w:space="0" w:color="auto"/>
              <w:right w:val="single" w:sz="4" w:space="0" w:color="auto"/>
            </w:tcBorders>
            <w:vAlign w:val="center"/>
          </w:tcPr>
          <w:p w:rsidR="00055DCD" w:rsidRDefault="00351CBD">
            <w:pPr>
              <w:adjustRightInd w:val="0"/>
              <w:snapToGrid w:val="0"/>
              <w:jc w:val="center"/>
              <w:rPr>
                <w:rFonts w:ascii="宋体" w:hAnsi="宋体"/>
                <w:kern w:val="0"/>
                <w:sz w:val="21"/>
                <w:szCs w:val="21"/>
              </w:rPr>
            </w:pPr>
            <w:r>
              <w:rPr>
                <w:rFonts w:ascii="宋体" w:hAnsi="宋体" w:hint="eastAsia"/>
                <w:kern w:val="0"/>
                <w:sz w:val="21"/>
                <w:szCs w:val="21"/>
              </w:rPr>
              <w:t>10</w:t>
            </w:r>
          </w:p>
        </w:tc>
        <w:tc>
          <w:tcPr>
            <w:tcW w:w="6804" w:type="dxa"/>
            <w:tcBorders>
              <w:top w:val="single" w:sz="4" w:space="0" w:color="auto"/>
              <w:left w:val="single" w:sz="4" w:space="0" w:color="auto"/>
              <w:bottom w:val="single" w:sz="4" w:space="0" w:color="auto"/>
              <w:right w:val="single" w:sz="4" w:space="0" w:color="auto"/>
            </w:tcBorders>
            <w:vAlign w:val="center"/>
          </w:tcPr>
          <w:p w:rsidR="00055DCD" w:rsidRDefault="00351CBD">
            <w:pPr>
              <w:adjustRightInd w:val="0"/>
              <w:snapToGrid w:val="0"/>
              <w:rPr>
                <w:rFonts w:ascii="宋体" w:hAnsi="宋体"/>
                <w:kern w:val="0"/>
                <w:sz w:val="21"/>
                <w:szCs w:val="21"/>
              </w:rPr>
            </w:pPr>
            <w:r>
              <w:rPr>
                <w:rFonts w:ascii="宋体" w:hAnsi="宋体" w:hint="eastAsia"/>
                <w:kern w:val="0"/>
                <w:sz w:val="21"/>
                <w:szCs w:val="21"/>
              </w:rPr>
              <w:t>价格分采用低价优先法计算，即满足磋商文件要求且最后磋商报价最低的供应商的价格为磋商基准价，其价格分为满分。其他供应商的价格分统一按照下列公式计算：</w:t>
            </w:r>
          </w:p>
          <w:p w:rsidR="00055DCD" w:rsidRDefault="00351CBD">
            <w:pPr>
              <w:adjustRightInd w:val="0"/>
              <w:snapToGrid w:val="0"/>
              <w:rPr>
                <w:rFonts w:ascii="宋体" w:hAnsi="宋体"/>
                <w:kern w:val="0"/>
                <w:sz w:val="21"/>
                <w:szCs w:val="21"/>
              </w:rPr>
            </w:pPr>
            <w:r>
              <w:rPr>
                <w:rFonts w:ascii="宋体" w:hAnsi="宋体" w:hint="eastAsia"/>
                <w:kern w:val="0"/>
                <w:sz w:val="21"/>
                <w:szCs w:val="21"/>
              </w:rPr>
              <w:t>磋商报价得分=（磋商基准价/最后磋商报价）×10%×100</w:t>
            </w:r>
          </w:p>
        </w:tc>
      </w:tr>
      <w:tr w:rsidR="00055DCD">
        <w:trPr>
          <w:trHeight w:val="454"/>
        </w:trPr>
        <w:tc>
          <w:tcPr>
            <w:tcW w:w="9498" w:type="dxa"/>
            <w:gridSpan w:val="3"/>
            <w:vAlign w:val="center"/>
          </w:tcPr>
          <w:p w:rsidR="00055DCD" w:rsidRDefault="00351CBD">
            <w:pPr>
              <w:pStyle w:val="afd"/>
              <w:adjustRightInd w:val="0"/>
              <w:snapToGrid w:val="0"/>
              <w:spacing w:line="240" w:lineRule="auto"/>
              <w:ind w:hanging="4"/>
              <w:jc w:val="left"/>
              <w:rPr>
                <w:rFonts w:ascii="宋体" w:eastAsia="宋体" w:hAnsi="宋体" w:hint="default"/>
                <w:b/>
                <w:spacing w:val="0"/>
                <w:sz w:val="21"/>
                <w:szCs w:val="21"/>
              </w:rPr>
            </w:pPr>
            <w:r>
              <w:rPr>
                <w:rFonts w:ascii="宋体" w:eastAsia="宋体" w:hAnsi="宋体"/>
                <w:b/>
                <w:spacing w:val="0"/>
                <w:sz w:val="21"/>
                <w:szCs w:val="21"/>
              </w:rPr>
              <w:t>商务分</w:t>
            </w:r>
            <w:r>
              <w:rPr>
                <w:rFonts w:ascii="宋体" w:eastAsia="宋体" w:hAnsi="宋体"/>
                <w:b/>
                <w:bCs/>
                <w:spacing w:val="0"/>
                <w:sz w:val="21"/>
                <w:szCs w:val="21"/>
              </w:rPr>
              <w:t>（10分）</w:t>
            </w:r>
          </w:p>
        </w:tc>
      </w:tr>
      <w:tr w:rsidR="00055DCD">
        <w:trPr>
          <w:trHeight w:val="454"/>
        </w:trPr>
        <w:tc>
          <w:tcPr>
            <w:tcW w:w="1985" w:type="dxa"/>
            <w:vAlign w:val="center"/>
          </w:tcPr>
          <w:p w:rsidR="00055DCD" w:rsidRDefault="00351CBD">
            <w:pPr>
              <w:adjustRightInd w:val="0"/>
              <w:snapToGrid w:val="0"/>
              <w:jc w:val="center"/>
              <w:rPr>
                <w:rFonts w:ascii="宋体" w:hAnsi="宋体"/>
                <w:kern w:val="0"/>
                <w:sz w:val="21"/>
                <w:szCs w:val="21"/>
              </w:rPr>
            </w:pPr>
            <w:r>
              <w:rPr>
                <w:rFonts w:ascii="宋体" w:hAnsi="宋体" w:hint="eastAsia"/>
                <w:kern w:val="0"/>
                <w:sz w:val="21"/>
                <w:szCs w:val="21"/>
              </w:rPr>
              <w:t>荣誉与获奖</w:t>
            </w:r>
          </w:p>
        </w:tc>
        <w:tc>
          <w:tcPr>
            <w:tcW w:w="709" w:type="dxa"/>
            <w:vAlign w:val="center"/>
          </w:tcPr>
          <w:p w:rsidR="00055DCD" w:rsidRDefault="00351CBD">
            <w:pPr>
              <w:adjustRightInd w:val="0"/>
              <w:snapToGrid w:val="0"/>
              <w:jc w:val="center"/>
              <w:rPr>
                <w:rFonts w:ascii="宋体" w:hAnsi="宋体"/>
                <w:kern w:val="0"/>
                <w:sz w:val="21"/>
                <w:szCs w:val="21"/>
              </w:rPr>
            </w:pPr>
            <w:r>
              <w:rPr>
                <w:rFonts w:ascii="宋体" w:hAnsi="宋体" w:hint="eastAsia"/>
                <w:kern w:val="0"/>
                <w:sz w:val="21"/>
                <w:szCs w:val="21"/>
              </w:rPr>
              <w:t>4</w:t>
            </w:r>
          </w:p>
        </w:tc>
        <w:tc>
          <w:tcPr>
            <w:tcW w:w="6804" w:type="dxa"/>
            <w:vAlign w:val="center"/>
          </w:tcPr>
          <w:p w:rsidR="00055DCD" w:rsidRDefault="00351CBD">
            <w:pPr>
              <w:adjustRightInd w:val="0"/>
              <w:snapToGrid w:val="0"/>
              <w:rPr>
                <w:rFonts w:ascii="宋体" w:hAnsi="宋体"/>
                <w:kern w:val="0"/>
                <w:sz w:val="21"/>
                <w:szCs w:val="21"/>
              </w:rPr>
            </w:pPr>
            <w:r>
              <w:rPr>
                <w:rFonts w:ascii="宋体" w:hAnsi="宋体" w:hint="eastAsia"/>
                <w:kern w:val="0"/>
                <w:sz w:val="21"/>
                <w:szCs w:val="21"/>
              </w:rPr>
              <w:t>2016年至今供应商在互联网、传统媒体等领域内获得过荣誉或互联网营销推广作品在各类广告节中获得过奖项的，每提供1个得1分，最高得4分（响应文件中提供证明材料，不提供不得分）。</w:t>
            </w:r>
          </w:p>
        </w:tc>
      </w:tr>
      <w:tr w:rsidR="00055DCD">
        <w:trPr>
          <w:trHeight w:val="454"/>
        </w:trPr>
        <w:tc>
          <w:tcPr>
            <w:tcW w:w="1985" w:type="dxa"/>
            <w:vAlign w:val="center"/>
          </w:tcPr>
          <w:p w:rsidR="00055DCD" w:rsidRDefault="00351CBD">
            <w:pPr>
              <w:adjustRightInd w:val="0"/>
              <w:snapToGrid w:val="0"/>
              <w:jc w:val="center"/>
              <w:rPr>
                <w:rFonts w:ascii="宋体" w:hAnsi="宋体"/>
                <w:kern w:val="0"/>
                <w:sz w:val="21"/>
                <w:szCs w:val="21"/>
              </w:rPr>
            </w:pPr>
            <w:r>
              <w:rPr>
                <w:rFonts w:ascii="宋体" w:hAnsi="宋体" w:hint="eastAsia"/>
                <w:kern w:val="0"/>
                <w:sz w:val="21"/>
                <w:szCs w:val="21"/>
              </w:rPr>
              <w:t>业绩</w:t>
            </w:r>
          </w:p>
        </w:tc>
        <w:tc>
          <w:tcPr>
            <w:tcW w:w="709" w:type="dxa"/>
            <w:vAlign w:val="center"/>
          </w:tcPr>
          <w:p w:rsidR="00055DCD" w:rsidRDefault="00351CBD">
            <w:pPr>
              <w:adjustRightInd w:val="0"/>
              <w:snapToGrid w:val="0"/>
              <w:jc w:val="center"/>
              <w:rPr>
                <w:rFonts w:ascii="宋体" w:hAnsi="宋体"/>
                <w:kern w:val="0"/>
                <w:sz w:val="21"/>
                <w:szCs w:val="21"/>
              </w:rPr>
            </w:pPr>
            <w:r>
              <w:rPr>
                <w:rFonts w:ascii="宋体" w:hAnsi="宋体" w:hint="eastAsia"/>
                <w:kern w:val="0"/>
                <w:sz w:val="21"/>
                <w:szCs w:val="21"/>
              </w:rPr>
              <w:t>6</w:t>
            </w:r>
          </w:p>
        </w:tc>
        <w:tc>
          <w:tcPr>
            <w:tcW w:w="6804" w:type="dxa"/>
            <w:vAlign w:val="center"/>
          </w:tcPr>
          <w:p w:rsidR="00055DCD" w:rsidRDefault="00351CBD">
            <w:pPr>
              <w:adjustRightInd w:val="0"/>
              <w:snapToGrid w:val="0"/>
              <w:rPr>
                <w:rFonts w:ascii="宋体" w:hAnsi="宋体"/>
                <w:kern w:val="0"/>
                <w:sz w:val="21"/>
                <w:szCs w:val="21"/>
              </w:rPr>
            </w:pPr>
            <w:r>
              <w:rPr>
                <w:rFonts w:ascii="宋体" w:hAnsi="宋体" w:hint="eastAsia"/>
                <w:kern w:val="0"/>
                <w:sz w:val="21"/>
                <w:szCs w:val="21"/>
              </w:rPr>
              <w:t>投标人自2016年1月1日以来（以合同签订时间为准）类似项目业绩：每提供1份合同得1分，最高得6分（以提供的合同复印件为准）。</w:t>
            </w:r>
          </w:p>
        </w:tc>
      </w:tr>
      <w:tr w:rsidR="00055DCD">
        <w:trPr>
          <w:trHeight w:val="454"/>
        </w:trPr>
        <w:tc>
          <w:tcPr>
            <w:tcW w:w="9498" w:type="dxa"/>
            <w:gridSpan w:val="3"/>
            <w:vAlign w:val="center"/>
          </w:tcPr>
          <w:p w:rsidR="00055DCD" w:rsidRDefault="00351CBD">
            <w:pPr>
              <w:pStyle w:val="a8"/>
              <w:adjustRightInd w:val="0"/>
              <w:snapToGrid w:val="0"/>
              <w:spacing w:line="240" w:lineRule="auto"/>
              <w:ind w:firstLine="0"/>
              <w:jc w:val="left"/>
              <w:rPr>
                <w:rFonts w:hAnsi="宋体"/>
                <w:spacing w:val="0"/>
                <w:kern w:val="0"/>
                <w:sz w:val="21"/>
                <w:szCs w:val="21"/>
              </w:rPr>
            </w:pPr>
            <w:r>
              <w:rPr>
                <w:rFonts w:hAnsi="宋体" w:hint="eastAsia"/>
                <w:b/>
                <w:spacing w:val="0"/>
                <w:kern w:val="0"/>
                <w:sz w:val="21"/>
                <w:szCs w:val="21"/>
              </w:rPr>
              <w:t>技术</w:t>
            </w:r>
            <w:r>
              <w:rPr>
                <w:rFonts w:hAnsi="宋体"/>
                <w:b/>
                <w:spacing w:val="0"/>
                <w:kern w:val="0"/>
                <w:sz w:val="21"/>
                <w:szCs w:val="21"/>
              </w:rPr>
              <w:t>分</w:t>
            </w:r>
            <w:r>
              <w:rPr>
                <w:rFonts w:hAnsi="宋体"/>
                <w:b/>
                <w:bCs/>
                <w:spacing w:val="0"/>
                <w:kern w:val="0"/>
                <w:sz w:val="21"/>
                <w:szCs w:val="21"/>
              </w:rPr>
              <w:t>（</w:t>
            </w:r>
            <w:r>
              <w:rPr>
                <w:rFonts w:hAnsi="宋体" w:hint="eastAsia"/>
                <w:b/>
                <w:bCs/>
                <w:spacing w:val="0"/>
                <w:kern w:val="0"/>
                <w:sz w:val="21"/>
                <w:szCs w:val="21"/>
              </w:rPr>
              <w:t>8</w:t>
            </w:r>
            <w:r>
              <w:rPr>
                <w:rFonts w:hAnsi="宋体"/>
                <w:b/>
                <w:bCs/>
                <w:spacing w:val="0"/>
                <w:kern w:val="0"/>
                <w:sz w:val="21"/>
                <w:szCs w:val="21"/>
              </w:rPr>
              <w:t>0分）</w:t>
            </w:r>
          </w:p>
        </w:tc>
      </w:tr>
      <w:tr w:rsidR="00055DCD">
        <w:trPr>
          <w:trHeight w:val="454"/>
        </w:trPr>
        <w:tc>
          <w:tcPr>
            <w:tcW w:w="1985" w:type="dxa"/>
            <w:vMerge w:val="restart"/>
            <w:vAlign w:val="center"/>
          </w:tcPr>
          <w:p w:rsidR="00055DCD" w:rsidRDefault="00351CBD">
            <w:pPr>
              <w:adjustRightInd w:val="0"/>
              <w:snapToGrid w:val="0"/>
              <w:jc w:val="center"/>
              <w:rPr>
                <w:rFonts w:ascii="宋体" w:hAnsi="宋体"/>
                <w:kern w:val="0"/>
                <w:sz w:val="21"/>
                <w:szCs w:val="21"/>
              </w:rPr>
            </w:pPr>
            <w:r>
              <w:rPr>
                <w:rFonts w:ascii="宋体" w:hAnsi="宋体" w:hint="eastAsia"/>
                <w:kern w:val="0"/>
                <w:sz w:val="21"/>
                <w:szCs w:val="21"/>
              </w:rPr>
              <w:t>整体活动方案</w:t>
            </w:r>
          </w:p>
        </w:tc>
        <w:tc>
          <w:tcPr>
            <w:tcW w:w="709" w:type="dxa"/>
            <w:vAlign w:val="center"/>
          </w:tcPr>
          <w:p w:rsidR="00055DCD" w:rsidRDefault="00351CBD">
            <w:pPr>
              <w:adjustRightInd w:val="0"/>
              <w:snapToGrid w:val="0"/>
              <w:jc w:val="center"/>
              <w:rPr>
                <w:rFonts w:ascii="宋体" w:hAnsi="宋体"/>
                <w:kern w:val="0"/>
                <w:sz w:val="21"/>
                <w:szCs w:val="21"/>
              </w:rPr>
            </w:pPr>
            <w:r>
              <w:rPr>
                <w:rFonts w:ascii="宋体" w:hAnsi="宋体" w:hint="eastAsia"/>
                <w:kern w:val="0"/>
                <w:sz w:val="21"/>
                <w:szCs w:val="21"/>
              </w:rPr>
              <w:t>5</w:t>
            </w:r>
          </w:p>
        </w:tc>
        <w:tc>
          <w:tcPr>
            <w:tcW w:w="6804" w:type="dxa"/>
            <w:vAlign w:val="center"/>
          </w:tcPr>
          <w:p w:rsidR="00055DCD" w:rsidRDefault="00351CBD">
            <w:pPr>
              <w:adjustRightInd w:val="0"/>
              <w:snapToGrid w:val="0"/>
              <w:rPr>
                <w:rFonts w:ascii="宋体" w:hAnsi="宋体" w:cs="宋体"/>
                <w:kern w:val="0"/>
                <w:sz w:val="21"/>
                <w:szCs w:val="21"/>
              </w:rPr>
            </w:pPr>
            <w:r>
              <w:rPr>
                <w:rFonts w:ascii="宋体" w:hAnsi="宋体" w:cs="宋体" w:hint="eastAsia"/>
                <w:kern w:val="0"/>
                <w:sz w:val="21"/>
                <w:szCs w:val="21"/>
              </w:rPr>
              <w:t>公益跑执行方案与双色球12亿元大派奖活动、公益、福彩文化的结合度。</w:t>
            </w:r>
          </w:p>
        </w:tc>
      </w:tr>
      <w:tr w:rsidR="00055DCD">
        <w:trPr>
          <w:trHeight w:val="454"/>
        </w:trPr>
        <w:tc>
          <w:tcPr>
            <w:tcW w:w="1985" w:type="dxa"/>
            <w:vMerge/>
            <w:vAlign w:val="center"/>
          </w:tcPr>
          <w:p w:rsidR="00055DCD" w:rsidRDefault="00055DCD">
            <w:pPr>
              <w:adjustRightInd w:val="0"/>
              <w:snapToGrid w:val="0"/>
              <w:jc w:val="center"/>
              <w:rPr>
                <w:rFonts w:ascii="宋体" w:hAnsi="宋体"/>
                <w:kern w:val="0"/>
                <w:sz w:val="21"/>
                <w:szCs w:val="21"/>
              </w:rPr>
            </w:pPr>
          </w:p>
        </w:tc>
        <w:tc>
          <w:tcPr>
            <w:tcW w:w="709" w:type="dxa"/>
            <w:vAlign w:val="center"/>
          </w:tcPr>
          <w:p w:rsidR="00055DCD" w:rsidRDefault="00351CBD">
            <w:pPr>
              <w:adjustRightInd w:val="0"/>
              <w:snapToGrid w:val="0"/>
              <w:jc w:val="center"/>
              <w:rPr>
                <w:rFonts w:ascii="宋体" w:hAnsi="宋体"/>
                <w:kern w:val="0"/>
                <w:sz w:val="21"/>
                <w:szCs w:val="21"/>
              </w:rPr>
            </w:pPr>
            <w:r>
              <w:rPr>
                <w:rFonts w:ascii="宋体" w:hAnsi="宋体" w:hint="eastAsia"/>
                <w:kern w:val="0"/>
                <w:sz w:val="21"/>
                <w:szCs w:val="21"/>
              </w:rPr>
              <w:t>5</w:t>
            </w:r>
          </w:p>
        </w:tc>
        <w:tc>
          <w:tcPr>
            <w:tcW w:w="6804" w:type="dxa"/>
            <w:vAlign w:val="center"/>
          </w:tcPr>
          <w:p w:rsidR="00055DCD" w:rsidRDefault="00351CBD">
            <w:pPr>
              <w:adjustRightInd w:val="0"/>
              <w:snapToGrid w:val="0"/>
              <w:rPr>
                <w:rFonts w:ascii="宋体" w:hAnsi="宋体" w:cs="宋体"/>
                <w:kern w:val="0"/>
                <w:sz w:val="21"/>
                <w:szCs w:val="21"/>
              </w:rPr>
            </w:pPr>
            <w:r>
              <w:rPr>
                <w:rFonts w:ascii="宋体" w:hAnsi="宋体" w:cs="宋体" w:hint="eastAsia"/>
                <w:kern w:val="0"/>
                <w:sz w:val="21"/>
                <w:szCs w:val="21"/>
              </w:rPr>
              <w:t>公益跑活动场地落实，如西湖、运河、樱花大道等，依据场地与公益跑活动融合效果。</w:t>
            </w:r>
          </w:p>
        </w:tc>
      </w:tr>
      <w:tr w:rsidR="00055DCD">
        <w:trPr>
          <w:trHeight w:val="454"/>
        </w:trPr>
        <w:tc>
          <w:tcPr>
            <w:tcW w:w="1985" w:type="dxa"/>
            <w:vMerge/>
            <w:vAlign w:val="center"/>
          </w:tcPr>
          <w:p w:rsidR="00055DCD" w:rsidRDefault="00055DCD">
            <w:pPr>
              <w:adjustRightInd w:val="0"/>
              <w:snapToGrid w:val="0"/>
              <w:jc w:val="center"/>
              <w:rPr>
                <w:rFonts w:ascii="宋体" w:hAnsi="宋体"/>
                <w:kern w:val="0"/>
                <w:sz w:val="21"/>
                <w:szCs w:val="21"/>
              </w:rPr>
            </w:pPr>
          </w:p>
        </w:tc>
        <w:tc>
          <w:tcPr>
            <w:tcW w:w="709" w:type="dxa"/>
            <w:vAlign w:val="center"/>
          </w:tcPr>
          <w:p w:rsidR="00055DCD" w:rsidRDefault="00351CBD">
            <w:pPr>
              <w:adjustRightInd w:val="0"/>
              <w:snapToGrid w:val="0"/>
              <w:jc w:val="center"/>
              <w:rPr>
                <w:rFonts w:ascii="宋体" w:hAnsi="宋体"/>
                <w:kern w:val="0"/>
                <w:sz w:val="21"/>
                <w:szCs w:val="21"/>
              </w:rPr>
            </w:pPr>
            <w:r>
              <w:rPr>
                <w:rFonts w:ascii="宋体" w:hAnsi="宋体" w:hint="eastAsia"/>
                <w:kern w:val="0"/>
                <w:sz w:val="21"/>
                <w:szCs w:val="21"/>
              </w:rPr>
              <w:t>5</w:t>
            </w:r>
          </w:p>
        </w:tc>
        <w:tc>
          <w:tcPr>
            <w:tcW w:w="6804" w:type="dxa"/>
            <w:vAlign w:val="center"/>
          </w:tcPr>
          <w:p w:rsidR="00055DCD" w:rsidRDefault="00351CBD">
            <w:pPr>
              <w:adjustRightInd w:val="0"/>
              <w:snapToGrid w:val="0"/>
              <w:rPr>
                <w:rFonts w:ascii="宋体" w:hAnsi="宋体" w:cs="宋体"/>
                <w:kern w:val="0"/>
                <w:sz w:val="21"/>
                <w:szCs w:val="21"/>
              </w:rPr>
            </w:pPr>
            <w:r>
              <w:rPr>
                <w:rFonts w:ascii="宋体" w:hAnsi="宋体" w:cs="宋体" w:hint="eastAsia"/>
                <w:kern w:val="0"/>
                <w:sz w:val="21"/>
                <w:szCs w:val="21"/>
              </w:rPr>
              <w:t>公益跑活动方案，需包含不少于两个直播平台（视频、图片同步直播），并配备航拍。</w:t>
            </w:r>
          </w:p>
        </w:tc>
      </w:tr>
      <w:tr w:rsidR="00055DCD">
        <w:trPr>
          <w:trHeight w:val="454"/>
        </w:trPr>
        <w:tc>
          <w:tcPr>
            <w:tcW w:w="1985" w:type="dxa"/>
            <w:vMerge/>
            <w:vAlign w:val="center"/>
          </w:tcPr>
          <w:p w:rsidR="00055DCD" w:rsidRDefault="00055DCD">
            <w:pPr>
              <w:adjustRightInd w:val="0"/>
              <w:snapToGrid w:val="0"/>
              <w:jc w:val="center"/>
              <w:rPr>
                <w:rFonts w:ascii="宋体" w:hAnsi="宋体"/>
                <w:kern w:val="0"/>
                <w:sz w:val="21"/>
                <w:szCs w:val="21"/>
              </w:rPr>
            </w:pPr>
          </w:p>
        </w:tc>
        <w:tc>
          <w:tcPr>
            <w:tcW w:w="709" w:type="dxa"/>
            <w:vAlign w:val="center"/>
          </w:tcPr>
          <w:p w:rsidR="00055DCD" w:rsidRDefault="00351CBD">
            <w:pPr>
              <w:adjustRightInd w:val="0"/>
              <w:snapToGrid w:val="0"/>
              <w:jc w:val="center"/>
              <w:rPr>
                <w:rFonts w:ascii="宋体" w:hAnsi="宋体"/>
                <w:kern w:val="0"/>
                <w:sz w:val="21"/>
                <w:szCs w:val="21"/>
              </w:rPr>
            </w:pPr>
            <w:r>
              <w:rPr>
                <w:rFonts w:ascii="宋体" w:hAnsi="宋体" w:hint="eastAsia"/>
                <w:kern w:val="0"/>
                <w:sz w:val="21"/>
                <w:szCs w:val="21"/>
              </w:rPr>
              <w:t>5</w:t>
            </w:r>
          </w:p>
        </w:tc>
        <w:tc>
          <w:tcPr>
            <w:tcW w:w="6804" w:type="dxa"/>
            <w:vAlign w:val="center"/>
          </w:tcPr>
          <w:p w:rsidR="00055DCD" w:rsidRDefault="00351CBD">
            <w:pPr>
              <w:adjustRightInd w:val="0"/>
              <w:snapToGrid w:val="0"/>
              <w:rPr>
                <w:rFonts w:ascii="宋体" w:hAnsi="宋体" w:cs="宋体"/>
                <w:kern w:val="0"/>
                <w:sz w:val="21"/>
                <w:szCs w:val="21"/>
              </w:rPr>
            </w:pPr>
            <w:r>
              <w:rPr>
                <w:rFonts w:ascii="宋体" w:hAnsi="宋体" w:cs="宋体" w:hint="eastAsia"/>
                <w:kern w:val="0"/>
                <w:sz w:val="21"/>
                <w:szCs w:val="21"/>
              </w:rPr>
              <w:t>公益跑宣传物料设计制作、场地布置、主题口号。</w:t>
            </w:r>
          </w:p>
        </w:tc>
      </w:tr>
      <w:tr w:rsidR="00055DCD">
        <w:trPr>
          <w:trHeight w:val="454"/>
        </w:trPr>
        <w:tc>
          <w:tcPr>
            <w:tcW w:w="1985" w:type="dxa"/>
            <w:vMerge/>
            <w:vAlign w:val="center"/>
          </w:tcPr>
          <w:p w:rsidR="00055DCD" w:rsidRDefault="00055DCD">
            <w:pPr>
              <w:adjustRightInd w:val="0"/>
              <w:snapToGrid w:val="0"/>
              <w:jc w:val="center"/>
              <w:rPr>
                <w:rFonts w:ascii="宋体" w:hAnsi="宋体"/>
                <w:kern w:val="0"/>
                <w:sz w:val="21"/>
                <w:szCs w:val="21"/>
              </w:rPr>
            </w:pPr>
          </w:p>
        </w:tc>
        <w:tc>
          <w:tcPr>
            <w:tcW w:w="709" w:type="dxa"/>
            <w:vAlign w:val="center"/>
          </w:tcPr>
          <w:p w:rsidR="00055DCD" w:rsidRDefault="00351CBD">
            <w:pPr>
              <w:adjustRightInd w:val="0"/>
              <w:snapToGrid w:val="0"/>
              <w:jc w:val="center"/>
              <w:rPr>
                <w:rFonts w:ascii="宋体" w:hAnsi="宋体"/>
                <w:kern w:val="0"/>
                <w:sz w:val="21"/>
                <w:szCs w:val="21"/>
              </w:rPr>
            </w:pPr>
            <w:r>
              <w:rPr>
                <w:rFonts w:ascii="宋体" w:hAnsi="宋体" w:hint="eastAsia"/>
                <w:kern w:val="0"/>
                <w:sz w:val="21"/>
                <w:szCs w:val="21"/>
              </w:rPr>
              <w:t>5</w:t>
            </w:r>
          </w:p>
        </w:tc>
        <w:tc>
          <w:tcPr>
            <w:tcW w:w="6804" w:type="dxa"/>
            <w:vAlign w:val="center"/>
          </w:tcPr>
          <w:p w:rsidR="00055DCD" w:rsidRDefault="00351CBD">
            <w:pPr>
              <w:adjustRightInd w:val="0"/>
              <w:snapToGrid w:val="0"/>
              <w:rPr>
                <w:rFonts w:ascii="宋体" w:hAnsi="宋体" w:cs="宋体"/>
                <w:kern w:val="0"/>
                <w:sz w:val="21"/>
                <w:szCs w:val="21"/>
              </w:rPr>
            </w:pPr>
            <w:r>
              <w:rPr>
                <w:rFonts w:ascii="宋体" w:hAnsi="宋体" w:cs="宋体" w:hint="eastAsia"/>
                <w:kern w:val="0"/>
                <w:sz w:val="21"/>
                <w:szCs w:val="21"/>
              </w:rPr>
              <w:t>运动套装宣传品及双色球12亿元大派奖宣传品的搭配及视觉设计。</w:t>
            </w:r>
          </w:p>
        </w:tc>
      </w:tr>
      <w:tr w:rsidR="00055DCD">
        <w:trPr>
          <w:trHeight w:val="454"/>
        </w:trPr>
        <w:tc>
          <w:tcPr>
            <w:tcW w:w="1985" w:type="dxa"/>
            <w:vMerge/>
            <w:vAlign w:val="center"/>
          </w:tcPr>
          <w:p w:rsidR="00055DCD" w:rsidRDefault="00055DCD">
            <w:pPr>
              <w:adjustRightInd w:val="0"/>
              <w:snapToGrid w:val="0"/>
              <w:jc w:val="center"/>
              <w:rPr>
                <w:rFonts w:ascii="宋体" w:hAnsi="宋体"/>
                <w:kern w:val="0"/>
                <w:sz w:val="21"/>
                <w:szCs w:val="21"/>
              </w:rPr>
            </w:pPr>
          </w:p>
        </w:tc>
        <w:tc>
          <w:tcPr>
            <w:tcW w:w="709" w:type="dxa"/>
            <w:vAlign w:val="center"/>
          </w:tcPr>
          <w:p w:rsidR="00055DCD" w:rsidRDefault="00351CBD">
            <w:pPr>
              <w:adjustRightInd w:val="0"/>
              <w:snapToGrid w:val="0"/>
              <w:jc w:val="center"/>
              <w:rPr>
                <w:rFonts w:ascii="宋体" w:hAnsi="宋体"/>
                <w:kern w:val="0"/>
                <w:sz w:val="21"/>
                <w:szCs w:val="21"/>
              </w:rPr>
            </w:pPr>
            <w:r>
              <w:rPr>
                <w:rFonts w:ascii="宋体" w:hAnsi="宋体" w:hint="eastAsia"/>
                <w:kern w:val="0"/>
                <w:sz w:val="21"/>
                <w:szCs w:val="21"/>
              </w:rPr>
              <w:t>5</w:t>
            </w:r>
          </w:p>
        </w:tc>
        <w:tc>
          <w:tcPr>
            <w:tcW w:w="6804" w:type="dxa"/>
            <w:vAlign w:val="center"/>
          </w:tcPr>
          <w:p w:rsidR="00055DCD" w:rsidRDefault="00351CBD">
            <w:pPr>
              <w:adjustRightInd w:val="0"/>
              <w:snapToGrid w:val="0"/>
              <w:rPr>
                <w:rFonts w:ascii="宋体" w:hAnsi="宋体" w:cs="宋体"/>
                <w:kern w:val="0"/>
                <w:sz w:val="21"/>
                <w:szCs w:val="21"/>
              </w:rPr>
            </w:pPr>
            <w:r>
              <w:rPr>
                <w:rFonts w:ascii="宋体" w:hAnsi="宋体" w:cs="宋体" w:hint="eastAsia"/>
                <w:kern w:val="0"/>
                <w:sz w:val="21"/>
                <w:szCs w:val="21"/>
              </w:rPr>
              <w:t>医疗救护、安保等措施完善。</w:t>
            </w:r>
          </w:p>
        </w:tc>
      </w:tr>
      <w:tr w:rsidR="00055DCD">
        <w:trPr>
          <w:trHeight w:val="454"/>
        </w:trPr>
        <w:tc>
          <w:tcPr>
            <w:tcW w:w="1985" w:type="dxa"/>
            <w:vMerge/>
            <w:vAlign w:val="center"/>
          </w:tcPr>
          <w:p w:rsidR="00055DCD" w:rsidRDefault="00055DCD">
            <w:pPr>
              <w:adjustRightInd w:val="0"/>
              <w:snapToGrid w:val="0"/>
              <w:jc w:val="center"/>
              <w:rPr>
                <w:rFonts w:ascii="宋体" w:hAnsi="宋体"/>
                <w:kern w:val="0"/>
                <w:sz w:val="21"/>
                <w:szCs w:val="21"/>
              </w:rPr>
            </w:pPr>
          </w:p>
        </w:tc>
        <w:tc>
          <w:tcPr>
            <w:tcW w:w="709" w:type="dxa"/>
            <w:vAlign w:val="center"/>
          </w:tcPr>
          <w:p w:rsidR="00055DCD" w:rsidRDefault="00351CBD">
            <w:pPr>
              <w:adjustRightInd w:val="0"/>
              <w:snapToGrid w:val="0"/>
              <w:jc w:val="center"/>
              <w:rPr>
                <w:rFonts w:ascii="宋体" w:hAnsi="宋体"/>
                <w:kern w:val="0"/>
                <w:sz w:val="21"/>
                <w:szCs w:val="21"/>
              </w:rPr>
            </w:pPr>
            <w:r>
              <w:rPr>
                <w:rFonts w:ascii="宋体" w:hAnsi="宋体" w:hint="eastAsia"/>
                <w:kern w:val="0"/>
                <w:sz w:val="21"/>
                <w:szCs w:val="21"/>
              </w:rPr>
              <w:t>5</w:t>
            </w:r>
          </w:p>
        </w:tc>
        <w:tc>
          <w:tcPr>
            <w:tcW w:w="6804" w:type="dxa"/>
            <w:vAlign w:val="center"/>
          </w:tcPr>
          <w:p w:rsidR="00055DCD" w:rsidRDefault="00351CBD">
            <w:pPr>
              <w:adjustRightInd w:val="0"/>
              <w:snapToGrid w:val="0"/>
              <w:rPr>
                <w:rFonts w:ascii="宋体" w:hAnsi="宋体" w:cs="宋体"/>
                <w:kern w:val="0"/>
                <w:sz w:val="21"/>
                <w:szCs w:val="21"/>
              </w:rPr>
            </w:pPr>
            <w:r>
              <w:rPr>
                <w:rFonts w:ascii="宋体" w:hAnsi="宋体" w:cs="宋体" w:hint="eastAsia"/>
                <w:kern w:val="0"/>
                <w:sz w:val="21"/>
                <w:szCs w:val="21"/>
              </w:rPr>
              <w:t>配套宣传推广整体方案（包括对双色球12亿元大派奖活动及公益跑的宣传）。</w:t>
            </w:r>
          </w:p>
        </w:tc>
      </w:tr>
      <w:tr w:rsidR="00055DCD">
        <w:trPr>
          <w:trHeight w:val="454"/>
        </w:trPr>
        <w:tc>
          <w:tcPr>
            <w:tcW w:w="1985" w:type="dxa"/>
            <w:vMerge/>
            <w:vAlign w:val="center"/>
          </w:tcPr>
          <w:p w:rsidR="00055DCD" w:rsidRDefault="00055DCD">
            <w:pPr>
              <w:adjustRightInd w:val="0"/>
              <w:snapToGrid w:val="0"/>
              <w:jc w:val="center"/>
              <w:rPr>
                <w:rFonts w:ascii="宋体" w:hAnsi="宋体"/>
                <w:kern w:val="0"/>
                <w:sz w:val="21"/>
                <w:szCs w:val="21"/>
              </w:rPr>
            </w:pPr>
          </w:p>
        </w:tc>
        <w:tc>
          <w:tcPr>
            <w:tcW w:w="709" w:type="dxa"/>
            <w:vAlign w:val="center"/>
          </w:tcPr>
          <w:p w:rsidR="00055DCD" w:rsidRDefault="00351CBD">
            <w:pPr>
              <w:adjustRightInd w:val="0"/>
              <w:snapToGrid w:val="0"/>
              <w:jc w:val="center"/>
              <w:rPr>
                <w:rFonts w:ascii="宋体" w:hAnsi="宋体"/>
                <w:kern w:val="0"/>
                <w:sz w:val="21"/>
                <w:szCs w:val="21"/>
              </w:rPr>
            </w:pPr>
            <w:r>
              <w:rPr>
                <w:rFonts w:ascii="宋体" w:hAnsi="宋体" w:hint="eastAsia"/>
                <w:kern w:val="0"/>
                <w:sz w:val="21"/>
                <w:szCs w:val="21"/>
              </w:rPr>
              <w:t>5</w:t>
            </w:r>
          </w:p>
        </w:tc>
        <w:tc>
          <w:tcPr>
            <w:tcW w:w="6804" w:type="dxa"/>
            <w:vAlign w:val="center"/>
          </w:tcPr>
          <w:p w:rsidR="00055DCD" w:rsidRDefault="00351CBD">
            <w:pPr>
              <w:adjustRightInd w:val="0"/>
              <w:snapToGrid w:val="0"/>
              <w:rPr>
                <w:rFonts w:ascii="宋体" w:hAnsi="宋体" w:cs="宋体"/>
                <w:kern w:val="0"/>
                <w:sz w:val="21"/>
                <w:szCs w:val="21"/>
              </w:rPr>
            </w:pPr>
            <w:r>
              <w:rPr>
                <w:rFonts w:ascii="宋体" w:hAnsi="宋体" w:cs="宋体" w:hint="eastAsia"/>
                <w:kern w:val="0"/>
                <w:sz w:val="21"/>
                <w:szCs w:val="21"/>
              </w:rPr>
              <w:t>宣传推广视、画、软文等素材的设计、生产。</w:t>
            </w:r>
          </w:p>
        </w:tc>
      </w:tr>
      <w:tr w:rsidR="00055DCD">
        <w:trPr>
          <w:trHeight w:val="454"/>
        </w:trPr>
        <w:tc>
          <w:tcPr>
            <w:tcW w:w="1985" w:type="dxa"/>
            <w:vMerge/>
            <w:vAlign w:val="center"/>
          </w:tcPr>
          <w:p w:rsidR="00055DCD" w:rsidRDefault="00055DCD">
            <w:pPr>
              <w:adjustRightInd w:val="0"/>
              <w:snapToGrid w:val="0"/>
              <w:jc w:val="center"/>
              <w:rPr>
                <w:rFonts w:ascii="宋体" w:hAnsi="宋体"/>
                <w:kern w:val="0"/>
                <w:sz w:val="21"/>
                <w:szCs w:val="21"/>
              </w:rPr>
            </w:pPr>
          </w:p>
        </w:tc>
        <w:tc>
          <w:tcPr>
            <w:tcW w:w="709" w:type="dxa"/>
            <w:vAlign w:val="center"/>
          </w:tcPr>
          <w:p w:rsidR="00055DCD" w:rsidRDefault="00351CBD">
            <w:pPr>
              <w:adjustRightInd w:val="0"/>
              <w:snapToGrid w:val="0"/>
              <w:jc w:val="center"/>
              <w:rPr>
                <w:rFonts w:ascii="宋体" w:hAnsi="宋体"/>
                <w:kern w:val="0"/>
                <w:sz w:val="21"/>
                <w:szCs w:val="21"/>
              </w:rPr>
            </w:pPr>
            <w:r>
              <w:rPr>
                <w:rFonts w:ascii="宋体" w:hAnsi="宋体" w:hint="eastAsia"/>
                <w:kern w:val="0"/>
                <w:sz w:val="21"/>
                <w:szCs w:val="21"/>
              </w:rPr>
              <w:t>5</w:t>
            </w:r>
          </w:p>
        </w:tc>
        <w:tc>
          <w:tcPr>
            <w:tcW w:w="6804" w:type="dxa"/>
            <w:vAlign w:val="center"/>
          </w:tcPr>
          <w:p w:rsidR="00055DCD" w:rsidRDefault="00351CBD">
            <w:pPr>
              <w:adjustRightInd w:val="0"/>
              <w:snapToGrid w:val="0"/>
              <w:rPr>
                <w:rFonts w:ascii="宋体" w:hAnsi="宋体" w:cs="宋体"/>
                <w:kern w:val="0"/>
                <w:sz w:val="21"/>
                <w:szCs w:val="21"/>
              </w:rPr>
            </w:pPr>
            <w:r>
              <w:rPr>
                <w:rFonts w:ascii="宋体" w:hAnsi="宋体" w:cs="宋体" w:hint="eastAsia"/>
                <w:kern w:val="0"/>
                <w:sz w:val="21"/>
                <w:szCs w:val="21"/>
              </w:rPr>
              <w:t>微信互动活动方案（趣味性、用户粘性、与双色球结合度、中奖概率、奖品设置）。</w:t>
            </w:r>
          </w:p>
        </w:tc>
      </w:tr>
      <w:tr w:rsidR="00055DCD">
        <w:trPr>
          <w:trHeight w:val="454"/>
        </w:trPr>
        <w:tc>
          <w:tcPr>
            <w:tcW w:w="1985" w:type="dxa"/>
            <w:vMerge/>
            <w:vAlign w:val="center"/>
          </w:tcPr>
          <w:p w:rsidR="00055DCD" w:rsidRDefault="00055DCD">
            <w:pPr>
              <w:adjustRightInd w:val="0"/>
              <w:snapToGrid w:val="0"/>
              <w:jc w:val="center"/>
              <w:rPr>
                <w:rFonts w:ascii="宋体" w:hAnsi="宋体"/>
                <w:kern w:val="0"/>
                <w:sz w:val="21"/>
                <w:szCs w:val="21"/>
              </w:rPr>
            </w:pPr>
          </w:p>
        </w:tc>
        <w:tc>
          <w:tcPr>
            <w:tcW w:w="709" w:type="dxa"/>
            <w:vAlign w:val="center"/>
          </w:tcPr>
          <w:p w:rsidR="00055DCD" w:rsidRDefault="00351CBD">
            <w:pPr>
              <w:adjustRightInd w:val="0"/>
              <w:snapToGrid w:val="0"/>
              <w:jc w:val="center"/>
              <w:rPr>
                <w:rFonts w:ascii="宋体" w:hAnsi="宋体"/>
                <w:kern w:val="0"/>
                <w:sz w:val="21"/>
                <w:szCs w:val="21"/>
              </w:rPr>
            </w:pPr>
            <w:r>
              <w:rPr>
                <w:rFonts w:ascii="宋体" w:hAnsi="宋体" w:hint="eastAsia"/>
                <w:kern w:val="0"/>
                <w:sz w:val="21"/>
                <w:szCs w:val="21"/>
              </w:rPr>
              <w:t>5</w:t>
            </w:r>
          </w:p>
        </w:tc>
        <w:tc>
          <w:tcPr>
            <w:tcW w:w="6804" w:type="dxa"/>
            <w:vAlign w:val="center"/>
          </w:tcPr>
          <w:p w:rsidR="00055DCD" w:rsidRDefault="00351CBD">
            <w:pPr>
              <w:adjustRightInd w:val="0"/>
              <w:snapToGrid w:val="0"/>
              <w:rPr>
                <w:rFonts w:ascii="宋体" w:hAnsi="宋体" w:cs="宋体"/>
                <w:kern w:val="0"/>
                <w:sz w:val="21"/>
                <w:szCs w:val="21"/>
              </w:rPr>
            </w:pPr>
            <w:r>
              <w:rPr>
                <w:rFonts w:ascii="宋体" w:hAnsi="宋体" w:cs="宋体" w:hint="eastAsia"/>
                <w:kern w:val="0"/>
                <w:sz w:val="21"/>
                <w:szCs w:val="21"/>
              </w:rPr>
              <w:t>微信互动活动安全性。</w:t>
            </w:r>
          </w:p>
        </w:tc>
      </w:tr>
      <w:tr w:rsidR="00055DCD">
        <w:trPr>
          <w:trHeight w:val="454"/>
        </w:trPr>
        <w:tc>
          <w:tcPr>
            <w:tcW w:w="1985" w:type="dxa"/>
            <w:vMerge w:val="restart"/>
            <w:vAlign w:val="center"/>
          </w:tcPr>
          <w:p w:rsidR="00055DCD" w:rsidRDefault="00351CBD">
            <w:pPr>
              <w:adjustRightInd w:val="0"/>
              <w:snapToGrid w:val="0"/>
              <w:jc w:val="center"/>
              <w:rPr>
                <w:rFonts w:ascii="宋体" w:hAnsi="宋体"/>
                <w:kern w:val="0"/>
                <w:sz w:val="21"/>
                <w:szCs w:val="21"/>
              </w:rPr>
            </w:pPr>
            <w:r>
              <w:rPr>
                <w:rFonts w:ascii="宋体" w:hAnsi="宋体" w:hint="eastAsia"/>
                <w:kern w:val="0"/>
                <w:sz w:val="21"/>
                <w:szCs w:val="21"/>
              </w:rPr>
              <w:t>项目实施人员</w:t>
            </w:r>
          </w:p>
        </w:tc>
        <w:tc>
          <w:tcPr>
            <w:tcW w:w="709" w:type="dxa"/>
            <w:vAlign w:val="center"/>
          </w:tcPr>
          <w:p w:rsidR="00055DCD" w:rsidRDefault="00351CBD">
            <w:pPr>
              <w:adjustRightInd w:val="0"/>
              <w:snapToGrid w:val="0"/>
              <w:jc w:val="center"/>
              <w:rPr>
                <w:rFonts w:ascii="宋体" w:hAnsi="宋体"/>
                <w:kern w:val="0"/>
                <w:sz w:val="21"/>
                <w:szCs w:val="21"/>
              </w:rPr>
            </w:pPr>
            <w:r>
              <w:rPr>
                <w:rFonts w:ascii="宋体" w:hAnsi="宋体" w:hint="eastAsia"/>
                <w:kern w:val="0"/>
                <w:sz w:val="21"/>
                <w:szCs w:val="21"/>
              </w:rPr>
              <w:t>5</w:t>
            </w:r>
          </w:p>
        </w:tc>
        <w:tc>
          <w:tcPr>
            <w:tcW w:w="6804" w:type="dxa"/>
            <w:vAlign w:val="center"/>
          </w:tcPr>
          <w:p w:rsidR="00055DCD" w:rsidRDefault="00351CBD">
            <w:pPr>
              <w:adjustRightInd w:val="0"/>
              <w:snapToGrid w:val="0"/>
              <w:rPr>
                <w:rFonts w:ascii="宋体" w:hAnsi="宋体" w:cs="宋体"/>
                <w:kern w:val="0"/>
                <w:sz w:val="21"/>
                <w:szCs w:val="21"/>
              </w:rPr>
            </w:pPr>
            <w:r>
              <w:rPr>
                <w:rFonts w:ascii="宋体" w:hAnsi="宋体" w:cs="宋体" w:hint="eastAsia"/>
                <w:kern w:val="0"/>
                <w:sz w:val="21"/>
                <w:szCs w:val="21"/>
              </w:rPr>
              <w:t>宣传及微信互动类：需配备美工、策划、软件开发、微信运营、客服等的专门工作小组至少5人（含）的得4分，每增加1人加0.5分，最高加1分（响应文件中提供人员相关证明材料及在本单位缴纳社保的证明，未提供不得分）。</w:t>
            </w:r>
          </w:p>
        </w:tc>
      </w:tr>
      <w:tr w:rsidR="00055DCD">
        <w:trPr>
          <w:trHeight w:val="454"/>
        </w:trPr>
        <w:tc>
          <w:tcPr>
            <w:tcW w:w="1985" w:type="dxa"/>
            <w:vMerge/>
            <w:vAlign w:val="center"/>
          </w:tcPr>
          <w:p w:rsidR="00055DCD" w:rsidRDefault="00055DCD">
            <w:pPr>
              <w:adjustRightInd w:val="0"/>
              <w:snapToGrid w:val="0"/>
              <w:jc w:val="center"/>
              <w:rPr>
                <w:rFonts w:ascii="宋体" w:hAnsi="宋体"/>
                <w:kern w:val="0"/>
                <w:sz w:val="21"/>
                <w:szCs w:val="21"/>
              </w:rPr>
            </w:pPr>
          </w:p>
        </w:tc>
        <w:tc>
          <w:tcPr>
            <w:tcW w:w="709" w:type="dxa"/>
            <w:vAlign w:val="center"/>
          </w:tcPr>
          <w:p w:rsidR="00055DCD" w:rsidRDefault="00351CBD">
            <w:pPr>
              <w:adjustRightInd w:val="0"/>
              <w:snapToGrid w:val="0"/>
              <w:jc w:val="center"/>
              <w:rPr>
                <w:rFonts w:ascii="宋体" w:hAnsi="宋体"/>
                <w:kern w:val="0"/>
                <w:sz w:val="21"/>
                <w:szCs w:val="21"/>
              </w:rPr>
            </w:pPr>
            <w:r>
              <w:rPr>
                <w:rFonts w:ascii="宋体" w:hAnsi="宋体" w:hint="eastAsia"/>
                <w:kern w:val="0"/>
                <w:sz w:val="21"/>
                <w:szCs w:val="21"/>
              </w:rPr>
              <w:t>5</w:t>
            </w:r>
          </w:p>
        </w:tc>
        <w:tc>
          <w:tcPr>
            <w:tcW w:w="6804" w:type="dxa"/>
            <w:vAlign w:val="center"/>
          </w:tcPr>
          <w:p w:rsidR="00055DCD" w:rsidRDefault="00351CBD">
            <w:pPr>
              <w:adjustRightInd w:val="0"/>
              <w:snapToGrid w:val="0"/>
              <w:rPr>
                <w:rFonts w:ascii="宋体" w:hAnsi="宋体" w:cs="宋体"/>
                <w:kern w:val="0"/>
                <w:sz w:val="21"/>
                <w:szCs w:val="21"/>
              </w:rPr>
            </w:pPr>
            <w:r>
              <w:rPr>
                <w:rFonts w:ascii="宋体" w:hAnsi="宋体" w:cs="宋体" w:hint="eastAsia"/>
                <w:kern w:val="0"/>
                <w:sz w:val="21"/>
                <w:szCs w:val="21"/>
              </w:rPr>
              <w:t>公益跑类：需配备专业的跑步等赛事活动策划、执行团队、知名主持人（具有一定的社会影响力和传播力）、直播团队，各工岗的完整性、团队人员资质（响应文件中提供人员相关证明材料及在本单位缴纳社保的证明，未提供不得分）。</w:t>
            </w:r>
          </w:p>
        </w:tc>
      </w:tr>
      <w:tr w:rsidR="00055DCD">
        <w:trPr>
          <w:trHeight w:val="454"/>
        </w:trPr>
        <w:tc>
          <w:tcPr>
            <w:tcW w:w="1985" w:type="dxa"/>
            <w:vAlign w:val="center"/>
          </w:tcPr>
          <w:p w:rsidR="00055DCD" w:rsidRDefault="00351CBD">
            <w:pPr>
              <w:adjustRightInd w:val="0"/>
              <w:snapToGrid w:val="0"/>
              <w:jc w:val="center"/>
              <w:rPr>
                <w:rFonts w:ascii="宋体" w:hAnsi="宋体"/>
                <w:kern w:val="0"/>
                <w:sz w:val="21"/>
                <w:szCs w:val="21"/>
              </w:rPr>
            </w:pPr>
            <w:r>
              <w:rPr>
                <w:rFonts w:ascii="宋体" w:hAnsi="宋体" w:hint="eastAsia"/>
                <w:kern w:val="0"/>
                <w:sz w:val="21"/>
                <w:szCs w:val="21"/>
              </w:rPr>
              <w:t>应急预案</w:t>
            </w:r>
          </w:p>
        </w:tc>
        <w:tc>
          <w:tcPr>
            <w:tcW w:w="709" w:type="dxa"/>
            <w:vAlign w:val="center"/>
          </w:tcPr>
          <w:p w:rsidR="00055DCD" w:rsidRDefault="00351CBD">
            <w:pPr>
              <w:adjustRightInd w:val="0"/>
              <w:snapToGrid w:val="0"/>
              <w:jc w:val="center"/>
              <w:rPr>
                <w:rFonts w:ascii="宋体" w:hAnsi="宋体"/>
                <w:kern w:val="0"/>
                <w:sz w:val="21"/>
                <w:szCs w:val="21"/>
              </w:rPr>
            </w:pPr>
            <w:r>
              <w:rPr>
                <w:rFonts w:ascii="宋体" w:hAnsi="宋体" w:hint="eastAsia"/>
                <w:kern w:val="0"/>
                <w:sz w:val="21"/>
                <w:szCs w:val="21"/>
              </w:rPr>
              <w:t>5</w:t>
            </w:r>
          </w:p>
        </w:tc>
        <w:tc>
          <w:tcPr>
            <w:tcW w:w="6804" w:type="dxa"/>
            <w:vAlign w:val="center"/>
          </w:tcPr>
          <w:p w:rsidR="00055DCD" w:rsidRDefault="00351CBD">
            <w:pPr>
              <w:adjustRightInd w:val="0"/>
              <w:snapToGrid w:val="0"/>
              <w:rPr>
                <w:rFonts w:ascii="宋体" w:hAnsi="宋体" w:cs="宋体"/>
                <w:kern w:val="0"/>
                <w:sz w:val="21"/>
                <w:szCs w:val="21"/>
              </w:rPr>
            </w:pPr>
            <w:r>
              <w:rPr>
                <w:rFonts w:ascii="宋体" w:hAnsi="宋体" w:cs="宋体" w:hint="eastAsia"/>
                <w:kern w:val="0"/>
                <w:sz w:val="21"/>
                <w:szCs w:val="21"/>
              </w:rPr>
              <w:t>活动顺利实施保障措施及纠纷处理应急办法。</w:t>
            </w:r>
          </w:p>
        </w:tc>
      </w:tr>
      <w:tr w:rsidR="00055DCD">
        <w:trPr>
          <w:trHeight w:val="454"/>
        </w:trPr>
        <w:tc>
          <w:tcPr>
            <w:tcW w:w="1985" w:type="dxa"/>
            <w:vAlign w:val="center"/>
          </w:tcPr>
          <w:p w:rsidR="00055DCD" w:rsidRDefault="00351CBD">
            <w:pPr>
              <w:adjustRightInd w:val="0"/>
              <w:snapToGrid w:val="0"/>
              <w:jc w:val="center"/>
              <w:rPr>
                <w:rFonts w:ascii="宋体" w:hAnsi="宋体"/>
                <w:kern w:val="0"/>
                <w:sz w:val="21"/>
                <w:szCs w:val="21"/>
              </w:rPr>
            </w:pPr>
            <w:r>
              <w:rPr>
                <w:rFonts w:ascii="宋体" w:hAnsi="宋体" w:hint="eastAsia"/>
                <w:kern w:val="0"/>
                <w:sz w:val="21"/>
                <w:szCs w:val="21"/>
              </w:rPr>
              <w:t>增值服务</w:t>
            </w:r>
          </w:p>
        </w:tc>
        <w:tc>
          <w:tcPr>
            <w:tcW w:w="709" w:type="dxa"/>
            <w:vAlign w:val="center"/>
          </w:tcPr>
          <w:p w:rsidR="00055DCD" w:rsidRDefault="00351CBD">
            <w:pPr>
              <w:adjustRightInd w:val="0"/>
              <w:snapToGrid w:val="0"/>
              <w:jc w:val="center"/>
              <w:rPr>
                <w:rFonts w:ascii="宋体" w:hAnsi="宋体"/>
                <w:kern w:val="0"/>
                <w:sz w:val="21"/>
                <w:szCs w:val="21"/>
              </w:rPr>
            </w:pPr>
            <w:r>
              <w:rPr>
                <w:rFonts w:ascii="宋体" w:hAnsi="宋体" w:hint="eastAsia"/>
                <w:kern w:val="0"/>
                <w:sz w:val="21"/>
                <w:szCs w:val="21"/>
              </w:rPr>
              <w:t>5</w:t>
            </w:r>
          </w:p>
        </w:tc>
        <w:tc>
          <w:tcPr>
            <w:tcW w:w="6804" w:type="dxa"/>
            <w:vAlign w:val="center"/>
          </w:tcPr>
          <w:p w:rsidR="00055DCD" w:rsidRDefault="00351CBD">
            <w:pPr>
              <w:adjustRightInd w:val="0"/>
              <w:snapToGrid w:val="0"/>
              <w:rPr>
                <w:rFonts w:ascii="宋体" w:hAnsi="宋体" w:cs="宋体"/>
                <w:kern w:val="0"/>
                <w:sz w:val="21"/>
                <w:szCs w:val="21"/>
              </w:rPr>
            </w:pPr>
            <w:r>
              <w:rPr>
                <w:rFonts w:ascii="宋体" w:hAnsi="宋体" w:cs="宋体" w:hint="eastAsia"/>
                <w:kern w:val="0"/>
                <w:sz w:val="21"/>
                <w:szCs w:val="21"/>
              </w:rPr>
              <w:t>供应商利用自身宣传辐射范围或宣传推广资源，为采购人提供增值宣传推广服务，并提供优惠服务方案。</w:t>
            </w:r>
          </w:p>
        </w:tc>
      </w:tr>
      <w:tr w:rsidR="00055DCD">
        <w:trPr>
          <w:trHeight w:val="454"/>
        </w:trPr>
        <w:tc>
          <w:tcPr>
            <w:tcW w:w="1985" w:type="dxa"/>
            <w:vAlign w:val="center"/>
          </w:tcPr>
          <w:p w:rsidR="00055DCD" w:rsidRDefault="00351CBD">
            <w:pPr>
              <w:adjustRightInd w:val="0"/>
              <w:snapToGrid w:val="0"/>
              <w:jc w:val="center"/>
              <w:rPr>
                <w:rFonts w:ascii="宋体" w:hAnsi="宋体"/>
                <w:kern w:val="0"/>
                <w:sz w:val="21"/>
                <w:szCs w:val="21"/>
              </w:rPr>
            </w:pPr>
            <w:r>
              <w:rPr>
                <w:rFonts w:ascii="宋体" w:hAnsi="宋体" w:hint="eastAsia"/>
                <w:kern w:val="0"/>
                <w:sz w:val="21"/>
                <w:szCs w:val="21"/>
              </w:rPr>
              <w:t>方案效果演示</w:t>
            </w:r>
          </w:p>
        </w:tc>
        <w:tc>
          <w:tcPr>
            <w:tcW w:w="709" w:type="dxa"/>
            <w:vAlign w:val="center"/>
          </w:tcPr>
          <w:p w:rsidR="00055DCD" w:rsidRDefault="00351CBD">
            <w:pPr>
              <w:adjustRightInd w:val="0"/>
              <w:snapToGrid w:val="0"/>
              <w:jc w:val="center"/>
              <w:rPr>
                <w:rFonts w:ascii="宋体" w:hAnsi="宋体"/>
                <w:kern w:val="0"/>
                <w:sz w:val="21"/>
                <w:szCs w:val="21"/>
              </w:rPr>
            </w:pPr>
            <w:r>
              <w:rPr>
                <w:rFonts w:ascii="宋体" w:hAnsi="宋体" w:hint="eastAsia"/>
                <w:kern w:val="0"/>
                <w:sz w:val="21"/>
                <w:szCs w:val="21"/>
              </w:rPr>
              <w:t>10</w:t>
            </w:r>
          </w:p>
        </w:tc>
        <w:tc>
          <w:tcPr>
            <w:tcW w:w="6804" w:type="dxa"/>
            <w:vAlign w:val="center"/>
          </w:tcPr>
          <w:p w:rsidR="00055DCD" w:rsidRDefault="00351CBD">
            <w:pPr>
              <w:adjustRightInd w:val="0"/>
              <w:snapToGrid w:val="0"/>
              <w:rPr>
                <w:rFonts w:ascii="宋体" w:hAnsi="宋体" w:cs="宋体"/>
                <w:kern w:val="0"/>
                <w:sz w:val="21"/>
                <w:szCs w:val="21"/>
              </w:rPr>
            </w:pPr>
            <w:r>
              <w:rPr>
                <w:rFonts w:ascii="宋体" w:hAnsi="宋体" w:cs="宋体" w:hint="eastAsia"/>
                <w:kern w:val="0"/>
                <w:sz w:val="21"/>
                <w:szCs w:val="21"/>
              </w:rPr>
              <w:t>提供公益活动方案演示效果，形式不限，内容包括宣传素材、场地布设等各项效果：</w:t>
            </w:r>
          </w:p>
          <w:p w:rsidR="00055DCD" w:rsidRDefault="00351CBD">
            <w:pPr>
              <w:adjustRightInd w:val="0"/>
              <w:snapToGrid w:val="0"/>
              <w:rPr>
                <w:rFonts w:ascii="宋体" w:hAnsi="宋体" w:cs="宋体"/>
                <w:kern w:val="0"/>
                <w:sz w:val="21"/>
                <w:szCs w:val="21"/>
              </w:rPr>
            </w:pPr>
            <w:r>
              <w:rPr>
                <w:rFonts w:ascii="宋体" w:hAnsi="宋体" w:cs="宋体" w:hint="eastAsia"/>
                <w:kern w:val="0"/>
                <w:sz w:val="21"/>
                <w:szCs w:val="21"/>
              </w:rPr>
              <w:t>宣传素材：0-4分</w:t>
            </w:r>
          </w:p>
          <w:p w:rsidR="00055DCD" w:rsidRDefault="00351CBD">
            <w:pPr>
              <w:adjustRightInd w:val="0"/>
              <w:snapToGrid w:val="0"/>
              <w:rPr>
                <w:rFonts w:ascii="宋体" w:hAnsi="宋体" w:cs="宋体"/>
                <w:kern w:val="0"/>
                <w:sz w:val="21"/>
                <w:szCs w:val="21"/>
              </w:rPr>
            </w:pPr>
            <w:r>
              <w:rPr>
                <w:rFonts w:ascii="宋体" w:hAnsi="宋体" w:cs="宋体" w:hint="eastAsia"/>
                <w:kern w:val="0"/>
                <w:sz w:val="21"/>
                <w:szCs w:val="21"/>
              </w:rPr>
              <w:t>场地布设：0-4分</w:t>
            </w:r>
          </w:p>
          <w:p w:rsidR="00055DCD" w:rsidRDefault="00351CBD">
            <w:pPr>
              <w:adjustRightInd w:val="0"/>
              <w:snapToGrid w:val="0"/>
              <w:rPr>
                <w:rFonts w:ascii="宋体" w:hAnsi="宋体" w:cs="宋体"/>
                <w:kern w:val="0"/>
                <w:sz w:val="21"/>
                <w:szCs w:val="21"/>
              </w:rPr>
            </w:pPr>
            <w:r>
              <w:rPr>
                <w:rFonts w:ascii="宋体" w:hAnsi="宋体" w:cs="宋体" w:hint="eastAsia"/>
                <w:kern w:val="0"/>
                <w:sz w:val="21"/>
                <w:szCs w:val="21"/>
              </w:rPr>
              <w:t>其他活动效果：0-2分</w:t>
            </w:r>
          </w:p>
          <w:p w:rsidR="00055DCD" w:rsidRDefault="00351CBD">
            <w:pPr>
              <w:adjustRightInd w:val="0"/>
              <w:snapToGrid w:val="0"/>
              <w:rPr>
                <w:rFonts w:ascii="宋体" w:hAnsi="宋体" w:cs="宋体"/>
                <w:kern w:val="0"/>
                <w:sz w:val="21"/>
                <w:szCs w:val="21"/>
              </w:rPr>
            </w:pPr>
            <w:r>
              <w:rPr>
                <w:rFonts w:ascii="宋体" w:hAnsi="宋体" w:hint="eastAsia"/>
                <w:sz w:val="21"/>
                <w:szCs w:val="21"/>
              </w:rPr>
              <w:t>未提供演示的，演示分为0分。</w:t>
            </w:r>
          </w:p>
        </w:tc>
      </w:tr>
    </w:tbl>
    <w:p w:rsidR="00055DCD" w:rsidRDefault="00055DCD">
      <w:pPr>
        <w:spacing w:line="288" w:lineRule="auto"/>
        <w:rPr>
          <w:rFonts w:ascii="宋体" w:hAnsi="宋体"/>
          <w:b/>
          <w:sz w:val="21"/>
          <w:szCs w:val="21"/>
        </w:rPr>
      </w:pPr>
    </w:p>
    <w:p w:rsidR="00055DCD" w:rsidRDefault="00351CBD">
      <w:pPr>
        <w:spacing w:line="288" w:lineRule="auto"/>
        <w:rPr>
          <w:rFonts w:ascii="宋体" w:hAnsi="宋体"/>
          <w:b/>
          <w:sz w:val="21"/>
          <w:szCs w:val="21"/>
        </w:rPr>
      </w:pPr>
      <w:r>
        <w:rPr>
          <w:rFonts w:ascii="宋体" w:hAnsi="宋体" w:hint="eastAsia"/>
          <w:b/>
          <w:sz w:val="21"/>
          <w:szCs w:val="21"/>
        </w:rPr>
        <w:t>说明</w:t>
      </w:r>
      <w:r>
        <w:rPr>
          <w:rFonts w:ascii="宋体" w:hAnsi="宋体"/>
          <w:b/>
          <w:sz w:val="21"/>
          <w:szCs w:val="21"/>
        </w:rPr>
        <w:t>：</w:t>
      </w:r>
    </w:p>
    <w:p w:rsidR="00055DCD" w:rsidRDefault="00351CBD">
      <w:pPr>
        <w:spacing w:line="288" w:lineRule="auto"/>
        <w:rPr>
          <w:rFonts w:ascii="宋体" w:hAnsi="宋体"/>
          <w:b/>
          <w:sz w:val="21"/>
          <w:szCs w:val="21"/>
        </w:rPr>
      </w:pPr>
      <w:r>
        <w:rPr>
          <w:rFonts w:ascii="宋体" w:hAnsi="宋体" w:hint="eastAsia"/>
          <w:b/>
          <w:sz w:val="21"/>
          <w:szCs w:val="21"/>
        </w:rPr>
        <w:t>1</w:t>
      </w:r>
      <w:r>
        <w:rPr>
          <w:rFonts w:ascii="宋体" w:hAnsi="宋体"/>
          <w:b/>
          <w:sz w:val="21"/>
          <w:szCs w:val="21"/>
        </w:rPr>
        <w:t>.</w:t>
      </w:r>
      <w:r>
        <w:rPr>
          <w:rFonts w:ascii="宋体" w:hAnsi="宋体" w:hint="eastAsia"/>
          <w:b/>
          <w:sz w:val="21"/>
          <w:szCs w:val="21"/>
        </w:rPr>
        <w:t>根据《政府采购促进中小企业发展暂行办法》（财库[2011]181号）的规定，供应商如为小型或微型企业并提交相关证明材料且响应产品为小型或微型企业制造的，</w:t>
      </w:r>
      <w:r>
        <w:rPr>
          <w:rFonts w:ascii="宋体" w:hAnsi="宋体"/>
          <w:b/>
          <w:sz w:val="21"/>
          <w:szCs w:val="21"/>
        </w:rPr>
        <w:t>其小型或微型企业</w:t>
      </w:r>
      <w:r>
        <w:rPr>
          <w:rFonts w:ascii="宋体" w:hAnsi="宋体" w:hint="eastAsia"/>
          <w:b/>
          <w:sz w:val="21"/>
          <w:szCs w:val="21"/>
        </w:rPr>
        <w:t>部分</w:t>
      </w:r>
      <w:r>
        <w:rPr>
          <w:rFonts w:ascii="宋体" w:hAnsi="宋体"/>
          <w:b/>
          <w:sz w:val="21"/>
          <w:szCs w:val="21"/>
        </w:rPr>
        <w:t>的最后磋商报价</w:t>
      </w:r>
      <w:r>
        <w:rPr>
          <w:rFonts w:ascii="宋体" w:hAnsi="宋体" w:hint="eastAsia"/>
          <w:b/>
          <w:sz w:val="21"/>
          <w:szCs w:val="21"/>
        </w:rPr>
        <w:t>扣除6%后参与评审；</w:t>
      </w:r>
    </w:p>
    <w:p w:rsidR="00055DCD" w:rsidRDefault="00351CBD">
      <w:pPr>
        <w:spacing w:line="288" w:lineRule="auto"/>
        <w:rPr>
          <w:rFonts w:ascii="宋体" w:hAnsi="宋体"/>
          <w:b/>
          <w:bCs/>
          <w:spacing w:val="-6"/>
          <w:sz w:val="21"/>
          <w:szCs w:val="21"/>
        </w:rPr>
      </w:pPr>
      <w:r>
        <w:rPr>
          <w:rFonts w:ascii="宋体" w:hAnsi="宋体" w:hint="eastAsia"/>
          <w:b/>
          <w:bCs/>
          <w:spacing w:val="-6"/>
          <w:sz w:val="21"/>
          <w:szCs w:val="21"/>
        </w:rPr>
        <w:t>2</w:t>
      </w:r>
      <w:r>
        <w:rPr>
          <w:rFonts w:ascii="宋体" w:hAnsi="宋体"/>
          <w:b/>
          <w:bCs/>
          <w:spacing w:val="-6"/>
          <w:sz w:val="21"/>
          <w:szCs w:val="21"/>
        </w:rPr>
        <w:t>.</w:t>
      </w:r>
      <w:r>
        <w:rPr>
          <w:rFonts w:ascii="宋体" w:hAnsi="宋体" w:hint="eastAsia"/>
          <w:b/>
          <w:bCs/>
          <w:spacing w:val="-6"/>
          <w:sz w:val="21"/>
          <w:szCs w:val="21"/>
        </w:rPr>
        <w:t>根据《</w:t>
      </w:r>
      <w:r>
        <w:rPr>
          <w:rFonts w:ascii="宋体" w:hAnsi="宋体"/>
          <w:b/>
          <w:bCs/>
          <w:spacing w:val="-6"/>
          <w:sz w:val="21"/>
          <w:szCs w:val="21"/>
        </w:rPr>
        <w:t>关于政府采购支持监狱企业发展有关问题的通知</w:t>
      </w:r>
      <w:r>
        <w:rPr>
          <w:rFonts w:ascii="宋体" w:hAnsi="宋体" w:hint="eastAsia"/>
          <w:b/>
          <w:bCs/>
          <w:spacing w:val="-6"/>
          <w:sz w:val="21"/>
          <w:szCs w:val="21"/>
        </w:rPr>
        <w:t>》（</w:t>
      </w:r>
      <w:r>
        <w:rPr>
          <w:rFonts w:ascii="宋体" w:hAnsi="宋体"/>
          <w:b/>
          <w:bCs/>
          <w:spacing w:val="-6"/>
          <w:sz w:val="21"/>
          <w:szCs w:val="21"/>
        </w:rPr>
        <w:t>财库[2014]68号</w:t>
      </w:r>
      <w:r>
        <w:rPr>
          <w:rFonts w:ascii="宋体" w:hAnsi="宋体" w:hint="eastAsia"/>
          <w:b/>
          <w:bCs/>
          <w:spacing w:val="-6"/>
          <w:sz w:val="21"/>
          <w:szCs w:val="21"/>
        </w:rPr>
        <w:t>）的规定，供应商如为监狱企业并提交相关证明材料的，视同小型、微型企业；</w:t>
      </w:r>
    </w:p>
    <w:p w:rsidR="00055DCD" w:rsidRDefault="00351CBD">
      <w:pPr>
        <w:spacing w:line="288" w:lineRule="auto"/>
        <w:rPr>
          <w:rFonts w:ascii="宋体" w:hAnsi="宋体"/>
          <w:b/>
          <w:bCs/>
          <w:spacing w:val="-6"/>
          <w:sz w:val="21"/>
          <w:szCs w:val="21"/>
        </w:rPr>
      </w:pPr>
      <w:r>
        <w:rPr>
          <w:rFonts w:ascii="宋体" w:hAnsi="宋体" w:hint="eastAsia"/>
          <w:b/>
          <w:bCs/>
          <w:spacing w:val="-6"/>
          <w:sz w:val="21"/>
          <w:szCs w:val="21"/>
        </w:rPr>
        <w:t>3</w:t>
      </w:r>
      <w:r>
        <w:rPr>
          <w:rFonts w:ascii="宋体" w:hAnsi="宋体"/>
          <w:b/>
          <w:bCs/>
          <w:spacing w:val="-6"/>
          <w:sz w:val="21"/>
          <w:szCs w:val="21"/>
        </w:rPr>
        <w:t>.</w:t>
      </w:r>
      <w:r>
        <w:rPr>
          <w:rFonts w:ascii="宋体" w:hAnsi="宋体" w:hint="eastAsia"/>
          <w:b/>
          <w:bCs/>
          <w:spacing w:val="-6"/>
          <w:sz w:val="21"/>
          <w:szCs w:val="21"/>
        </w:rPr>
        <w:t>根据《关于促进残疾人就业政府采购政策的通知》（财库[2017]141号）的规定，供应商如为残疾人福利性单位并提交《残疾人福利性单位声明函》的，视同小型、微型企业；</w:t>
      </w:r>
    </w:p>
    <w:p w:rsidR="00055DCD" w:rsidRDefault="00351CBD">
      <w:pPr>
        <w:spacing w:line="288" w:lineRule="auto"/>
        <w:rPr>
          <w:rFonts w:ascii="宋体" w:hAnsi="宋体"/>
          <w:b/>
          <w:sz w:val="21"/>
          <w:szCs w:val="21"/>
        </w:rPr>
      </w:pPr>
      <w:r>
        <w:rPr>
          <w:rFonts w:ascii="宋体" w:hAnsi="宋体" w:hint="eastAsia"/>
          <w:b/>
          <w:bCs/>
          <w:spacing w:val="-6"/>
          <w:sz w:val="21"/>
          <w:szCs w:val="21"/>
        </w:rPr>
        <w:t>4</w:t>
      </w:r>
      <w:r>
        <w:rPr>
          <w:rFonts w:ascii="宋体" w:hAnsi="宋体"/>
          <w:b/>
          <w:bCs/>
          <w:spacing w:val="-6"/>
          <w:sz w:val="21"/>
          <w:szCs w:val="21"/>
        </w:rPr>
        <w:t>.残疾人福利性单位属于小型、微型企业的，不重复享受政策。</w:t>
      </w:r>
    </w:p>
    <w:p w:rsidR="00055DCD" w:rsidRDefault="00351CBD">
      <w:pPr>
        <w:spacing w:line="288" w:lineRule="auto"/>
        <w:jc w:val="center"/>
        <w:outlineLvl w:val="0"/>
        <w:rPr>
          <w:rFonts w:ascii="宋体" w:hAnsi="宋体"/>
          <w:b/>
          <w:bCs/>
          <w:spacing w:val="-6"/>
          <w:sz w:val="32"/>
          <w:szCs w:val="32"/>
        </w:rPr>
      </w:pPr>
      <w:r>
        <w:rPr>
          <w:rFonts w:ascii="宋体" w:hAnsi="宋体"/>
          <w:b/>
          <w:bCs/>
          <w:spacing w:val="-6"/>
          <w:sz w:val="21"/>
          <w:szCs w:val="21"/>
        </w:rPr>
        <w:br w:type="page"/>
      </w:r>
      <w:r>
        <w:rPr>
          <w:rFonts w:ascii="宋体" w:hAnsi="宋体" w:hint="eastAsia"/>
          <w:b/>
          <w:bCs/>
          <w:spacing w:val="-6"/>
          <w:sz w:val="32"/>
          <w:szCs w:val="32"/>
        </w:rPr>
        <w:lastRenderedPageBreak/>
        <w:t>第五章  合同主要条款</w:t>
      </w:r>
    </w:p>
    <w:p w:rsidR="00055DCD" w:rsidRDefault="00351CBD">
      <w:pPr>
        <w:jc w:val="center"/>
        <w:rPr>
          <w:rFonts w:ascii="宋体" w:hAnsi="宋体"/>
          <w:spacing w:val="-6"/>
          <w:sz w:val="21"/>
          <w:szCs w:val="21"/>
        </w:rPr>
      </w:pPr>
      <w:r>
        <w:rPr>
          <w:rFonts w:hAnsi="宋体" w:hint="eastAsia"/>
          <w:b/>
          <w:spacing w:val="-6"/>
          <w:sz w:val="24"/>
        </w:rPr>
        <w:t>浙江省福利彩票发行中心“双色球嘉年华”活动项目</w:t>
      </w:r>
      <w:r>
        <w:rPr>
          <w:rFonts w:hAnsi="宋体"/>
          <w:b/>
          <w:spacing w:val="-6"/>
          <w:sz w:val="24"/>
        </w:rPr>
        <w:t>合同</w:t>
      </w:r>
    </w:p>
    <w:p w:rsidR="00055DCD" w:rsidRDefault="00351CBD">
      <w:pPr>
        <w:rPr>
          <w:rFonts w:ascii="宋体" w:hAnsi="宋体"/>
          <w:spacing w:val="-6"/>
          <w:sz w:val="21"/>
          <w:szCs w:val="21"/>
        </w:rPr>
      </w:pPr>
      <w:r>
        <w:rPr>
          <w:rFonts w:ascii="宋体" w:hAnsi="宋体" w:hint="eastAsia"/>
          <w:spacing w:val="-6"/>
          <w:sz w:val="21"/>
          <w:szCs w:val="21"/>
        </w:rPr>
        <w:t>项目编号：</w:t>
      </w:r>
    </w:p>
    <w:p w:rsidR="00055DCD" w:rsidRDefault="00351CBD">
      <w:pPr>
        <w:rPr>
          <w:rFonts w:ascii="宋体" w:hAnsi="宋体"/>
          <w:spacing w:val="-6"/>
          <w:sz w:val="21"/>
          <w:szCs w:val="21"/>
        </w:rPr>
      </w:pPr>
      <w:r>
        <w:rPr>
          <w:rFonts w:ascii="宋体" w:hAnsi="宋体" w:hint="eastAsia"/>
          <w:spacing w:val="-6"/>
          <w:sz w:val="21"/>
          <w:szCs w:val="21"/>
        </w:rPr>
        <w:t>预算书编号：</w:t>
      </w:r>
    </w:p>
    <w:p w:rsidR="00055DCD" w:rsidRDefault="00351CBD">
      <w:pPr>
        <w:rPr>
          <w:rFonts w:ascii="宋体" w:hAnsi="宋体"/>
          <w:spacing w:val="-6"/>
          <w:sz w:val="21"/>
          <w:szCs w:val="21"/>
        </w:rPr>
      </w:pPr>
      <w:r>
        <w:rPr>
          <w:rFonts w:ascii="宋体" w:hAnsi="宋体" w:hint="eastAsia"/>
          <w:spacing w:val="-6"/>
          <w:sz w:val="21"/>
          <w:szCs w:val="21"/>
        </w:rPr>
        <w:t>甲方（需方）：</w:t>
      </w:r>
    </w:p>
    <w:p w:rsidR="00055DCD" w:rsidRDefault="00351CBD">
      <w:pPr>
        <w:rPr>
          <w:rFonts w:ascii="宋体" w:hAnsi="宋体"/>
          <w:spacing w:val="-6"/>
          <w:sz w:val="21"/>
          <w:szCs w:val="21"/>
        </w:rPr>
      </w:pPr>
      <w:r>
        <w:rPr>
          <w:rFonts w:ascii="宋体" w:hAnsi="宋体" w:hint="eastAsia"/>
          <w:spacing w:val="-6"/>
          <w:sz w:val="21"/>
          <w:szCs w:val="21"/>
        </w:rPr>
        <w:t>乙方（供方）：</w:t>
      </w:r>
    </w:p>
    <w:p w:rsidR="00055DCD" w:rsidRDefault="00351CBD">
      <w:pPr>
        <w:rPr>
          <w:rFonts w:ascii="宋体" w:hAnsi="宋体"/>
          <w:spacing w:val="-6"/>
          <w:sz w:val="21"/>
          <w:szCs w:val="21"/>
        </w:rPr>
      </w:pPr>
      <w:r>
        <w:rPr>
          <w:rFonts w:ascii="宋体" w:hAnsi="宋体" w:hint="eastAsia"/>
          <w:spacing w:val="-6"/>
          <w:sz w:val="21"/>
          <w:szCs w:val="21"/>
        </w:rPr>
        <w:t>采购代理机构：浙江求是招标代理有限公司</w:t>
      </w:r>
    </w:p>
    <w:p w:rsidR="00055DCD" w:rsidRDefault="00351CBD">
      <w:pPr>
        <w:rPr>
          <w:rFonts w:ascii="宋体" w:hAnsi="宋体"/>
          <w:spacing w:val="-6"/>
          <w:sz w:val="21"/>
          <w:szCs w:val="21"/>
        </w:rPr>
      </w:pPr>
      <w:r>
        <w:rPr>
          <w:rFonts w:ascii="宋体" w:hAnsi="宋体" w:hint="eastAsia"/>
          <w:spacing w:val="-6"/>
          <w:sz w:val="21"/>
          <w:szCs w:val="21"/>
        </w:rPr>
        <w:t>签约时间、地点：2019年月日，杭州</w:t>
      </w:r>
    </w:p>
    <w:p w:rsidR="00055DCD" w:rsidRDefault="00055DCD">
      <w:pPr>
        <w:rPr>
          <w:rFonts w:ascii="宋体" w:hAnsi="宋体"/>
          <w:b/>
          <w:bCs/>
          <w:spacing w:val="-6"/>
          <w:sz w:val="21"/>
          <w:szCs w:val="21"/>
        </w:rPr>
      </w:pPr>
    </w:p>
    <w:p w:rsidR="00055DCD" w:rsidRDefault="00351CBD">
      <w:pPr>
        <w:ind w:rightChars="11" w:right="31" w:firstLineChars="200" w:firstLine="396"/>
        <w:rPr>
          <w:rFonts w:ascii="宋体" w:hAnsi="宋体"/>
          <w:spacing w:val="-6"/>
          <w:sz w:val="21"/>
          <w:szCs w:val="21"/>
        </w:rPr>
      </w:pPr>
      <w:r>
        <w:rPr>
          <w:rFonts w:ascii="宋体" w:hAnsi="宋体" w:hint="eastAsia"/>
          <w:spacing w:val="-6"/>
          <w:sz w:val="21"/>
          <w:szCs w:val="21"/>
        </w:rPr>
        <w:t>甲、乙双方根据浙江求是招标代理有限公司关于</w:t>
      </w:r>
      <w:r>
        <w:rPr>
          <w:rFonts w:ascii="宋体" w:hAnsi="宋体" w:hint="eastAsia"/>
          <w:spacing w:val="-6"/>
          <w:sz w:val="21"/>
          <w:szCs w:val="21"/>
          <w:u w:val="single"/>
        </w:rPr>
        <w:t xml:space="preserve">  “双色球嘉年华”活动  </w:t>
      </w:r>
      <w:r>
        <w:rPr>
          <w:rFonts w:ascii="宋体" w:hAnsi="宋体" w:hint="eastAsia"/>
          <w:spacing w:val="-6"/>
          <w:sz w:val="21"/>
          <w:szCs w:val="21"/>
        </w:rPr>
        <w:t>项目</w:t>
      </w:r>
      <w:r>
        <w:rPr>
          <w:rFonts w:ascii="宋体" w:hAnsi="宋体" w:hint="eastAsia"/>
          <w:spacing w:val="-6"/>
          <w:sz w:val="21"/>
          <w:szCs w:val="21"/>
          <w:u w:val="single"/>
        </w:rPr>
        <w:t>竞争性磋商</w:t>
      </w:r>
      <w:r>
        <w:rPr>
          <w:rFonts w:ascii="宋体" w:hAnsi="宋体" w:hint="eastAsia"/>
          <w:spacing w:val="-6"/>
          <w:sz w:val="21"/>
          <w:szCs w:val="21"/>
        </w:rPr>
        <w:t>的结果，就甲方委托乙方实施“双色球嘉年华”活动事宜达成一致，签署本合同。</w:t>
      </w:r>
    </w:p>
    <w:p w:rsidR="00055DCD" w:rsidRDefault="00351CBD">
      <w:pPr>
        <w:rPr>
          <w:rFonts w:ascii="宋体" w:hAnsi="宋体"/>
          <w:b/>
          <w:spacing w:val="-6"/>
          <w:sz w:val="21"/>
          <w:szCs w:val="21"/>
        </w:rPr>
      </w:pPr>
      <w:r>
        <w:rPr>
          <w:rFonts w:ascii="宋体" w:hAnsi="宋体" w:hint="eastAsia"/>
          <w:b/>
          <w:spacing w:val="-6"/>
          <w:sz w:val="21"/>
          <w:szCs w:val="21"/>
        </w:rPr>
        <w:t>第一条：采购项目内容及合同价格</w:t>
      </w:r>
    </w:p>
    <w:tbl>
      <w:tblPr>
        <w:tblW w:w="93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41"/>
        <w:gridCol w:w="708"/>
        <w:gridCol w:w="709"/>
        <w:gridCol w:w="1794"/>
        <w:gridCol w:w="1466"/>
        <w:gridCol w:w="1414"/>
      </w:tblGrid>
      <w:tr w:rsidR="00055DCD">
        <w:trPr>
          <w:cantSplit/>
          <w:trHeight w:val="567"/>
        </w:trPr>
        <w:tc>
          <w:tcPr>
            <w:tcW w:w="720" w:type="dxa"/>
            <w:vAlign w:val="center"/>
          </w:tcPr>
          <w:p w:rsidR="00055DCD" w:rsidRDefault="00351CBD">
            <w:pPr>
              <w:jc w:val="center"/>
              <w:rPr>
                <w:rFonts w:ascii="宋体" w:hAnsi="宋体"/>
                <w:spacing w:val="-6"/>
                <w:sz w:val="21"/>
                <w:szCs w:val="21"/>
              </w:rPr>
            </w:pPr>
            <w:r>
              <w:rPr>
                <w:rFonts w:ascii="宋体" w:hAnsi="宋体" w:hint="eastAsia"/>
                <w:spacing w:val="-6"/>
                <w:sz w:val="21"/>
                <w:szCs w:val="21"/>
              </w:rPr>
              <w:t>序号</w:t>
            </w:r>
          </w:p>
        </w:tc>
        <w:tc>
          <w:tcPr>
            <w:tcW w:w="2541" w:type="dxa"/>
            <w:vAlign w:val="center"/>
          </w:tcPr>
          <w:p w:rsidR="00055DCD" w:rsidRDefault="00351CBD">
            <w:pPr>
              <w:jc w:val="center"/>
              <w:rPr>
                <w:rFonts w:ascii="宋体" w:hAnsi="宋体"/>
                <w:spacing w:val="-6"/>
                <w:sz w:val="21"/>
                <w:szCs w:val="21"/>
              </w:rPr>
            </w:pPr>
            <w:r>
              <w:rPr>
                <w:rFonts w:ascii="宋体" w:hAnsi="宋体" w:hint="eastAsia"/>
                <w:spacing w:val="-6"/>
                <w:sz w:val="21"/>
                <w:szCs w:val="21"/>
              </w:rPr>
              <w:t>名称</w:t>
            </w:r>
          </w:p>
        </w:tc>
        <w:tc>
          <w:tcPr>
            <w:tcW w:w="708" w:type="dxa"/>
            <w:vAlign w:val="center"/>
          </w:tcPr>
          <w:p w:rsidR="00055DCD" w:rsidRDefault="00351CBD">
            <w:pPr>
              <w:jc w:val="center"/>
              <w:rPr>
                <w:rFonts w:ascii="宋体" w:hAnsi="宋体"/>
                <w:spacing w:val="-6"/>
                <w:sz w:val="21"/>
                <w:szCs w:val="21"/>
              </w:rPr>
            </w:pPr>
            <w:r>
              <w:rPr>
                <w:rFonts w:ascii="宋体" w:hAnsi="宋体" w:hint="eastAsia"/>
                <w:spacing w:val="-6"/>
                <w:sz w:val="21"/>
                <w:szCs w:val="21"/>
              </w:rPr>
              <w:t>数量</w:t>
            </w:r>
          </w:p>
        </w:tc>
        <w:tc>
          <w:tcPr>
            <w:tcW w:w="709" w:type="dxa"/>
            <w:vAlign w:val="center"/>
          </w:tcPr>
          <w:p w:rsidR="00055DCD" w:rsidRDefault="00351CBD">
            <w:pPr>
              <w:jc w:val="center"/>
              <w:rPr>
                <w:rFonts w:ascii="宋体" w:hAnsi="宋体"/>
                <w:spacing w:val="-6"/>
                <w:sz w:val="21"/>
                <w:szCs w:val="21"/>
              </w:rPr>
            </w:pPr>
            <w:r>
              <w:rPr>
                <w:rFonts w:ascii="宋体" w:hAnsi="宋体" w:hint="eastAsia"/>
                <w:spacing w:val="-6"/>
                <w:sz w:val="21"/>
                <w:szCs w:val="21"/>
              </w:rPr>
              <w:t>单位</w:t>
            </w:r>
          </w:p>
        </w:tc>
        <w:tc>
          <w:tcPr>
            <w:tcW w:w="1794" w:type="dxa"/>
            <w:vAlign w:val="center"/>
          </w:tcPr>
          <w:p w:rsidR="00055DCD" w:rsidRDefault="00351CBD">
            <w:pPr>
              <w:jc w:val="center"/>
              <w:rPr>
                <w:rFonts w:ascii="宋体" w:hAnsi="宋体"/>
                <w:spacing w:val="-6"/>
                <w:sz w:val="21"/>
                <w:szCs w:val="21"/>
              </w:rPr>
            </w:pPr>
            <w:r>
              <w:rPr>
                <w:rFonts w:ascii="宋体" w:hAnsi="宋体"/>
                <w:spacing w:val="-6"/>
                <w:sz w:val="21"/>
                <w:szCs w:val="21"/>
              </w:rPr>
              <w:t>技术标准</w:t>
            </w:r>
          </w:p>
        </w:tc>
        <w:tc>
          <w:tcPr>
            <w:tcW w:w="1466" w:type="dxa"/>
            <w:vAlign w:val="center"/>
          </w:tcPr>
          <w:p w:rsidR="00055DCD" w:rsidRDefault="00351CBD">
            <w:pPr>
              <w:jc w:val="center"/>
              <w:rPr>
                <w:rFonts w:ascii="宋体" w:hAnsi="宋体"/>
                <w:spacing w:val="-6"/>
                <w:sz w:val="21"/>
                <w:szCs w:val="21"/>
              </w:rPr>
            </w:pPr>
            <w:r>
              <w:rPr>
                <w:rFonts w:ascii="宋体" w:hAnsi="宋体" w:hint="eastAsia"/>
                <w:spacing w:val="-6"/>
                <w:sz w:val="21"/>
                <w:szCs w:val="21"/>
              </w:rPr>
              <w:t>单价</w:t>
            </w:r>
          </w:p>
          <w:p w:rsidR="00055DCD" w:rsidRDefault="00351CBD">
            <w:pPr>
              <w:jc w:val="center"/>
              <w:rPr>
                <w:rFonts w:ascii="宋体" w:hAnsi="宋体"/>
                <w:spacing w:val="-6"/>
                <w:sz w:val="21"/>
                <w:szCs w:val="21"/>
              </w:rPr>
            </w:pPr>
            <w:r>
              <w:rPr>
                <w:rFonts w:ascii="宋体" w:hAnsi="宋体" w:hint="eastAsia"/>
                <w:spacing w:val="-6"/>
                <w:sz w:val="21"/>
                <w:szCs w:val="21"/>
              </w:rPr>
              <w:t>（人民币元）</w:t>
            </w:r>
          </w:p>
        </w:tc>
        <w:tc>
          <w:tcPr>
            <w:tcW w:w="1414" w:type="dxa"/>
            <w:vAlign w:val="center"/>
          </w:tcPr>
          <w:p w:rsidR="00055DCD" w:rsidRDefault="00351CBD">
            <w:pPr>
              <w:jc w:val="center"/>
              <w:rPr>
                <w:rFonts w:ascii="宋体" w:hAnsi="宋体"/>
                <w:spacing w:val="-6"/>
                <w:sz w:val="21"/>
                <w:szCs w:val="21"/>
              </w:rPr>
            </w:pPr>
            <w:r>
              <w:rPr>
                <w:rFonts w:ascii="宋体" w:hAnsi="宋体" w:hint="eastAsia"/>
                <w:spacing w:val="-6"/>
                <w:sz w:val="21"/>
                <w:szCs w:val="21"/>
              </w:rPr>
              <w:t>合计</w:t>
            </w:r>
          </w:p>
          <w:p w:rsidR="00055DCD" w:rsidRDefault="00351CBD">
            <w:pPr>
              <w:jc w:val="center"/>
              <w:rPr>
                <w:rFonts w:ascii="宋体" w:hAnsi="宋体"/>
                <w:spacing w:val="-6"/>
                <w:sz w:val="21"/>
                <w:szCs w:val="21"/>
              </w:rPr>
            </w:pPr>
            <w:r>
              <w:rPr>
                <w:rFonts w:ascii="宋体" w:hAnsi="宋体" w:hint="eastAsia"/>
                <w:spacing w:val="-6"/>
                <w:sz w:val="21"/>
                <w:szCs w:val="21"/>
              </w:rPr>
              <w:t>（人民币元）</w:t>
            </w:r>
          </w:p>
        </w:tc>
      </w:tr>
      <w:tr w:rsidR="00055DCD">
        <w:trPr>
          <w:cantSplit/>
          <w:trHeight w:val="567"/>
        </w:trPr>
        <w:tc>
          <w:tcPr>
            <w:tcW w:w="720" w:type="dxa"/>
            <w:vAlign w:val="center"/>
          </w:tcPr>
          <w:p w:rsidR="00055DCD" w:rsidRDefault="00351CBD">
            <w:pPr>
              <w:jc w:val="center"/>
              <w:rPr>
                <w:rFonts w:ascii="宋体" w:hAnsi="宋体"/>
                <w:spacing w:val="-6"/>
                <w:sz w:val="21"/>
                <w:szCs w:val="21"/>
              </w:rPr>
            </w:pPr>
            <w:r>
              <w:rPr>
                <w:rFonts w:ascii="宋体" w:hAnsi="宋体" w:hint="eastAsia"/>
                <w:spacing w:val="-6"/>
                <w:sz w:val="21"/>
                <w:szCs w:val="21"/>
              </w:rPr>
              <w:t>1</w:t>
            </w:r>
          </w:p>
        </w:tc>
        <w:tc>
          <w:tcPr>
            <w:tcW w:w="2541" w:type="dxa"/>
            <w:vAlign w:val="center"/>
          </w:tcPr>
          <w:p w:rsidR="00055DCD" w:rsidRDefault="00055DCD">
            <w:pPr>
              <w:ind w:leftChars="85" w:left="238"/>
              <w:jc w:val="center"/>
              <w:rPr>
                <w:rFonts w:ascii="宋体" w:hAnsi="宋体"/>
                <w:spacing w:val="-6"/>
                <w:sz w:val="21"/>
                <w:szCs w:val="21"/>
              </w:rPr>
            </w:pPr>
          </w:p>
        </w:tc>
        <w:tc>
          <w:tcPr>
            <w:tcW w:w="708" w:type="dxa"/>
            <w:vAlign w:val="center"/>
          </w:tcPr>
          <w:p w:rsidR="00055DCD" w:rsidRDefault="00055DCD">
            <w:pPr>
              <w:jc w:val="center"/>
              <w:rPr>
                <w:rFonts w:ascii="宋体" w:hAnsi="宋体"/>
                <w:spacing w:val="-6"/>
                <w:sz w:val="21"/>
                <w:szCs w:val="21"/>
              </w:rPr>
            </w:pPr>
          </w:p>
        </w:tc>
        <w:tc>
          <w:tcPr>
            <w:tcW w:w="709" w:type="dxa"/>
            <w:vAlign w:val="center"/>
          </w:tcPr>
          <w:p w:rsidR="00055DCD" w:rsidRDefault="00055DCD">
            <w:pPr>
              <w:jc w:val="center"/>
              <w:rPr>
                <w:rFonts w:ascii="宋体" w:hAnsi="宋体"/>
                <w:spacing w:val="-6"/>
                <w:sz w:val="21"/>
                <w:szCs w:val="21"/>
              </w:rPr>
            </w:pPr>
          </w:p>
        </w:tc>
        <w:tc>
          <w:tcPr>
            <w:tcW w:w="1794" w:type="dxa"/>
            <w:vAlign w:val="center"/>
          </w:tcPr>
          <w:p w:rsidR="00055DCD" w:rsidRDefault="00055DCD">
            <w:pPr>
              <w:jc w:val="center"/>
              <w:rPr>
                <w:rFonts w:ascii="宋体" w:hAnsi="宋体"/>
                <w:spacing w:val="-6"/>
                <w:sz w:val="21"/>
                <w:szCs w:val="21"/>
              </w:rPr>
            </w:pPr>
          </w:p>
        </w:tc>
        <w:tc>
          <w:tcPr>
            <w:tcW w:w="1466" w:type="dxa"/>
            <w:vAlign w:val="center"/>
          </w:tcPr>
          <w:p w:rsidR="00055DCD" w:rsidRDefault="00055DCD">
            <w:pPr>
              <w:jc w:val="center"/>
              <w:rPr>
                <w:rFonts w:ascii="宋体" w:hAnsi="宋体"/>
                <w:spacing w:val="-6"/>
                <w:sz w:val="21"/>
                <w:szCs w:val="21"/>
              </w:rPr>
            </w:pPr>
          </w:p>
        </w:tc>
        <w:tc>
          <w:tcPr>
            <w:tcW w:w="1414" w:type="dxa"/>
            <w:vAlign w:val="center"/>
          </w:tcPr>
          <w:p w:rsidR="00055DCD" w:rsidRDefault="00055DCD">
            <w:pPr>
              <w:rPr>
                <w:rFonts w:ascii="宋体" w:hAnsi="宋体"/>
                <w:spacing w:val="-6"/>
                <w:sz w:val="21"/>
                <w:szCs w:val="21"/>
              </w:rPr>
            </w:pPr>
          </w:p>
        </w:tc>
      </w:tr>
      <w:tr w:rsidR="00055DCD">
        <w:trPr>
          <w:cantSplit/>
          <w:trHeight w:val="567"/>
        </w:trPr>
        <w:tc>
          <w:tcPr>
            <w:tcW w:w="9352" w:type="dxa"/>
            <w:gridSpan w:val="7"/>
            <w:vAlign w:val="center"/>
          </w:tcPr>
          <w:p w:rsidR="00055DCD" w:rsidRDefault="00055DCD">
            <w:pPr>
              <w:rPr>
                <w:rFonts w:ascii="宋体" w:hAnsi="宋体"/>
                <w:spacing w:val="-6"/>
                <w:sz w:val="21"/>
                <w:szCs w:val="21"/>
              </w:rPr>
            </w:pPr>
          </w:p>
          <w:p w:rsidR="00055DCD" w:rsidRDefault="00351CBD">
            <w:pPr>
              <w:rPr>
                <w:rFonts w:ascii="宋体" w:hAnsi="宋体"/>
                <w:spacing w:val="-6"/>
                <w:sz w:val="21"/>
                <w:szCs w:val="21"/>
              </w:rPr>
            </w:pPr>
            <w:r>
              <w:rPr>
                <w:rFonts w:ascii="宋体" w:hAnsi="宋体" w:hint="eastAsia"/>
                <w:spacing w:val="-6"/>
                <w:sz w:val="21"/>
                <w:szCs w:val="21"/>
              </w:rPr>
              <w:t>合同总价（人民币元）：（大写）：____________________元（￥_______________元，含  %增值税）</w:t>
            </w:r>
          </w:p>
          <w:p w:rsidR="00055DCD" w:rsidRDefault="00055DCD">
            <w:pPr>
              <w:rPr>
                <w:rFonts w:ascii="宋体" w:hAnsi="宋体"/>
                <w:spacing w:val="-6"/>
                <w:sz w:val="21"/>
                <w:szCs w:val="21"/>
              </w:rPr>
            </w:pPr>
          </w:p>
          <w:p w:rsidR="00055DCD" w:rsidRDefault="00351CBD">
            <w:pPr>
              <w:rPr>
                <w:rFonts w:ascii="宋体" w:hAnsi="宋体"/>
                <w:spacing w:val="-6"/>
                <w:sz w:val="21"/>
                <w:szCs w:val="21"/>
              </w:rPr>
            </w:pPr>
            <w:r>
              <w:rPr>
                <w:rFonts w:ascii="宋体" w:hAnsi="宋体" w:hint="eastAsia"/>
                <w:spacing w:val="-6"/>
                <w:sz w:val="21"/>
                <w:szCs w:val="21"/>
              </w:rPr>
              <w:t>注：1.以上合同总价</w:t>
            </w:r>
            <w:r>
              <w:rPr>
                <w:rFonts w:ascii="宋体" w:hAnsi="宋体" w:cs="宋体" w:hint="eastAsia"/>
                <w:sz w:val="21"/>
                <w:szCs w:val="21"/>
              </w:rPr>
              <w:t>包含：硬件配置、网络专线、系统开发、日常技术管理运行、微信内容采编、美工设计设备和各项软件的检测、推广宣传以及各项税收等费用。</w:t>
            </w:r>
          </w:p>
        </w:tc>
      </w:tr>
    </w:tbl>
    <w:p w:rsidR="00055DCD" w:rsidRDefault="00055DCD">
      <w:pPr>
        <w:rPr>
          <w:rFonts w:ascii="宋体" w:hAnsi="宋体"/>
          <w:b/>
          <w:spacing w:val="-6"/>
          <w:sz w:val="21"/>
          <w:szCs w:val="21"/>
        </w:rPr>
      </w:pPr>
    </w:p>
    <w:p w:rsidR="00055DCD" w:rsidRDefault="00351CBD">
      <w:pPr>
        <w:rPr>
          <w:rFonts w:ascii="宋体" w:hAnsi="宋体"/>
          <w:b/>
          <w:spacing w:val="-6"/>
          <w:sz w:val="21"/>
          <w:szCs w:val="21"/>
        </w:rPr>
      </w:pPr>
      <w:r>
        <w:rPr>
          <w:rFonts w:ascii="宋体" w:hAnsi="宋体" w:hint="eastAsia"/>
          <w:b/>
          <w:spacing w:val="-6"/>
          <w:sz w:val="21"/>
          <w:szCs w:val="21"/>
        </w:rPr>
        <w:t>第二条：服务内容</w:t>
      </w:r>
    </w:p>
    <w:p w:rsidR="00055DCD" w:rsidRDefault="00351CBD">
      <w:pPr>
        <w:ind w:firstLineChars="200" w:firstLine="396"/>
        <w:rPr>
          <w:rFonts w:ascii="宋体" w:hAnsi="宋体"/>
          <w:bCs/>
          <w:spacing w:val="-6"/>
          <w:sz w:val="21"/>
          <w:szCs w:val="21"/>
        </w:rPr>
      </w:pPr>
      <w:r>
        <w:rPr>
          <w:rFonts w:ascii="宋体" w:hAnsi="宋体" w:hint="eastAsia"/>
          <w:bCs/>
          <w:spacing w:val="-6"/>
          <w:sz w:val="21"/>
          <w:szCs w:val="21"/>
        </w:rPr>
        <w:t>为进一步提升福彩双色球品牌影响力，将福彩“公益、慈善、健康、快乐、创新”的文化传递给更多的人，于今年双色球“12亿元大派奖”活动之际，拟开展“线下公益跑，线上微信有奖互动”的“双色球嘉年华”活动，挖掘潜在彩民，壮大彩民队伍，践行“寓募于乐，多人少买”的购彩理念，实现浙江福彩健康高质量发展，开展此次招标工作。</w:t>
      </w:r>
    </w:p>
    <w:p w:rsidR="00055DCD" w:rsidRDefault="00351CBD">
      <w:pPr>
        <w:ind w:firstLineChars="200" w:firstLine="398"/>
        <w:rPr>
          <w:rFonts w:ascii="宋体" w:hAnsi="宋体"/>
          <w:b/>
          <w:spacing w:val="-6"/>
          <w:sz w:val="21"/>
          <w:szCs w:val="21"/>
        </w:rPr>
      </w:pPr>
      <w:r>
        <w:rPr>
          <w:rFonts w:ascii="宋体" w:hAnsi="宋体" w:hint="eastAsia"/>
          <w:b/>
          <w:spacing w:val="-6"/>
          <w:sz w:val="21"/>
          <w:szCs w:val="21"/>
        </w:rPr>
        <w:t>（一）服务需求</w:t>
      </w:r>
    </w:p>
    <w:p w:rsidR="00055DCD" w:rsidRDefault="00351CBD">
      <w:pPr>
        <w:ind w:firstLineChars="200" w:firstLine="396"/>
        <w:rPr>
          <w:rFonts w:ascii="宋体" w:hAnsi="宋体"/>
          <w:bCs/>
          <w:spacing w:val="-6"/>
          <w:sz w:val="21"/>
          <w:szCs w:val="21"/>
        </w:rPr>
      </w:pPr>
      <w:r>
        <w:rPr>
          <w:rFonts w:ascii="宋体" w:hAnsi="宋体" w:hint="eastAsia"/>
          <w:bCs/>
          <w:spacing w:val="-6"/>
          <w:sz w:val="21"/>
          <w:szCs w:val="21"/>
        </w:rPr>
        <w:t>针对“双色球12亿元大派奖”活动，组织以“双色球12亿元大派奖”促销活动为主题的公益跑活动；开展微信服务号有奖互动活动；宣传推广，定制相应的宣传品、宣传物料和奖励（实物奖品和现金红包），设计制作传播内容（包括海报、创意H5、短视频等）在相应平台进行宣传推广，让更多人了解此次活动，号召更多人参与其中。涉及但不仅限于以下内容：</w:t>
      </w:r>
    </w:p>
    <w:p w:rsidR="00055DCD" w:rsidRDefault="00351CBD">
      <w:pPr>
        <w:ind w:firstLineChars="200" w:firstLine="398"/>
        <w:rPr>
          <w:rFonts w:ascii="宋体" w:hAnsi="宋体"/>
          <w:b/>
          <w:spacing w:val="-6"/>
          <w:sz w:val="21"/>
          <w:szCs w:val="21"/>
        </w:rPr>
      </w:pPr>
      <w:r>
        <w:rPr>
          <w:rFonts w:ascii="宋体" w:hAnsi="宋体" w:hint="eastAsia"/>
          <w:b/>
          <w:spacing w:val="-6"/>
          <w:sz w:val="21"/>
          <w:szCs w:val="21"/>
        </w:rPr>
        <w:t>1.“双色球”地推活动</w:t>
      </w:r>
    </w:p>
    <w:p w:rsidR="00055DCD" w:rsidRDefault="00351CBD">
      <w:pPr>
        <w:ind w:firstLineChars="200" w:firstLine="396"/>
        <w:rPr>
          <w:rFonts w:ascii="宋体" w:hAnsi="宋体"/>
          <w:bCs/>
          <w:spacing w:val="-6"/>
          <w:sz w:val="21"/>
          <w:szCs w:val="21"/>
        </w:rPr>
      </w:pPr>
      <w:r>
        <w:rPr>
          <w:rFonts w:ascii="宋体" w:hAnsi="宋体" w:hint="eastAsia"/>
          <w:bCs/>
          <w:spacing w:val="-6"/>
          <w:sz w:val="21"/>
          <w:szCs w:val="21"/>
        </w:rPr>
        <w:t>举办福彩“双色球”公益跑活动（活动名称另取，要符合宣传亮点）。借助活动宣传推广：福彩“双色球”12亿元大派奖和浙江福彩配套促销活动于X月X日开卖（X月X日开奖）。具体为：活动策划、场地落实、布置及宣传物料、宣传品等。该项宣传品须为印有活动标识的运动用品套装（含背包袋1个，主题LOGO文化衫1件，品牌长袖快干衣1件，护腕1个，运动帽1顶，小零食若干，总共不少于1000套），统一设计活动标识、背景、宣传名等。公益跑起点设置若干暖场表演活动和趣味小游戏互动，赛道每隔一定距离设置打卡及补给点。参与者跑至终点可依据打卡积分兑换礼品或参与抽奖。</w:t>
      </w:r>
    </w:p>
    <w:p w:rsidR="00055DCD" w:rsidRDefault="00351CBD">
      <w:pPr>
        <w:ind w:firstLineChars="200" w:firstLine="396"/>
        <w:rPr>
          <w:rFonts w:ascii="宋体" w:hAnsi="宋体"/>
          <w:bCs/>
          <w:spacing w:val="-6"/>
          <w:sz w:val="21"/>
          <w:szCs w:val="21"/>
        </w:rPr>
      </w:pPr>
      <w:r>
        <w:rPr>
          <w:rFonts w:ascii="宋体" w:hAnsi="宋体" w:hint="eastAsia"/>
          <w:bCs/>
          <w:spacing w:val="-6"/>
          <w:sz w:val="21"/>
          <w:szCs w:val="21"/>
        </w:rPr>
        <w:t>公益跑活动参与人数不低于1000人，场地选址以杭州著名景点为主（如西湖、运河或钱江新城等），具体参考活动策划方案与场地融合性，突出场地特色。</w:t>
      </w:r>
    </w:p>
    <w:p w:rsidR="00055DCD" w:rsidRDefault="00351CBD">
      <w:pPr>
        <w:ind w:firstLineChars="200" w:firstLine="398"/>
        <w:rPr>
          <w:rFonts w:ascii="宋体" w:hAnsi="宋体"/>
          <w:b/>
          <w:spacing w:val="-6"/>
          <w:sz w:val="21"/>
          <w:szCs w:val="21"/>
        </w:rPr>
      </w:pPr>
      <w:r>
        <w:rPr>
          <w:rFonts w:ascii="宋体" w:hAnsi="宋体" w:hint="eastAsia"/>
          <w:b/>
          <w:spacing w:val="-6"/>
          <w:sz w:val="21"/>
          <w:szCs w:val="21"/>
        </w:rPr>
        <w:t>2.浙江福彩官方微信有奖互动活动</w:t>
      </w:r>
    </w:p>
    <w:p w:rsidR="00055DCD" w:rsidRDefault="00351CBD">
      <w:pPr>
        <w:ind w:firstLineChars="200" w:firstLine="396"/>
        <w:rPr>
          <w:rFonts w:ascii="宋体" w:hAnsi="宋体"/>
          <w:bCs/>
          <w:spacing w:val="-6"/>
          <w:sz w:val="21"/>
          <w:szCs w:val="21"/>
        </w:rPr>
      </w:pPr>
      <w:r>
        <w:rPr>
          <w:rFonts w:ascii="宋体" w:hAnsi="宋体" w:hint="eastAsia"/>
          <w:bCs/>
          <w:spacing w:val="-6"/>
          <w:sz w:val="21"/>
          <w:szCs w:val="21"/>
        </w:rPr>
        <w:t>设计开发趣味性强的有奖互动小游戏微信程序，接入浙江福彩官方微信服务号，合理设置中奖率，并设计奖品奖项设置，奖品包括实物奖（如华为Mate30、华为手表、蓝牙耳机等）及微信现金红包。投入费用不低于50万元（含程序开发运维），实物奖品及现金红包不低于80%。</w:t>
      </w:r>
    </w:p>
    <w:p w:rsidR="00055DCD" w:rsidRDefault="00351CBD">
      <w:pPr>
        <w:ind w:firstLineChars="200" w:firstLine="398"/>
        <w:rPr>
          <w:rFonts w:ascii="宋体" w:hAnsi="宋体"/>
          <w:b/>
          <w:spacing w:val="-6"/>
          <w:sz w:val="21"/>
          <w:szCs w:val="21"/>
        </w:rPr>
      </w:pPr>
      <w:r>
        <w:rPr>
          <w:rFonts w:ascii="宋体" w:hAnsi="宋体" w:hint="eastAsia"/>
          <w:b/>
          <w:spacing w:val="-6"/>
          <w:sz w:val="21"/>
          <w:szCs w:val="21"/>
        </w:rPr>
        <w:t>3.宣传</w:t>
      </w:r>
    </w:p>
    <w:p w:rsidR="00055DCD" w:rsidRDefault="00351CBD">
      <w:pPr>
        <w:ind w:firstLineChars="200" w:firstLine="396"/>
        <w:rPr>
          <w:rFonts w:ascii="宋体" w:hAnsi="宋体"/>
          <w:bCs/>
          <w:spacing w:val="-6"/>
          <w:sz w:val="21"/>
          <w:szCs w:val="21"/>
        </w:rPr>
      </w:pPr>
      <w:r>
        <w:rPr>
          <w:rFonts w:ascii="宋体" w:hAnsi="宋体" w:hint="eastAsia"/>
          <w:bCs/>
          <w:spacing w:val="-6"/>
          <w:sz w:val="21"/>
          <w:szCs w:val="21"/>
        </w:rPr>
        <w:t>要求根据中福彩中心设计元素、12亿元大派奖和浙江福彩配套促销活动内容及活动内容，融合公益、快乐理念组织15篇软文，3个H5，3个短视频，系列创意海报等，并广泛宣传推广，曝光量不低于1500万，</w:t>
      </w:r>
      <w:r>
        <w:rPr>
          <w:rFonts w:ascii="宋体" w:hAnsi="宋体" w:hint="eastAsia"/>
          <w:sz w:val="21"/>
          <w:szCs w:val="21"/>
        </w:rPr>
        <w:t>需配备户外大型广告宣传，如西湖天幕、杭州地铁车厢全内包等（诸如此类，但不限于此）</w:t>
      </w:r>
      <w:r>
        <w:rPr>
          <w:rFonts w:ascii="宋体" w:hAnsi="宋体" w:hint="eastAsia"/>
          <w:bCs/>
          <w:spacing w:val="-6"/>
          <w:sz w:val="21"/>
          <w:szCs w:val="21"/>
        </w:rPr>
        <w:t>。</w:t>
      </w:r>
    </w:p>
    <w:p w:rsidR="00055DCD" w:rsidRDefault="00351CBD">
      <w:pPr>
        <w:ind w:firstLineChars="200" w:firstLine="398"/>
        <w:rPr>
          <w:rFonts w:ascii="宋体" w:hAnsi="宋体"/>
          <w:b/>
          <w:spacing w:val="-6"/>
          <w:sz w:val="21"/>
          <w:szCs w:val="21"/>
        </w:rPr>
      </w:pPr>
      <w:r>
        <w:rPr>
          <w:rFonts w:ascii="宋体" w:hAnsi="宋体" w:hint="eastAsia"/>
          <w:b/>
          <w:spacing w:val="-6"/>
          <w:sz w:val="21"/>
          <w:szCs w:val="21"/>
        </w:rPr>
        <w:t>4.服务团队</w:t>
      </w:r>
    </w:p>
    <w:p w:rsidR="00055DCD" w:rsidRDefault="00351CBD">
      <w:pPr>
        <w:ind w:firstLineChars="200" w:firstLine="396"/>
        <w:rPr>
          <w:rFonts w:ascii="宋体" w:hAnsi="宋体"/>
          <w:bCs/>
          <w:spacing w:val="-6"/>
          <w:sz w:val="21"/>
          <w:szCs w:val="21"/>
        </w:rPr>
      </w:pPr>
      <w:r>
        <w:rPr>
          <w:rFonts w:ascii="宋体" w:hAnsi="宋体" w:hint="eastAsia"/>
          <w:bCs/>
          <w:spacing w:val="-6"/>
          <w:sz w:val="21"/>
          <w:szCs w:val="21"/>
        </w:rPr>
        <w:t>服务团队需配备美工、专业活动策划和执行、微信运营、软件（游戏）开发、客服等专业人员，必须了解</w:t>
      </w:r>
      <w:r>
        <w:rPr>
          <w:rFonts w:ascii="宋体" w:hAnsi="宋体" w:hint="eastAsia"/>
          <w:bCs/>
          <w:spacing w:val="-6"/>
          <w:sz w:val="21"/>
          <w:szCs w:val="21"/>
        </w:rPr>
        <w:lastRenderedPageBreak/>
        <w:t>福彩业务，理解福彩文化。</w:t>
      </w:r>
    </w:p>
    <w:p w:rsidR="00055DCD" w:rsidRDefault="00351CBD">
      <w:pPr>
        <w:ind w:firstLineChars="200" w:firstLine="396"/>
        <w:rPr>
          <w:rFonts w:ascii="宋体" w:hAnsi="宋体"/>
          <w:bCs/>
          <w:spacing w:val="-6"/>
          <w:sz w:val="21"/>
          <w:szCs w:val="21"/>
        </w:rPr>
      </w:pPr>
      <w:r>
        <w:rPr>
          <w:rFonts w:ascii="宋体" w:hAnsi="宋体" w:hint="eastAsia"/>
          <w:bCs/>
          <w:spacing w:val="-6"/>
          <w:sz w:val="21"/>
          <w:szCs w:val="21"/>
        </w:rPr>
        <w:t>（二）实施要求</w:t>
      </w:r>
    </w:p>
    <w:p w:rsidR="00055DCD" w:rsidRDefault="00351CBD">
      <w:pPr>
        <w:ind w:firstLineChars="200" w:firstLine="396"/>
        <w:rPr>
          <w:rFonts w:ascii="宋体" w:hAnsi="宋体"/>
          <w:bCs/>
          <w:spacing w:val="-6"/>
          <w:sz w:val="21"/>
          <w:szCs w:val="21"/>
        </w:rPr>
      </w:pPr>
      <w:r>
        <w:rPr>
          <w:rFonts w:ascii="宋体" w:hAnsi="宋体" w:hint="eastAsia"/>
          <w:bCs/>
          <w:spacing w:val="-6"/>
          <w:sz w:val="21"/>
          <w:szCs w:val="21"/>
        </w:rPr>
        <w:t>1.时间要求</w:t>
      </w:r>
    </w:p>
    <w:p w:rsidR="00055DCD" w:rsidRDefault="00351CBD">
      <w:pPr>
        <w:ind w:firstLineChars="200" w:firstLine="396"/>
        <w:rPr>
          <w:rFonts w:ascii="宋体" w:hAnsi="宋体"/>
          <w:bCs/>
          <w:spacing w:val="-6"/>
          <w:sz w:val="21"/>
          <w:szCs w:val="21"/>
        </w:rPr>
      </w:pPr>
      <w:r>
        <w:rPr>
          <w:rFonts w:ascii="宋体" w:hAnsi="宋体" w:hint="eastAsia"/>
          <w:bCs/>
          <w:spacing w:val="-6"/>
          <w:sz w:val="21"/>
          <w:szCs w:val="21"/>
        </w:rPr>
        <w:t>本项目服务周期为       ，具体视“双色球12亿元大派奖”活动时间确定。</w:t>
      </w:r>
    </w:p>
    <w:p w:rsidR="00055DCD" w:rsidRDefault="00351CBD">
      <w:pPr>
        <w:ind w:firstLineChars="200" w:firstLine="396"/>
        <w:rPr>
          <w:rFonts w:ascii="宋体" w:hAnsi="宋体"/>
          <w:bCs/>
          <w:spacing w:val="-6"/>
          <w:sz w:val="21"/>
          <w:szCs w:val="21"/>
        </w:rPr>
      </w:pPr>
      <w:r>
        <w:rPr>
          <w:rFonts w:ascii="宋体" w:hAnsi="宋体" w:hint="eastAsia"/>
          <w:bCs/>
          <w:spacing w:val="-6"/>
          <w:sz w:val="21"/>
          <w:szCs w:val="21"/>
        </w:rPr>
        <w:t>2.费用要求浙江福彩官方微信服务号有奖互动小游戏程序开发及奖品发放不低于50万元（实物奖品及现金红包不低于80%），其余用于公益跑策划及执行，整体活动广告宣传费和服务费等。</w:t>
      </w:r>
    </w:p>
    <w:p w:rsidR="00055DCD" w:rsidRDefault="00351CBD">
      <w:pPr>
        <w:rPr>
          <w:rFonts w:ascii="宋体" w:hAnsi="宋体"/>
          <w:b/>
          <w:spacing w:val="-6"/>
          <w:sz w:val="21"/>
          <w:szCs w:val="21"/>
        </w:rPr>
      </w:pPr>
      <w:r>
        <w:rPr>
          <w:rFonts w:ascii="宋体" w:hAnsi="宋体" w:hint="eastAsia"/>
          <w:b/>
          <w:spacing w:val="-6"/>
          <w:sz w:val="21"/>
          <w:szCs w:val="21"/>
        </w:rPr>
        <w:t>第三条：质量保证金和付款方式</w:t>
      </w:r>
    </w:p>
    <w:p w:rsidR="00055DCD" w:rsidRDefault="00351CBD">
      <w:pPr>
        <w:ind w:firstLineChars="200" w:firstLine="396"/>
        <w:rPr>
          <w:rFonts w:ascii="宋体" w:hAnsi="宋体" w:cs="宋体"/>
          <w:spacing w:val="-6"/>
          <w:kern w:val="0"/>
          <w:sz w:val="21"/>
          <w:szCs w:val="21"/>
        </w:rPr>
      </w:pPr>
      <w:r>
        <w:rPr>
          <w:rFonts w:ascii="宋体" w:hAnsi="宋体" w:cs="宋体" w:hint="eastAsia"/>
          <w:spacing w:val="-6"/>
          <w:kern w:val="0"/>
          <w:sz w:val="21"/>
          <w:szCs w:val="21"/>
        </w:rPr>
        <w:t>1.合同签订后一周内，乙方向甲方提交合同金额5%的质量保证金，质量保证金在质保期内无质量问题和维护问题，质保期满后，于一周内退还（不计息）；</w:t>
      </w:r>
    </w:p>
    <w:p w:rsidR="00055DCD" w:rsidRDefault="00351CBD">
      <w:pPr>
        <w:ind w:firstLineChars="200" w:firstLine="396"/>
        <w:rPr>
          <w:rFonts w:ascii="宋体" w:hAnsi="宋体" w:cs="宋体"/>
          <w:spacing w:val="-6"/>
          <w:kern w:val="0"/>
          <w:sz w:val="21"/>
          <w:szCs w:val="21"/>
        </w:rPr>
      </w:pPr>
      <w:r>
        <w:rPr>
          <w:rFonts w:ascii="宋体" w:hAnsi="宋体" w:cs="宋体" w:hint="eastAsia"/>
          <w:spacing w:val="-6"/>
          <w:kern w:val="0"/>
          <w:sz w:val="21"/>
          <w:szCs w:val="21"/>
        </w:rPr>
        <w:t>2.提交方式：支票、汇票、本票等非现金形式。</w:t>
      </w:r>
    </w:p>
    <w:p w:rsidR="00055DCD" w:rsidRDefault="00351CBD">
      <w:pPr>
        <w:ind w:firstLineChars="200" w:firstLine="396"/>
        <w:rPr>
          <w:rFonts w:ascii="宋体" w:hAnsi="宋体" w:cs="宋体"/>
          <w:spacing w:val="-6"/>
          <w:kern w:val="0"/>
          <w:sz w:val="21"/>
          <w:szCs w:val="21"/>
        </w:rPr>
      </w:pPr>
      <w:r>
        <w:rPr>
          <w:rFonts w:ascii="宋体" w:hAnsi="宋体" w:cs="宋体" w:hint="eastAsia"/>
          <w:spacing w:val="-6"/>
          <w:kern w:val="0"/>
          <w:sz w:val="21"/>
          <w:szCs w:val="21"/>
        </w:rPr>
        <w:t>3.付款方式：项目完成后，在项目实施过程满足采购人要求，甲方向乙方支付合同金额的100%。</w:t>
      </w:r>
    </w:p>
    <w:p w:rsidR="00055DCD" w:rsidRDefault="00351CBD">
      <w:pPr>
        <w:ind w:firstLineChars="200" w:firstLine="396"/>
        <w:rPr>
          <w:rFonts w:ascii="宋体" w:hAnsi="宋体"/>
          <w:spacing w:val="-6"/>
          <w:sz w:val="21"/>
          <w:szCs w:val="21"/>
        </w:rPr>
      </w:pPr>
      <w:r>
        <w:rPr>
          <w:rFonts w:ascii="宋体" w:hAnsi="宋体" w:cs="宋体" w:hint="eastAsia"/>
          <w:spacing w:val="-6"/>
          <w:kern w:val="0"/>
          <w:sz w:val="21"/>
          <w:szCs w:val="21"/>
        </w:rPr>
        <w:t>乙方应在甲方付款前7日根据甲方要求向甲方开具符合国家法律规定的正规增值税发票，甲方收到乙方发票且核对无误的，按照本协议要求及甲方内部流程安排付款。</w:t>
      </w:r>
    </w:p>
    <w:p w:rsidR="00055DCD" w:rsidRDefault="00351CBD">
      <w:pPr>
        <w:rPr>
          <w:rFonts w:ascii="宋体" w:hAnsi="宋体"/>
          <w:b/>
          <w:spacing w:val="-6"/>
          <w:sz w:val="21"/>
          <w:szCs w:val="21"/>
        </w:rPr>
      </w:pPr>
      <w:r>
        <w:rPr>
          <w:rFonts w:ascii="宋体" w:hAnsi="宋体" w:hint="eastAsia"/>
          <w:b/>
          <w:spacing w:val="-6"/>
          <w:sz w:val="21"/>
          <w:szCs w:val="21"/>
        </w:rPr>
        <w:t>第四条：其他约定</w:t>
      </w:r>
    </w:p>
    <w:p w:rsidR="00055DCD" w:rsidRDefault="00055DCD">
      <w:pPr>
        <w:ind w:firstLineChars="200" w:firstLine="396"/>
        <w:rPr>
          <w:rFonts w:ascii="宋体" w:hAnsi="宋体"/>
          <w:spacing w:val="-6"/>
          <w:sz w:val="21"/>
          <w:szCs w:val="21"/>
        </w:rPr>
      </w:pPr>
    </w:p>
    <w:p w:rsidR="00055DCD" w:rsidRDefault="00351CBD">
      <w:pPr>
        <w:rPr>
          <w:rFonts w:ascii="宋体" w:hAnsi="宋体"/>
          <w:b/>
          <w:spacing w:val="-6"/>
          <w:sz w:val="21"/>
          <w:szCs w:val="21"/>
        </w:rPr>
      </w:pPr>
      <w:r>
        <w:rPr>
          <w:rFonts w:ascii="宋体" w:hAnsi="宋体"/>
          <w:b/>
          <w:spacing w:val="-6"/>
          <w:sz w:val="21"/>
          <w:szCs w:val="21"/>
        </w:rPr>
        <w:t>第五条：技术资料</w:t>
      </w:r>
    </w:p>
    <w:p w:rsidR="00055DCD" w:rsidRDefault="00351CBD">
      <w:pPr>
        <w:ind w:firstLineChars="200" w:firstLine="396"/>
        <w:rPr>
          <w:rFonts w:ascii="宋体" w:hAnsi="宋体"/>
          <w:spacing w:val="-6"/>
          <w:sz w:val="21"/>
          <w:szCs w:val="21"/>
        </w:rPr>
      </w:pPr>
      <w:r>
        <w:rPr>
          <w:rFonts w:ascii="宋体" w:hAnsi="宋体" w:hint="eastAsia"/>
          <w:spacing w:val="-6"/>
          <w:sz w:val="21"/>
          <w:szCs w:val="21"/>
        </w:rPr>
        <w:t>1.乙方应按招标文件规定的时间向甲方提供使用货物的有关技术资料。</w:t>
      </w:r>
    </w:p>
    <w:p w:rsidR="00055DCD" w:rsidRDefault="00351CBD">
      <w:pPr>
        <w:ind w:firstLineChars="200" w:firstLine="396"/>
        <w:rPr>
          <w:rFonts w:ascii="宋体" w:hAnsi="宋体"/>
          <w:spacing w:val="-6"/>
          <w:sz w:val="21"/>
          <w:szCs w:val="21"/>
        </w:rPr>
      </w:pPr>
      <w:r>
        <w:rPr>
          <w:rFonts w:ascii="宋体" w:hAnsi="宋体" w:hint="eastAsia"/>
          <w:spacing w:val="-6"/>
          <w:sz w:val="21"/>
          <w:szCs w:val="21"/>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055DCD" w:rsidRDefault="00351CBD">
      <w:pPr>
        <w:ind w:left="340" w:hangingChars="171" w:hanging="340"/>
        <w:rPr>
          <w:rFonts w:ascii="宋体" w:hAnsi="宋体"/>
          <w:b/>
          <w:spacing w:val="-6"/>
          <w:sz w:val="21"/>
          <w:szCs w:val="21"/>
        </w:rPr>
      </w:pPr>
      <w:r>
        <w:rPr>
          <w:rFonts w:ascii="宋体" w:hAnsi="宋体"/>
          <w:b/>
          <w:spacing w:val="-6"/>
          <w:sz w:val="21"/>
          <w:szCs w:val="21"/>
        </w:rPr>
        <w:t>第</w:t>
      </w:r>
      <w:r>
        <w:rPr>
          <w:rFonts w:ascii="宋体" w:hAnsi="宋体" w:hint="eastAsia"/>
          <w:b/>
          <w:spacing w:val="-6"/>
          <w:sz w:val="21"/>
          <w:szCs w:val="21"/>
        </w:rPr>
        <w:t>六</w:t>
      </w:r>
      <w:r>
        <w:rPr>
          <w:rFonts w:ascii="宋体" w:hAnsi="宋体"/>
          <w:b/>
          <w:spacing w:val="-6"/>
          <w:sz w:val="21"/>
          <w:szCs w:val="21"/>
        </w:rPr>
        <w:t>条：知识产权</w:t>
      </w:r>
    </w:p>
    <w:p w:rsidR="00055DCD" w:rsidRDefault="00351CBD">
      <w:pPr>
        <w:ind w:firstLineChars="200" w:firstLine="396"/>
        <w:rPr>
          <w:rFonts w:ascii="宋体" w:hAnsi="宋体"/>
          <w:spacing w:val="-6"/>
          <w:sz w:val="21"/>
          <w:szCs w:val="21"/>
        </w:rPr>
      </w:pPr>
      <w:r>
        <w:rPr>
          <w:rFonts w:ascii="宋体" w:hAnsi="宋体" w:hint="eastAsia"/>
          <w:spacing w:val="-6"/>
          <w:sz w:val="21"/>
          <w:szCs w:val="21"/>
        </w:rPr>
        <w:t>1.乙方应保证所提供的软件、硬件、采编、宣传、推广等均不会侵犯任何第三方的知识产权，否则应承担因此引发的一切法律责任。甲方因乙方提供内容的识产权问题受到第三方索赔的，有权向乙方追偿。</w:t>
      </w:r>
    </w:p>
    <w:p w:rsidR="00055DCD" w:rsidRDefault="00351CBD">
      <w:pPr>
        <w:rPr>
          <w:rFonts w:ascii="宋体" w:hAnsi="宋体"/>
          <w:b/>
          <w:spacing w:val="-6"/>
          <w:sz w:val="21"/>
          <w:szCs w:val="21"/>
        </w:rPr>
      </w:pPr>
      <w:r>
        <w:rPr>
          <w:rFonts w:ascii="宋体" w:hAnsi="宋体" w:hint="eastAsia"/>
          <w:b/>
          <w:spacing w:val="-6"/>
          <w:sz w:val="21"/>
          <w:szCs w:val="21"/>
        </w:rPr>
        <w:t>第七条：调试与验收</w:t>
      </w:r>
    </w:p>
    <w:p w:rsidR="00055DCD" w:rsidRDefault="00351CBD">
      <w:pPr>
        <w:ind w:firstLineChars="200" w:firstLine="396"/>
        <w:rPr>
          <w:rFonts w:ascii="宋体" w:hAnsi="宋体"/>
          <w:spacing w:val="-6"/>
          <w:sz w:val="21"/>
          <w:szCs w:val="21"/>
        </w:rPr>
      </w:pPr>
      <w:r>
        <w:rPr>
          <w:rFonts w:ascii="宋体" w:hAnsi="宋体" w:hint="eastAsia"/>
          <w:spacing w:val="-6"/>
          <w:sz w:val="21"/>
          <w:szCs w:val="21"/>
        </w:rPr>
        <w:t>1.乙方</w:t>
      </w:r>
      <w:r>
        <w:rPr>
          <w:rFonts w:ascii="宋体" w:hAnsi="宋体"/>
          <w:spacing w:val="-6"/>
          <w:sz w:val="21"/>
          <w:szCs w:val="21"/>
        </w:rPr>
        <w:t>交付</w:t>
      </w:r>
      <w:r>
        <w:rPr>
          <w:rFonts w:ascii="宋体" w:hAnsi="宋体" w:hint="eastAsia"/>
          <w:spacing w:val="-6"/>
          <w:sz w:val="21"/>
          <w:szCs w:val="21"/>
        </w:rPr>
        <w:t>前应对服务内容作出全面检查和对验收文件进行整理，并列出清单，作为甲方验收和使用的技术条件依据，检验的结果交甲方。</w:t>
      </w:r>
    </w:p>
    <w:p w:rsidR="00055DCD" w:rsidRDefault="00351CBD">
      <w:pPr>
        <w:ind w:firstLineChars="200" w:firstLine="396"/>
        <w:rPr>
          <w:rFonts w:ascii="宋体" w:hAnsi="宋体"/>
          <w:spacing w:val="-6"/>
          <w:sz w:val="21"/>
          <w:szCs w:val="21"/>
        </w:rPr>
      </w:pPr>
      <w:r>
        <w:rPr>
          <w:rFonts w:ascii="宋体" w:hAnsi="宋体" w:hint="eastAsia"/>
          <w:spacing w:val="-6"/>
          <w:sz w:val="21"/>
          <w:szCs w:val="21"/>
        </w:rPr>
        <w:t>2.甲方对乙方提交的</w:t>
      </w:r>
      <w:r>
        <w:rPr>
          <w:rFonts w:ascii="宋体" w:hAnsi="宋体"/>
          <w:spacing w:val="-6"/>
          <w:sz w:val="21"/>
          <w:szCs w:val="21"/>
        </w:rPr>
        <w:t>成果</w:t>
      </w:r>
      <w:r>
        <w:rPr>
          <w:rFonts w:ascii="宋体" w:hAnsi="宋体" w:hint="eastAsia"/>
          <w:spacing w:val="-6"/>
          <w:sz w:val="21"/>
          <w:szCs w:val="21"/>
        </w:rPr>
        <w:t>依据招标文件上的技术规格要求和国家有关质量标准进行现场初步验收，外观、说明书符合招标文件技术要求的，给予签收，初步验收不合格的不予签收。</w:t>
      </w:r>
    </w:p>
    <w:p w:rsidR="00055DCD" w:rsidRDefault="00351CBD">
      <w:pPr>
        <w:ind w:firstLineChars="200" w:firstLine="396"/>
        <w:rPr>
          <w:rFonts w:ascii="宋体" w:hAnsi="宋体"/>
          <w:spacing w:val="-6"/>
          <w:sz w:val="21"/>
          <w:szCs w:val="21"/>
        </w:rPr>
      </w:pPr>
      <w:r>
        <w:rPr>
          <w:rFonts w:ascii="宋体" w:hAnsi="宋体" w:hint="eastAsia"/>
          <w:spacing w:val="-6"/>
          <w:sz w:val="21"/>
          <w:szCs w:val="21"/>
        </w:rPr>
        <w:t>3.验收时乙方必须在现场，验收完毕后作出验收结果报告；验收费用由乙方负责。</w:t>
      </w:r>
    </w:p>
    <w:p w:rsidR="00055DCD" w:rsidRDefault="00351CBD">
      <w:pPr>
        <w:ind w:rightChars="-245" w:right="-686"/>
        <w:rPr>
          <w:rFonts w:ascii="宋体" w:hAnsi="宋体"/>
          <w:b/>
          <w:spacing w:val="-6"/>
          <w:sz w:val="21"/>
          <w:szCs w:val="21"/>
        </w:rPr>
      </w:pPr>
      <w:r>
        <w:rPr>
          <w:rFonts w:ascii="宋体" w:hAnsi="宋体" w:hint="eastAsia"/>
          <w:b/>
          <w:spacing w:val="-6"/>
          <w:sz w:val="21"/>
          <w:szCs w:val="21"/>
        </w:rPr>
        <w:t>第八条：违约责任</w:t>
      </w:r>
    </w:p>
    <w:p w:rsidR="00055DCD" w:rsidRDefault="00351CBD">
      <w:pPr>
        <w:ind w:firstLineChars="200" w:firstLine="396"/>
        <w:rPr>
          <w:rFonts w:ascii="宋体" w:hAnsi="宋体"/>
          <w:spacing w:val="-6"/>
          <w:sz w:val="21"/>
          <w:szCs w:val="21"/>
        </w:rPr>
      </w:pPr>
      <w:r>
        <w:rPr>
          <w:rFonts w:ascii="宋体" w:hAnsi="宋体" w:hint="eastAsia"/>
          <w:spacing w:val="-6"/>
          <w:sz w:val="21"/>
          <w:szCs w:val="21"/>
        </w:rPr>
        <w:t>1.乙方逾期履行合同的，自逾期之日起，向甲方每日偿付合同总价千分之五的滞纳金，逾期超过15日的，甲方有权解除合同。</w:t>
      </w:r>
    </w:p>
    <w:p w:rsidR="00055DCD" w:rsidRDefault="00351CBD">
      <w:pPr>
        <w:ind w:firstLineChars="200" w:firstLine="396"/>
        <w:rPr>
          <w:rFonts w:ascii="宋体" w:hAnsi="宋体"/>
          <w:spacing w:val="-6"/>
          <w:sz w:val="21"/>
          <w:szCs w:val="21"/>
        </w:rPr>
      </w:pPr>
      <w:r>
        <w:rPr>
          <w:rFonts w:ascii="宋体" w:hAnsi="宋体" w:hint="eastAsia"/>
          <w:spacing w:val="-6"/>
          <w:sz w:val="21"/>
          <w:szCs w:val="21"/>
        </w:rPr>
        <w:t>2</w:t>
      </w:r>
      <w:r>
        <w:rPr>
          <w:rFonts w:ascii="宋体" w:hAnsi="宋体"/>
          <w:spacing w:val="-6"/>
          <w:sz w:val="21"/>
          <w:szCs w:val="21"/>
        </w:rPr>
        <w:t>.乙方违反本合同第六条知识产权条款的，甲方有权单方解除本合同，乙方应退还已收取的全部费用，并按合同总价的20%向甲方支付违约金。</w:t>
      </w:r>
    </w:p>
    <w:p w:rsidR="00055DCD" w:rsidRDefault="00351CBD">
      <w:pPr>
        <w:ind w:firstLineChars="200" w:firstLine="396"/>
        <w:rPr>
          <w:rFonts w:ascii="宋体" w:hAnsi="宋体"/>
          <w:spacing w:val="-6"/>
          <w:sz w:val="21"/>
          <w:szCs w:val="21"/>
        </w:rPr>
      </w:pPr>
      <w:r>
        <w:rPr>
          <w:rFonts w:ascii="宋体" w:hAnsi="宋体" w:hint="eastAsia"/>
          <w:spacing w:val="-6"/>
          <w:sz w:val="21"/>
          <w:szCs w:val="21"/>
        </w:rPr>
        <w:t>3</w:t>
      </w:r>
      <w:r>
        <w:rPr>
          <w:rFonts w:ascii="宋体" w:hAnsi="宋体"/>
          <w:spacing w:val="-6"/>
          <w:sz w:val="21"/>
          <w:szCs w:val="21"/>
        </w:rPr>
        <w:t>.乙方未能严格按照本合同约定履行合同义务的，甲方有权要求乙方采取整改、补发、调换、替换、</w:t>
      </w:r>
      <w:r>
        <w:rPr>
          <w:rFonts w:ascii="宋体" w:hAnsi="宋体" w:hint="eastAsia"/>
          <w:spacing w:val="-6"/>
          <w:sz w:val="21"/>
          <w:szCs w:val="21"/>
        </w:rPr>
        <w:t>、调减合同价款、</w:t>
      </w:r>
      <w:r>
        <w:rPr>
          <w:rFonts w:ascii="宋体" w:hAnsi="宋体"/>
          <w:spacing w:val="-6"/>
          <w:sz w:val="21"/>
          <w:szCs w:val="21"/>
        </w:rPr>
        <w:t>解除合同等补救方式。由此给甲方造成的损失由乙方承担。</w:t>
      </w:r>
    </w:p>
    <w:p w:rsidR="00055DCD" w:rsidRDefault="00351CBD">
      <w:pPr>
        <w:ind w:firstLineChars="200" w:firstLine="396"/>
        <w:rPr>
          <w:rFonts w:ascii="宋体" w:hAnsi="宋体"/>
          <w:spacing w:val="-6"/>
          <w:sz w:val="21"/>
          <w:szCs w:val="21"/>
        </w:rPr>
      </w:pPr>
      <w:r>
        <w:rPr>
          <w:rFonts w:ascii="宋体" w:hAnsi="宋体" w:hint="eastAsia"/>
          <w:spacing w:val="-6"/>
          <w:sz w:val="21"/>
          <w:szCs w:val="21"/>
        </w:rPr>
        <w:t>4</w:t>
      </w:r>
      <w:r>
        <w:rPr>
          <w:rFonts w:ascii="宋体" w:hAnsi="宋体"/>
          <w:spacing w:val="-6"/>
          <w:sz w:val="21"/>
          <w:szCs w:val="21"/>
        </w:rPr>
        <w:t>.乙方未经甲方审核擅自发布资讯的，甲方有权单方解除本合同，并追究相关法律和赔偿责任。</w:t>
      </w:r>
    </w:p>
    <w:p w:rsidR="00055DCD" w:rsidRDefault="00351CBD">
      <w:pPr>
        <w:ind w:firstLineChars="200" w:firstLine="396"/>
        <w:rPr>
          <w:rFonts w:ascii="宋体" w:hAnsi="宋体"/>
          <w:spacing w:val="-6"/>
          <w:sz w:val="21"/>
          <w:szCs w:val="21"/>
        </w:rPr>
      </w:pPr>
      <w:r>
        <w:rPr>
          <w:rFonts w:ascii="宋体" w:hAnsi="宋体" w:hint="eastAsia"/>
          <w:spacing w:val="-6"/>
          <w:sz w:val="21"/>
          <w:szCs w:val="21"/>
        </w:rPr>
        <w:t>5</w:t>
      </w:r>
      <w:r>
        <w:rPr>
          <w:rFonts w:ascii="宋体" w:hAnsi="宋体"/>
          <w:spacing w:val="-6"/>
          <w:sz w:val="21"/>
          <w:szCs w:val="21"/>
        </w:rPr>
        <w:t>.甲方有权从未付合同价款或质量保证金中直接扣除乙方应承担的违约金，违约金不足以弥补甲方损失的，乙方应承担一切赔偿责任。其中，甲方损失包括直接损失、调查费用、公证费、律师费、诉讼费等一切费用。</w:t>
      </w:r>
    </w:p>
    <w:p w:rsidR="00055DCD" w:rsidRDefault="00351CBD">
      <w:pPr>
        <w:rPr>
          <w:rFonts w:ascii="宋体" w:hAnsi="宋体"/>
          <w:b/>
          <w:spacing w:val="-6"/>
          <w:sz w:val="21"/>
          <w:szCs w:val="21"/>
        </w:rPr>
      </w:pPr>
      <w:r>
        <w:rPr>
          <w:rFonts w:ascii="宋体" w:hAnsi="宋体"/>
          <w:b/>
          <w:spacing w:val="-6"/>
          <w:sz w:val="21"/>
          <w:szCs w:val="21"/>
        </w:rPr>
        <w:t>第九条：不可抗力事件处理</w:t>
      </w:r>
    </w:p>
    <w:p w:rsidR="00055DCD" w:rsidRDefault="00351CBD">
      <w:pPr>
        <w:ind w:firstLineChars="200" w:firstLine="396"/>
        <w:rPr>
          <w:rFonts w:ascii="宋体" w:hAnsi="宋体"/>
          <w:spacing w:val="-6"/>
          <w:sz w:val="21"/>
          <w:szCs w:val="21"/>
        </w:rPr>
      </w:pPr>
      <w:r>
        <w:rPr>
          <w:rFonts w:ascii="宋体" w:hAnsi="宋体" w:hint="eastAsia"/>
          <w:spacing w:val="-6"/>
          <w:sz w:val="21"/>
          <w:szCs w:val="21"/>
        </w:rPr>
        <w:t>1.在合同有效期内，任何一方因不可抗力事件导致不能履行合同，则合同履行期可延长，其延长期与不可抗力影响期相同。</w:t>
      </w:r>
    </w:p>
    <w:p w:rsidR="00055DCD" w:rsidRDefault="00351CBD">
      <w:pPr>
        <w:ind w:firstLineChars="200" w:firstLine="396"/>
        <w:rPr>
          <w:rFonts w:ascii="宋体" w:hAnsi="宋体"/>
          <w:spacing w:val="-6"/>
          <w:sz w:val="21"/>
          <w:szCs w:val="21"/>
        </w:rPr>
      </w:pPr>
      <w:r>
        <w:rPr>
          <w:rFonts w:ascii="宋体" w:hAnsi="宋体" w:hint="eastAsia"/>
          <w:spacing w:val="-6"/>
          <w:sz w:val="21"/>
          <w:szCs w:val="21"/>
        </w:rPr>
        <w:t>2.不可抗力事件发生后，应立即通知对方，并寄送有关权威机构出具的证明。</w:t>
      </w:r>
    </w:p>
    <w:p w:rsidR="00055DCD" w:rsidRDefault="00351CBD">
      <w:pPr>
        <w:ind w:firstLineChars="200" w:firstLine="396"/>
        <w:rPr>
          <w:rFonts w:ascii="宋体" w:hAnsi="宋体"/>
          <w:spacing w:val="-6"/>
          <w:sz w:val="21"/>
          <w:szCs w:val="21"/>
        </w:rPr>
      </w:pPr>
      <w:r>
        <w:rPr>
          <w:rFonts w:ascii="宋体" w:hAnsi="宋体" w:hint="eastAsia"/>
          <w:spacing w:val="-6"/>
          <w:sz w:val="21"/>
          <w:szCs w:val="21"/>
        </w:rPr>
        <w:t>3.不可抗力事件延续120天以上，双方应通过友好协商，确定是否继续履行合同。</w:t>
      </w:r>
    </w:p>
    <w:p w:rsidR="00055DCD" w:rsidRDefault="00351CBD">
      <w:pPr>
        <w:ind w:rightChars="-245" w:right="-686"/>
        <w:rPr>
          <w:rFonts w:ascii="宋体" w:hAnsi="宋体"/>
          <w:b/>
          <w:spacing w:val="-6"/>
          <w:sz w:val="21"/>
          <w:szCs w:val="21"/>
        </w:rPr>
      </w:pPr>
      <w:r>
        <w:rPr>
          <w:rFonts w:ascii="宋体" w:hAnsi="宋体" w:hint="eastAsia"/>
          <w:b/>
          <w:spacing w:val="-6"/>
          <w:sz w:val="21"/>
          <w:szCs w:val="21"/>
        </w:rPr>
        <w:t>第十条：争议解决</w:t>
      </w:r>
    </w:p>
    <w:p w:rsidR="00055DCD" w:rsidRDefault="00351CBD">
      <w:pPr>
        <w:ind w:rightChars="11" w:right="31" w:firstLineChars="200" w:firstLine="396"/>
        <w:rPr>
          <w:rFonts w:ascii="宋体" w:hAnsi="宋体"/>
          <w:spacing w:val="-6"/>
          <w:sz w:val="21"/>
          <w:szCs w:val="21"/>
        </w:rPr>
      </w:pPr>
      <w:r>
        <w:rPr>
          <w:rFonts w:ascii="宋体" w:hAnsi="宋体" w:hint="eastAsia"/>
          <w:spacing w:val="-6"/>
          <w:sz w:val="21"/>
          <w:szCs w:val="21"/>
        </w:rPr>
        <w:t>本合同未尽事宜由甲乙双方协商解决，如协商不成，双方同意将本合同引起的争议提交甲方所在地人民法院诉讼解决。</w:t>
      </w:r>
    </w:p>
    <w:p w:rsidR="00055DCD" w:rsidRDefault="00351CBD">
      <w:pPr>
        <w:ind w:rightChars="-245" w:right="-686"/>
        <w:rPr>
          <w:rFonts w:ascii="宋体" w:hAnsi="宋体"/>
          <w:b/>
          <w:spacing w:val="-6"/>
          <w:sz w:val="21"/>
          <w:szCs w:val="21"/>
        </w:rPr>
      </w:pPr>
      <w:r>
        <w:rPr>
          <w:rFonts w:ascii="宋体" w:hAnsi="宋体" w:hint="eastAsia"/>
          <w:b/>
          <w:spacing w:val="-6"/>
          <w:sz w:val="21"/>
          <w:szCs w:val="21"/>
        </w:rPr>
        <w:t>第十一条：合同生效</w:t>
      </w:r>
    </w:p>
    <w:p w:rsidR="00055DCD" w:rsidRDefault="00351CBD">
      <w:pPr>
        <w:ind w:firstLineChars="200" w:firstLine="396"/>
        <w:rPr>
          <w:rFonts w:ascii="宋体" w:hAnsi="宋体"/>
          <w:spacing w:val="-6"/>
          <w:sz w:val="21"/>
          <w:szCs w:val="21"/>
        </w:rPr>
      </w:pPr>
      <w:r>
        <w:rPr>
          <w:rFonts w:ascii="宋体" w:hAnsi="宋体" w:hint="eastAsia"/>
          <w:spacing w:val="-6"/>
          <w:sz w:val="21"/>
          <w:szCs w:val="21"/>
        </w:rPr>
        <w:t>1.合同经甲、乙双方法定代表人或授权代表签字并加盖单位公章后生效。</w:t>
      </w:r>
    </w:p>
    <w:p w:rsidR="00055DCD" w:rsidRDefault="00351CBD">
      <w:pPr>
        <w:ind w:firstLineChars="200" w:firstLine="396"/>
        <w:rPr>
          <w:rFonts w:ascii="宋体" w:hAnsi="宋体"/>
          <w:spacing w:val="-6"/>
          <w:sz w:val="21"/>
          <w:szCs w:val="21"/>
        </w:rPr>
      </w:pPr>
      <w:r>
        <w:rPr>
          <w:rFonts w:ascii="宋体" w:hAnsi="宋体" w:hint="eastAsia"/>
          <w:spacing w:val="-6"/>
          <w:sz w:val="21"/>
          <w:szCs w:val="21"/>
        </w:rPr>
        <w:t>2.合同执行中涉及采购资金和采购内容修改或补充的，须经财政部门审批，并签书面补充协议报政府采购监督管理部门备案，方可作为主合同不可分割的一部分。</w:t>
      </w:r>
    </w:p>
    <w:p w:rsidR="00055DCD" w:rsidRDefault="00351CBD">
      <w:pPr>
        <w:ind w:firstLineChars="200" w:firstLine="396"/>
        <w:rPr>
          <w:rFonts w:ascii="宋体" w:hAnsi="宋体"/>
          <w:spacing w:val="-6"/>
          <w:sz w:val="21"/>
          <w:szCs w:val="21"/>
        </w:rPr>
      </w:pPr>
      <w:r>
        <w:rPr>
          <w:rFonts w:ascii="宋体" w:hAnsi="宋体" w:hint="eastAsia"/>
          <w:spacing w:val="-6"/>
          <w:sz w:val="21"/>
          <w:szCs w:val="21"/>
        </w:rPr>
        <w:t>3.本合同未尽事宜，乙方在投标文件中有承诺或保证对其仍具有约束力，其余遵照《合同法》有关条文执</w:t>
      </w:r>
      <w:r>
        <w:rPr>
          <w:rFonts w:ascii="宋体" w:hAnsi="宋体" w:hint="eastAsia"/>
          <w:spacing w:val="-6"/>
          <w:sz w:val="21"/>
          <w:szCs w:val="21"/>
        </w:rPr>
        <w:lastRenderedPageBreak/>
        <w:t>行。</w:t>
      </w:r>
    </w:p>
    <w:p w:rsidR="00055DCD" w:rsidRDefault="00351CBD">
      <w:pPr>
        <w:ind w:firstLineChars="200" w:firstLine="396"/>
        <w:rPr>
          <w:rFonts w:ascii="宋体" w:hAnsi="宋体"/>
          <w:spacing w:val="-6"/>
          <w:sz w:val="21"/>
          <w:szCs w:val="21"/>
        </w:rPr>
      </w:pPr>
      <w:r>
        <w:rPr>
          <w:rFonts w:ascii="宋体" w:hAnsi="宋体" w:hint="eastAsia"/>
          <w:spacing w:val="-6"/>
          <w:sz w:val="21"/>
          <w:szCs w:val="21"/>
        </w:rPr>
        <w:t>4.本合同一式五份，甲方执三份，乙方执一份，采购代理机构执一份。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4678"/>
      </w:tblGrid>
      <w:tr w:rsidR="00055DCD">
        <w:trPr>
          <w:trHeight w:val="454"/>
        </w:trPr>
        <w:tc>
          <w:tcPr>
            <w:tcW w:w="4678" w:type="dxa"/>
            <w:vAlign w:val="center"/>
          </w:tcPr>
          <w:p w:rsidR="00055DCD" w:rsidRDefault="00351CBD">
            <w:pPr>
              <w:rPr>
                <w:rFonts w:ascii="宋体" w:hAnsi="宋体"/>
                <w:spacing w:val="-6"/>
                <w:sz w:val="21"/>
                <w:szCs w:val="21"/>
              </w:rPr>
            </w:pPr>
            <w:r>
              <w:rPr>
                <w:rFonts w:ascii="宋体" w:hAnsi="宋体" w:hint="eastAsia"/>
                <w:spacing w:val="-6"/>
                <w:sz w:val="21"/>
                <w:szCs w:val="21"/>
              </w:rPr>
              <w:t>甲方（需方）：（公章）</w:t>
            </w:r>
          </w:p>
        </w:tc>
        <w:tc>
          <w:tcPr>
            <w:tcW w:w="4678" w:type="dxa"/>
            <w:vAlign w:val="center"/>
          </w:tcPr>
          <w:p w:rsidR="00055DCD" w:rsidRDefault="00351CBD">
            <w:pPr>
              <w:rPr>
                <w:rFonts w:ascii="宋体" w:hAnsi="宋体"/>
                <w:spacing w:val="-6"/>
                <w:sz w:val="21"/>
                <w:szCs w:val="21"/>
              </w:rPr>
            </w:pPr>
            <w:r>
              <w:rPr>
                <w:rFonts w:ascii="宋体" w:hAnsi="宋体" w:hint="eastAsia"/>
                <w:spacing w:val="-6"/>
                <w:sz w:val="21"/>
                <w:szCs w:val="21"/>
              </w:rPr>
              <w:t>乙方（供方）：（公章）</w:t>
            </w:r>
          </w:p>
        </w:tc>
      </w:tr>
      <w:tr w:rsidR="00055DCD">
        <w:trPr>
          <w:trHeight w:val="454"/>
        </w:trPr>
        <w:tc>
          <w:tcPr>
            <w:tcW w:w="4678" w:type="dxa"/>
            <w:vAlign w:val="center"/>
          </w:tcPr>
          <w:p w:rsidR="00055DCD" w:rsidRDefault="00351CBD">
            <w:pPr>
              <w:rPr>
                <w:rFonts w:ascii="宋体" w:hAnsi="宋体"/>
                <w:spacing w:val="-6"/>
                <w:sz w:val="21"/>
                <w:szCs w:val="21"/>
              </w:rPr>
            </w:pPr>
            <w:r>
              <w:rPr>
                <w:rFonts w:ascii="宋体" w:hAnsi="宋体" w:hint="eastAsia"/>
                <w:spacing w:val="-6"/>
                <w:sz w:val="21"/>
                <w:szCs w:val="21"/>
              </w:rPr>
              <w:t>甲方代表：</w:t>
            </w:r>
          </w:p>
          <w:p w:rsidR="00055DCD" w:rsidRDefault="00351CBD">
            <w:pPr>
              <w:rPr>
                <w:rFonts w:ascii="宋体" w:hAnsi="宋体"/>
                <w:spacing w:val="-6"/>
                <w:sz w:val="21"/>
                <w:szCs w:val="21"/>
              </w:rPr>
            </w:pPr>
            <w:r>
              <w:rPr>
                <w:rFonts w:ascii="宋体" w:hAnsi="宋体" w:hint="eastAsia"/>
                <w:spacing w:val="-6"/>
                <w:sz w:val="21"/>
                <w:szCs w:val="21"/>
              </w:rPr>
              <w:t>(签字）</w:t>
            </w:r>
          </w:p>
        </w:tc>
        <w:tc>
          <w:tcPr>
            <w:tcW w:w="4678" w:type="dxa"/>
            <w:vAlign w:val="center"/>
          </w:tcPr>
          <w:p w:rsidR="00055DCD" w:rsidRDefault="00351CBD">
            <w:pPr>
              <w:rPr>
                <w:rFonts w:ascii="宋体" w:hAnsi="宋体"/>
                <w:spacing w:val="-6"/>
                <w:sz w:val="21"/>
                <w:szCs w:val="21"/>
              </w:rPr>
            </w:pPr>
            <w:r>
              <w:rPr>
                <w:rFonts w:ascii="宋体" w:hAnsi="宋体" w:hint="eastAsia"/>
                <w:spacing w:val="-6"/>
                <w:sz w:val="21"/>
                <w:szCs w:val="21"/>
              </w:rPr>
              <w:t>乙方代表：</w:t>
            </w:r>
          </w:p>
          <w:p w:rsidR="00055DCD" w:rsidRDefault="00351CBD">
            <w:pPr>
              <w:rPr>
                <w:rFonts w:ascii="宋体" w:hAnsi="宋体"/>
                <w:spacing w:val="-6"/>
                <w:sz w:val="21"/>
                <w:szCs w:val="21"/>
              </w:rPr>
            </w:pPr>
            <w:r>
              <w:rPr>
                <w:rFonts w:ascii="宋体" w:hAnsi="宋体" w:hint="eastAsia"/>
                <w:spacing w:val="-6"/>
                <w:sz w:val="21"/>
                <w:szCs w:val="21"/>
              </w:rPr>
              <w:t>（签字）</w:t>
            </w:r>
          </w:p>
        </w:tc>
      </w:tr>
      <w:tr w:rsidR="00055DCD">
        <w:trPr>
          <w:trHeight w:val="454"/>
        </w:trPr>
        <w:tc>
          <w:tcPr>
            <w:tcW w:w="4678" w:type="dxa"/>
            <w:vAlign w:val="center"/>
          </w:tcPr>
          <w:p w:rsidR="00055DCD" w:rsidRDefault="00351CBD">
            <w:pPr>
              <w:rPr>
                <w:rFonts w:ascii="宋体" w:hAnsi="宋体"/>
                <w:sz w:val="21"/>
                <w:szCs w:val="21"/>
              </w:rPr>
            </w:pPr>
            <w:r>
              <w:rPr>
                <w:rFonts w:ascii="宋体" w:hAnsi="宋体" w:hint="eastAsia"/>
                <w:sz w:val="21"/>
                <w:szCs w:val="21"/>
              </w:rPr>
              <w:t>地址：</w:t>
            </w:r>
          </w:p>
        </w:tc>
        <w:tc>
          <w:tcPr>
            <w:tcW w:w="4678" w:type="dxa"/>
            <w:vAlign w:val="center"/>
          </w:tcPr>
          <w:p w:rsidR="00055DCD" w:rsidRDefault="00351CBD">
            <w:pPr>
              <w:rPr>
                <w:rFonts w:ascii="宋体" w:hAnsi="宋体"/>
                <w:spacing w:val="-6"/>
                <w:sz w:val="21"/>
                <w:szCs w:val="21"/>
              </w:rPr>
            </w:pPr>
            <w:r>
              <w:rPr>
                <w:rFonts w:ascii="宋体" w:hAnsi="宋体" w:hint="eastAsia"/>
                <w:spacing w:val="-6"/>
                <w:sz w:val="21"/>
                <w:szCs w:val="21"/>
              </w:rPr>
              <w:t>地址：</w:t>
            </w:r>
          </w:p>
        </w:tc>
      </w:tr>
      <w:tr w:rsidR="00055DCD">
        <w:trPr>
          <w:trHeight w:val="454"/>
        </w:trPr>
        <w:tc>
          <w:tcPr>
            <w:tcW w:w="4678" w:type="dxa"/>
            <w:vAlign w:val="center"/>
          </w:tcPr>
          <w:p w:rsidR="00055DCD" w:rsidRDefault="00351CBD">
            <w:pPr>
              <w:rPr>
                <w:rFonts w:ascii="宋体" w:hAnsi="宋体"/>
                <w:sz w:val="21"/>
                <w:szCs w:val="21"/>
              </w:rPr>
            </w:pPr>
            <w:r>
              <w:rPr>
                <w:rFonts w:ascii="宋体" w:hAnsi="宋体" w:hint="eastAsia"/>
                <w:sz w:val="21"/>
                <w:szCs w:val="21"/>
              </w:rPr>
              <w:t>邮编：</w:t>
            </w:r>
          </w:p>
        </w:tc>
        <w:tc>
          <w:tcPr>
            <w:tcW w:w="4678" w:type="dxa"/>
            <w:vAlign w:val="center"/>
          </w:tcPr>
          <w:p w:rsidR="00055DCD" w:rsidRDefault="00351CBD">
            <w:pPr>
              <w:rPr>
                <w:rFonts w:ascii="宋体" w:hAnsi="宋体"/>
                <w:spacing w:val="-6"/>
                <w:sz w:val="21"/>
                <w:szCs w:val="21"/>
              </w:rPr>
            </w:pPr>
            <w:r>
              <w:rPr>
                <w:rFonts w:ascii="宋体" w:hAnsi="宋体" w:hint="eastAsia"/>
                <w:spacing w:val="-6"/>
                <w:sz w:val="21"/>
                <w:szCs w:val="21"/>
              </w:rPr>
              <w:t>邮编：</w:t>
            </w:r>
          </w:p>
        </w:tc>
      </w:tr>
      <w:tr w:rsidR="00055DCD">
        <w:trPr>
          <w:trHeight w:val="454"/>
        </w:trPr>
        <w:tc>
          <w:tcPr>
            <w:tcW w:w="4678" w:type="dxa"/>
            <w:vAlign w:val="center"/>
          </w:tcPr>
          <w:p w:rsidR="00055DCD" w:rsidRDefault="00351CBD">
            <w:pPr>
              <w:rPr>
                <w:rFonts w:ascii="宋体" w:hAnsi="宋体"/>
                <w:sz w:val="21"/>
                <w:szCs w:val="21"/>
              </w:rPr>
            </w:pPr>
            <w:r>
              <w:rPr>
                <w:rFonts w:ascii="宋体" w:hAnsi="宋体" w:hint="eastAsia"/>
                <w:sz w:val="21"/>
                <w:szCs w:val="21"/>
              </w:rPr>
              <w:t>电话：</w:t>
            </w:r>
          </w:p>
        </w:tc>
        <w:tc>
          <w:tcPr>
            <w:tcW w:w="4678" w:type="dxa"/>
            <w:vAlign w:val="center"/>
          </w:tcPr>
          <w:p w:rsidR="00055DCD" w:rsidRDefault="00351CBD">
            <w:pPr>
              <w:rPr>
                <w:rFonts w:ascii="宋体" w:hAnsi="宋体"/>
                <w:spacing w:val="-6"/>
                <w:sz w:val="21"/>
                <w:szCs w:val="21"/>
              </w:rPr>
            </w:pPr>
            <w:r>
              <w:rPr>
                <w:rFonts w:ascii="宋体" w:hAnsi="宋体" w:hint="eastAsia"/>
                <w:spacing w:val="-6"/>
                <w:sz w:val="21"/>
                <w:szCs w:val="21"/>
              </w:rPr>
              <w:t>电话：</w:t>
            </w:r>
          </w:p>
        </w:tc>
      </w:tr>
      <w:tr w:rsidR="00055DCD">
        <w:trPr>
          <w:trHeight w:val="454"/>
        </w:trPr>
        <w:tc>
          <w:tcPr>
            <w:tcW w:w="4678" w:type="dxa"/>
            <w:vAlign w:val="center"/>
          </w:tcPr>
          <w:p w:rsidR="00055DCD" w:rsidRDefault="00351CBD">
            <w:pPr>
              <w:rPr>
                <w:rFonts w:ascii="宋体" w:hAnsi="宋体"/>
                <w:sz w:val="21"/>
                <w:szCs w:val="21"/>
              </w:rPr>
            </w:pPr>
            <w:r>
              <w:rPr>
                <w:rFonts w:ascii="宋体" w:hAnsi="宋体" w:hint="eastAsia"/>
                <w:sz w:val="21"/>
                <w:szCs w:val="21"/>
              </w:rPr>
              <w:t>传真：</w:t>
            </w:r>
          </w:p>
        </w:tc>
        <w:tc>
          <w:tcPr>
            <w:tcW w:w="4678" w:type="dxa"/>
            <w:vAlign w:val="center"/>
          </w:tcPr>
          <w:p w:rsidR="00055DCD" w:rsidRDefault="00351CBD">
            <w:pPr>
              <w:rPr>
                <w:rFonts w:ascii="宋体" w:hAnsi="宋体"/>
                <w:spacing w:val="-6"/>
                <w:sz w:val="21"/>
                <w:szCs w:val="21"/>
              </w:rPr>
            </w:pPr>
            <w:r>
              <w:rPr>
                <w:rFonts w:ascii="宋体" w:hAnsi="宋体" w:hint="eastAsia"/>
                <w:spacing w:val="-6"/>
                <w:sz w:val="21"/>
                <w:szCs w:val="21"/>
              </w:rPr>
              <w:t>传真：</w:t>
            </w:r>
          </w:p>
        </w:tc>
      </w:tr>
      <w:tr w:rsidR="00055DCD">
        <w:trPr>
          <w:trHeight w:val="454"/>
        </w:trPr>
        <w:tc>
          <w:tcPr>
            <w:tcW w:w="4678" w:type="dxa"/>
            <w:vAlign w:val="center"/>
          </w:tcPr>
          <w:p w:rsidR="00055DCD" w:rsidRDefault="00351CBD">
            <w:pPr>
              <w:rPr>
                <w:rFonts w:ascii="宋体" w:hAnsi="宋体"/>
                <w:sz w:val="21"/>
                <w:szCs w:val="21"/>
              </w:rPr>
            </w:pPr>
            <w:r>
              <w:rPr>
                <w:rFonts w:ascii="宋体" w:hAnsi="宋体" w:hint="eastAsia"/>
                <w:sz w:val="21"/>
                <w:szCs w:val="21"/>
              </w:rPr>
              <w:t>开户银行：</w:t>
            </w:r>
          </w:p>
        </w:tc>
        <w:tc>
          <w:tcPr>
            <w:tcW w:w="4678" w:type="dxa"/>
            <w:vAlign w:val="center"/>
          </w:tcPr>
          <w:p w:rsidR="00055DCD" w:rsidRDefault="00351CBD">
            <w:pPr>
              <w:rPr>
                <w:rFonts w:ascii="宋体" w:hAnsi="宋体"/>
                <w:spacing w:val="-6"/>
                <w:sz w:val="21"/>
                <w:szCs w:val="21"/>
              </w:rPr>
            </w:pPr>
            <w:r>
              <w:rPr>
                <w:rFonts w:ascii="宋体" w:hAnsi="宋体" w:hint="eastAsia"/>
                <w:spacing w:val="-6"/>
                <w:sz w:val="21"/>
                <w:szCs w:val="21"/>
              </w:rPr>
              <w:t>开户银行：</w:t>
            </w:r>
          </w:p>
        </w:tc>
      </w:tr>
      <w:tr w:rsidR="00055DCD">
        <w:trPr>
          <w:trHeight w:val="454"/>
        </w:trPr>
        <w:tc>
          <w:tcPr>
            <w:tcW w:w="4678" w:type="dxa"/>
            <w:vAlign w:val="center"/>
          </w:tcPr>
          <w:p w:rsidR="00055DCD" w:rsidRDefault="00351CBD">
            <w:pPr>
              <w:rPr>
                <w:rFonts w:ascii="宋体" w:hAnsi="宋体"/>
                <w:sz w:val="21"/>
                <w:szCs w:val="21"/>
              </w:rPr>
            </w:pPr>
            <w:r>
              <w:rPr>
                <w:rFonts w:ascii="宋体" w:hAnsi="宋体" w:hint="eastAsia"/>
                <w:sz w:val="21"/>
                <w:szCs w:val="21"/>
              </w:rPr>
              <w:t>帐号：</w:t>
            </w:r>
          </w:p>
        </w:tc>
        <w:tc>
          <w:tcPr>
            <w:tcW w:w="4678" w:type="dxa"/>
            <w:vAlign w:val="center"/>
          </w:tcPr>
          <w:p w:rsidR="00055DCD" w:rsidRDefault="00351CBD">
            <w:pPr>
              <w:rPr>
                <w:rFonts w:ascii="宋体" w:hAnsi="宋体"/>
                <w:spacing w:val="-6"/>
                <w:sz w:val="21"/>
                <w:szCs w:val="21"/>
              </w:rPr>
            </w:pPr>
            <w:r>
              <w:rPr>
                <w:rFonts w:ascii="宋体" w:hAnsi="宋体" w:hint="eastAsia"/>
                <w:spacing w:val="-6"/>
                <w:sz w:val="21"/>
                <w:szCs w:val="21"/>
              </w:rPr>
              <w:t>帐号：</w:t>
            </w:r>
          </w:p>
        </w:tc>
      </w:tr>
      <w:tr w:rsidR="00055DCD">
        <w:trPr>
          <w:trHeight w:val="454"/>
        </w:trPr>
        <w:tc>
          <w:tcPr>
            <w:tcW w:w="4678" w:type="dxa"/>
            <w:vAlign w:val="center"/>
          </w:tcPr>
          <w:p w:rsidR="00055DCD" w:rsidRDefault="00351CBD">
            <w:pPr>
              <w:rPr>
                <w:rFonts w:ascii="宋体" w:hAnsi="宋体"/>
                <w:spacing w:val="-6"/>
                <w:sz w:val="21"/>
                <w:szCs w:val="21"/>
              </w:rPr>
            </w:pPr>
            <w:r>
              <w:rPr>
                <w:rFonts w:ascii="宋体" w:hAnsi="宋体" w:hint="eastAsia"/>
                <w:spacing w:val="-6"/>
                <w:sz w:val="21"/>
                <w:szCs w:val="21"/>
              </w:rPr>
              <w:t>签字日期：      年    月    日</w:t>
            </w:r>
          </w:p>
        </w:tc>
        <w:tc>
          <w:tcPr>
            <w:tcW w:w="4678" w:type="dxa"/>
            <w:vAlign w:val="center"/>
          </w:tcPr>
          <w:p w:rsidR="00055DCD" w:rsidRDefault="00351CBD">
            <w:pPr>
              <w:rPr>
                <w:rFonts w:ascii="宋体" w:hAnsi="宋体"/>
                <w:spacing w:val="-6"/>
                <w:sz w:val="21"/>
                <w:szCs w:val="21"/>
              </w:rPr>
            </w:pPr>
            <w:r>
              <w:rPr>
                <w:rFonts w:ascii="宋体" w:hAnsi="宋体" w:hint="eastAsia"/>
                <w:spacing w:val="-6"/>
                <w:sz w:val="21"/>
                <w:szCs w:val="21"/>
              </w:rPr>
              <w:t>签字日期：      年    月    日</w:t>
            </w:r>
          </w:p>
        </w:tc>
      </w:tr>
      <w:tr w:rsidR="00055DCD">
        <w:trPr>
          <w:gridAfter w:val="1"/>
          <w:wAfter w:w="4678" w:type="dxa"/>
          <w:trHeight w:val="454"/>
        </w:trPr>
        <w:tc>
          <w:tcPr>
            <w:tcW w:w="4678" w:type="dxa"/>
            <w:vAlign w:val="center"/>
          </w:tcPr>
          <w:p w:rsidR="00055DCD" w:rsidRDefault="00351CBD">
            <w:pPr>
              <w:rPr>
                <w:rFonts w:ascii="宋体" w:hAnsi="宋体"/>
                <w:spacing w:val="-6"/>
                <w:sz w:val="21"/>
                <w:szCs w:val="21"/>
              </w:rPr>
            </w:pPr>
            <w:r>
              <w:rPr>
                <w:rFonts w:ascii="宋体" w:hAnsi="宋体" w:hint="eastAsia"/>
                <w:spacing w:val="-6"/>
                <w:sz w:val="21"/>
                <w:szCs w:val="21"/>
              </w:rPr>
              <w:t>合同鉴证方：浙江求是招标代理有限公司（公章）</w:t>
            </w:r>
          </w:p>
        </w:tc>
      </w:tr>
      <w:tr w:rsidR="00055DCD">
        <w:trPr>
          <w:gridAfter w:val="1"/>
          <w:wAfter w:w="4678" w:type="dxa"/>
          <w:trHeight w:val="454"/>
        </w:trPr>
        <w:tc>
          <w:tcPr>
            <w:tcW w:w="4678" w:type="dxa"/>
            <w:vAlign w:val="center"/>
          </w:tcPr>
          <w:p w:rsidR="00055DCD" w:rsidRDefault="00351CBD">
            <w:pPr>
              <w:tabs>
                <w:tab w:val="left" w:pos="2880"/>
              </w:tabs>
              <w:rPr>
                <w:rFonts w:ascii="宋体" w:hAnsi="宋体"/>
                <w:spacing w:val="-6"/>
                <w:sz w:val="21"/>
                <w:szCs w:val="21"/>
              </w:rPr>
            </w:pPr>
            <w:r>
              <w:rPr>
                <w:rFonts w:ascii="宋体" w:hAnsi="宋体" w:hint="eastAsia"/>
                <w:spacing w:val="-6"/>
                <w:sz w:val="21"/>
                <w:szCs w:val="21"/>
              </w:rPr>
              <w:t>采购代理机构代表：</w:t>
            </w:r>
          </w:p>
          <w:p w:rsidR="00055DCD" w:rsidRDefault="00351CBD">
            <w:pPr>
              <w:rPr>
                <w:rFonts w:ascii="宋体" w:hAnsi="宋体"/>
                <w:spacing w:val="-6"/>
                <w:sz w:val="21"/>
                <w:szCs w:val="21"/>
              </w:rPr>
            </w:pPr>
            <w:r>
              <w:rPr>
                <w:rFonts w:ascii="宋体" w:hAnsi="宋体" w:hint="eastAsia"/>
                <w:spacing w:val="-6"/>
                <w:sz w:val="21"/>
                <w:szCs w:val="21"/>
              </w:rPr>
              <w:t>（签字）</w:t>
            </w:r>
          </w:p>
        </w:tc>
      </w:tr>
      <w:tr w:rsidR="00055DCD">
        <w:trPr>
          <w:gridAfter w:val="1"/>
          <w:wAfter w:w="4678" w:type="dxa"/>
          <w:trHeight w:val="454"/>
        </w:trPr>
        <w:tc>
          <w:tcPr>
            <w:tcW w:w="4678" w:type="dxa"/>
            <w:vAlign w:val="center"/>
          </w:tcPr>
          <w:p w:rsidR="00055DCD" w:rsidRDefault="00351CBD">
            <w:pPr>
              <w:rPr>
                <w:rFonts w:ascii="宋体" w:hAnsi="宋体"/>
                <w:spacing w:val="-6"/>
                <w:sz w:val="21"/>
                <w:szCs w:val="21"/>
              </w:rPr>
            </w:pPr>
            <w:r>
              <w:rPr>
                <w:rFonts w:ascii="宋体" w:hAnsi="宋体" w:hint="eastAsia"/>
                <w:spacing w:val="-6"/>
                <w:sz w:val="21"/>
                <w:szCs w:val="21"/>
              </w:rPr>
              <w:t>鉴证日期：      年    月    日</w:t>
            </w:r>
          </w:p>
        </w:tc>
      </w:tr>
    </w:tbl>
    <w:p w:rsidR="00055DCD" w:rsidRDefault="00351CBD">
      <w:pPr>
        <w:pStyle w:val="a9"/>
        <w:tabs>
          <w:tab w:val="left" w:pos="2472"/>
        </w:tabs>
        <w:spacing w:beforeLines="0" w:afterLines="0" w:line="288" w:lineRule="auto"/>
        <w:jc w:val="center"/>
        <w:outlineLvl w:val="0"/>
        <w:rPr>
          <w:rFonts w:hAnsi="宋体"/>
          <w:b/>
          <w:spacing w:val="-6"/>
          <w:sz w:val="32"/>
          <w:szCs w:val="32"/>
        </w:rPr>
      </w:pPr>
      <w:r>
        <w:rPr>
          <w:rFonts w:hAnsi="宋体"/>
          <w:b/>
          <w:spacing w:val="-6"/>
          <w:sz w:val="32"/>
          <w:szCs w:val="32"/>
        </w:rPr>
        <w:br w:type="page"/>
      </w:r>
      <w:r>
        <w:rPr>
          <w:rFonts w:hAnsi="宋体"/>
          <w:b/>
          <w:spacing w:val="-6"/>
          <w:sz w:val="32"/>
          <w:szCs w:val="32"/>
        </w:rPr>
        <w:lastRenderedPageBreak/>
        <w:t>第六章　响应文件格式</w:t>
      </w:r>
    </w:p>
    <w:p w:rsidR="00055DCD" w:rsidRDefault="00055DCD">
      <w:pPr>
        <w:spacing w:line="360" w:lineRule="auto"/>
        <w:rPr>
          <w:rFonts w:ascii="宋体" w:hAnsi="宋体"/>
          <w:b/>
          <w:bCs/>
          <w:spacing w:val="-6"/>
          <w:sz w:val="24"/>
        </w:rPr>
      </w:pPr>
    </w:p>
    <w:p w:rsidR="00055DCD" w:rsidRDefault="00351CBD">
      <w:pPr>
        <w:pStyle w:val="a9"/>
        <w:spacing w:beforeLines="0" w:afterLines="0" w:line="360" w:lineRule="auto"/>
        <w:ind w:firstLineChars="200" w:firstLine="398"/>
        <w:rPr>
          <w:rFonts w:hAnsi="宋体"/>
          <w:b/>
          <w:bCs/>
          <w:spacing w:val="-6"/>
          <w:sz w:val="21"/>
          <w:szCs w:val="21"/>
        </w:rPr>
      </w:pPr>
      <w:r>
        <w:rPr>
          <w:rFonts w:hAnsi="宋体" w:hint="eastAsia"/>
          <w:b/>
          <w:bCs/>
          <w:spacing w:val="-6"/>
          <w:sz w:val="21"/>
          <w:szCs w:val="21"/>
        </w:rPr>
        <w:t>响应文件的编制应按照本项目：“第三章  供应商须知”</w:t>
      </w:r>
      <w:r>
        <w:rPr>
          <w:rFonts w:hAnsi="宋体"/>
          <w:b/>
          <w:spacing w:val="-6"/>
          <w:sz w:val="21"/>
          <w:szCs w:val="21"/>
        </w:rPr>
        <w:t>三</w:t>
      </w:r>
      <w:r>
        <w:rPr>
          <w:rFonts w:hAnsi="宋体" w:hint="eastAsia"/>
          <w:b/>
          <w:spacing w:val="-6"/>
          <w:sz w:val="21"/>
          <w:szCs w:val="21"/>
        </w:rPr>
        <w:t>、</w:t>
      </w:r>
      <w:r>
        <w:rPr>
          <w:rFonts w:hAnsi="宋体"/>
          <w:b/>
          <w:spacing w:val="-6"/>
          <w:sz w:val="21"/>
          <w:szCs w:val="21"/>
        </w:rPr>
        <w:t>响应文件的编制</w:t>
      </w:r>
      <w:r>
        <w:rPr>
          <w:rFonts w:hAnsi="宋体" w:hint="eastAsia"/>
          <w:b/>
          <w:spacing w:val="-6"/>
          <w:sz w:val="21"/>
          <w:szCs w:val="21"/>
        </w:rPr>
        <w:t>的要求编制。</w:t>
      </w:r>
    </w:p>
    <w:p w:rsidR="00055DCD" w:rsidRDefault="00055DCD">
      <w:pPr>
        <w:spacing w:line="360" w:lineRule="auto"/>
        <w:rPr>
          <w:rFonts w:ascii="宋体" w:hAnsi="宋体"/>
          <w:b/>
          <w:bCs/>
          <w:spacing w:val="-6"/>
          <w:sz w:val="24"/>
        </w:rPr>
      </w:pPr>
    </w:p>
    <w:p w:rsidR="00055DCD" w:rsidRDefault="00055DCD">
      <w:pPr>
        <w:spacing w:line="360" w:lineRule="auto"/>
        <w:rPr>
          <w:rFonts w:ascii="宋体" w:hAnsi="宋体"/>
          <w:b/>
          <w:bCs/>
          <w:spacing w:val="-6"/>
          <w:sz w:val="24"/>
        </w:rPr>
      </w:pPr>
    </w:p>
    <w:p w:rsidR="00055DCD" w:rsidRDefault="00055DCD">
      <w:pPr>
        <w:spacing w:line="360" w:lineRule="auto"/>
        <w:rPr>
          <w:rFonts w:ascii="宋体" w:hAnsi="宋体"/>
          <w:b/>
          <w:bCs/>
          <w:spacing w:val="-6"/>
          <w:sz w:val="24"/>
        </w:rPr>
      </w:pPr>
    </w:p>
    <w:p w:rsidR="00055DCD" w:rsidRDefault="00351CBD">
      <w:pPr>
        <w:spacing w:line="360" w:lineRule="auto"/>
        <w:jc w:val="center"/>
        <w:rPr>
          <w:rFonts w:ascii="宋体" w:hAnsi="宋体"/>
          <w:b/>
          <w:bCs/>
          <w:spacing w:val="-6"/>
          <w:sz w:val="24"/>
        </w:rPr>
      </w:pPr>
      <w:r>
        <w:rPr>
          <w:rFonts w:ascii="宋体" w:hAnsi="宋体" w:hint="eastAsia"/>
          <w:b/>
          <w:bCs/>
          <w:spacing w:val="-6"/>
          <w:sz w:val="24"/>
        </w:rPr>
        <w:t>外层包装（封签）</w:t>
      </w:r>
    </w:p>
    <w:p w:rsidR="00055DCD" w:rsidRDefault="00055DCD">
      <w:pPr>
        <w:spacing w:line="360" w:lineRule="auto"/>
        <w:rPr>
          <w:rFonts w:ascii="宋体" w:hAnsi="宋体"/>
          <w:spacing w:val="-6"/>
          <w:sz w:val="24"/>
        </w:rPr>
      </w:pPr>
    </w:p>
    <w:p w:rsidR="00055DCD" w:rsidRDefault="00351CBD">
      <w:pPr>
        <w:spacing w:line="360" w:lineRule="auto"/>
        <w:jc w:val="center"/>
        <w:rPr>
          <w:rFonts w:ascii="宋体" w:hAnsi="宋体"/>
          <w:bCs/>
          <w:spacing w:val="-6"/>
          <w:sz w:val="24"/>
        </w:rPr>
      </w:pPr>
      <w:r>
        <w:rPr>
          <w:rFonts w:ascii="宋体" w:hAnsi="宋体" w:hint="eastAsia"/>
          <w:bCs/>
          <w:spacing w:val="-6"/>
          <w:sz w:val="24"/>
        </w:rPr>
        <w:t>____________________（供应商名称）</w:t>
      </w:r>
    </w:p>
    <w:p w:rsidR="00055DCD" w:rsidRDefault="00351CBD">
      <w:pPr>
        <w:spacing w:line="360" w:lineRule="auto"/>
        <w:jc w:val="center"/>
        <w:rPr>
          <w:rFonts w:ascii="宋体" w:hAnsi="宋体"/>
          <w:b/>
          <w:bCs/>
          <w:spacing w:val="-6"/>
          <w:sz w:val="24"/>
        </w:rPr>
      </w:pPr>
      <w:r>
        <w:rPr>
          <w:rFonts w:ascii="宋体" w:hAnsi="宋体" w:hint="eastAsia"/>
          <w:b/>
          <w:bCs/>
          <w:spacing w:val="-6"/>
          <w:sz w:val="24"/>
        </w:rPr>
        <w:t>响 应 文 件</w:t>
      </w:r>
    </w:p>
    <w:p w:rsidR="00055DCD" w:rsidRDefault="00055DCD">
      <w:pPr>
        <w:spacing w:line="360" w:lineRule="auto"/>
        <w:rPr>
          <w:rFonts w:ascii="宋体" w:hAnsi="宋体"/>
          <w:bCs/>
          <w:spacing w:val="-6"/>
          <w:sz w:val="24"/>
        </w:rPr>
      </w:pPr>
    </w:p>
    <w:p w:rsidR="00055DCD" w:rsidRDefault="00351CBD">
      <w:pPr>
        <w:spacing w:line="360" w:lineRule="auto"/>
        <w:rPr>
          <w:rFonts w:ascii="宋体" w:hAnsi="宋体"/>
          <w:bCs/>
          <w:spacing w:val="-6"/>
          <w:sz w:val="24"/>
        </w:rPr>
      </w:pPr>
      <w:r>
        <w:rPr>
          <w:rFonts w:ascii="宋体" w:hAnsi="宋体" w:hint="eastAsia"/>
          <w:bCs/>
          <w:spacing w:val="-6"/>
          <w:sz w:val="24"/>
        </w:rPr>
        <w:t>采购人：浙江省福利彩票发行中心</w:t>
      </w:r>
    </w:p>
    <w:p w:rsidR="00055DCD" w:rsidRDefault="00351CBD">
      <w:pPr>
        <w:spacing w:line="360" w:lineRule="auto"/>
        <w:rPr>
          <w:rFonts w:ascii="宋体" w:hAnsi="宋体"/>
          <w:bCs/>
          <w:spacing w:val="-6"/>
          <w:sz w:val="24"/>
        </w:rPr>
      </w:pPr>
      <w:r>
        <w:rPr>
          <w:rFonts w:ascii="宋体" w:hAnsi="宋体" w:hint="eastAsia"/>
          <w:bCs/>
          <w:spacing w:val="-6"/>
          <w:sz w:val="24"/>
        </w:rPr>
        <w:t>项目名称：“双色球嘉年华”活动</w:t>
      </w:r>
    </w:p>
    <w:p w:rsidR="00055DCD" w:rsidRDefault="00351CBD">
      <w:pPr>
        <w:spacing w:line="360" w:lineRule="auto"/>
        <w:rPr>
          <w:rFonts w:ascii="宋体" w:hAnsi="宋体"/>
          <w:bCs/>
          <w:spacing w:val="-6"/>
          <w:sz w:val="24"/>
        </w:rPr>
      </w:pPr>
      <w:r>
        <w:rPr>
          <w:rFonts w:ascii="宋体" w:hAnsi="宋体" w:hint="eastAsia"/>
          <w:bCs/>
          <w:spacing w:val="-6"/>
          <w:sz w:val="24"/>
        </w:rPr>
        <w:t>项目编号：QSZB-Z(F)-E19252(CS)</w:t>
      </w:r>
    </w:p>
    <w:p w:rsidR="00055DCD" w:rsidRDefault="00351CBD">
      <w:pPr>
        <w:spacing w:line="360" w:lineRule="auto"/>
        <w:rPr>
          <w:rFonts w:ascii="宋体" w:hAnsi="宋体"/>
          <w:bCs/>
          <w:spacing w:val="-6"/>
          <w:sz w:val="24"/>
        </w:rPr>
      </w:pPr>
      <w:r>
        <w:rPr>
          <w:rFonts w:ascii="宋体" w:hAnsi="宋体" w:hint="eastAsia"/>
          <w:bCs/>
          <w:spacing w:val="-6"/>
          <w:sz w:val="24"/>
        </w:rPr>
        <w:t>供应商名称（盖章）：</w:t>
      </w:r>
    </w:p>
    <w:p w:rsidR="00055DCD" w:rsidRDefault="00351CBD">
      <w:pPr>
        <w:spacing w:line="360" w:lineRule="auto"/>
        <w:rPr>
          <w:rFonts w:ascii="宋体" w:hAnsi="宋体"/>
          <w:bCs/>
          <w:spacing w:val="-6"/>
          <w:sz w:val="24"/>
        </w:rPr>
      </w:pPr>
      <w:r>
        <w:rPr>
          <w:rFonts w:ascii="宋体" w:hAnsi="宋体" w:hint="eastAsia"/>
          <w:bCs/>
          <w:spacing w:val="-6"/>
          <w:sz w:val="24"/>
        </w:rPr>
        <w:t>供应商地址：</w:t>
      </w:r>
    </w:p>
    <w:p w:rsidR="00055DCD" w:rsidRDefault="00351CBD">
      <w:pPr>
        <w:spacing w:line="360" w:lineRule="auto"/>
        <w:rPr>
          <w:rFonts w:ascii="宋体" w:hAnsi="宋体"/>
          <w:bCs/>
          <w:spacing w:val="-6"/>
          <w:sz w:val="24"/>
        </w:rPr>
      </w:pPr>
      <w:r>
        <w:rPr>
          <w:rFonts w:ascii="宋体" w:hAnsi="宋体" w:hint="eastAsia"/>
          <w:bCs/>
          <w:spacing w:val="-6"/>
          <w:sz w:val="24"/>
        </w:rPr>
        <w:t>在  年  月  日  时  分之前不得启封</w:t>
      </w:r>
    </w:p>
    <w:p w:rsidR="00055DCD" w:rsidRDefault="00055DCD">
      <w:pPr>
        <w:spacing w:line="360" w:lineRule="auto"/>
        <w:rPr>
          <w:rFonts w:ascii="宋体" w:hAnsi="宋体"/>
          <w:bCs/>
          <w:spacing w:val="-6"/>
          <w:sz w:val="24"/>
        </w:rPr>
      </w:pPr>
    </w:p>
    <w:p w:rsidR="00055DCD" w:rsidRDefault="00351CBD">
      <w:pPr>
        <w:spacing w:line="360" w:lineRule="auto"/>
        <w:rPr>
          <w:rFonts w:ascii="宋体" w:hAnsi="宋体"/>
          <w:bCs/>
          <w:spacing w:val="-6"/>
          <w:sz w:val="24"/>
        </w:rPr>
      </w:pPr>
      <w:r>
        <w:rPr>
          <w:rFonts w:ascii="宋体" w:hAnsi="宋体" w:hint="eastAsia"/>
          <w:spacing w:val="-6"/>
          <w:sz w:val="24"/>
        </w:rPr>
        <w:t>供应商授权代表签字：</w:t>
      </w:r>
    </w:p>
    <w:p w:rsidR="00055DCD" w:rsidRDefault="00351CBD">
      <w:pPr>
        <w:spacing w:line="360" w:lineRule="auto"/>
        <w:rPr>
          <w:rFonts w:ascii="宋体" w:hAnsi="宋体"/>
          <w:bCs/>
          <w:spacing w:val="-6"/>
          <w:sz w:val="24"/>
        </w:rPr>
      </w:pPr>
      <w:r>
        <w:rPr>
          <w:rFonts w:ascii="宋体" w:hAnsi="宋体" w:hint="eastAsia"/>
          <w:bCs/>
          <w:spacing w:val="-6"/>
          <w:sz w:val="24"/>
        </w:rPr>
        <w:t>日期：  年  月  日</w:t>
      </w:r>
    </w:p>
    <w:p w:rsidR="00055DCD" w:rsidRDefault="00351CBD">
      <w:pPr>
        <w:spacing w:line="360" w:lineRule="auto"/>
        <w:rPr>
          <w:rFonts w:ascii="宋体" w:hAnsi="宋体"/>
          <w:spacing w:val="-6"/>
          <w:sz w:val="24"/>
        </w:rPr>
      </w:pPr>
      <w:r>
        <w:rPr>
          <w:rFonts w:ascii="宋体" w:hAnsi="宋体"/>
          <w:bCs/>
          <w:spacing w:val="-6"/>
          <w:sz w:val="24"/>
        </w:rPr>
        <w:br w:type="page"/>
      </w:r>
      <w:r>
        <w:rPr>
          <w:rFonts w:ascii="宋体" w:hAnsi="宋体" w:hint="eastAsia"/>
          <w:spacing w:val="-6"/>
          <w:sz w:val="24"/>
        </w:rPr>
        <w:lastRenderedPageBreak/>
        <w:t>封面</w:t>
      </w:r>
    </w:p>
    <w:p w:rsidR="00055DCD" w:rsidRDefault="00351CBD">
      <w:pPr>
        <w:spacing w:line="360" w:lineRule="auto"/>
        <w:jc w:val="right"/>
        <w:rPr>
          <w:rFonts w:ascii="宋体" w:hAnsi="宋体"/>
          <w:spacing w:val="-6"/>
          <w:sz w:val="24"/>
        </w:rPr>
      </w:pPr>
      <w:r>
        <w:rPr>
          <w:rFonts w:ascii="宋体" w:hAnsi="宋体" w:hint="eastAsia"/>
          <w:b/>
          <w:bCs/>
          <w:spacing w:val="-6"/>
          <w:sz w:val="24"/>
        </w:rPr>
        <w:t>正本或副本</w:t>
      </w:r>
    </w:p>
    <w:p w:rsidR="00055DCD" w:rsidRDefault="00055DCD">
      <w:pPr>
        <w:spacing w:line="360" w:lineRule="auto"/>
        <w:rPr>
          <w:rFonts w:ascii="宋体" w:hAnsi="宋体"/>
          <w:spacing w:val="-6"/>
          <w:sz w:val="24"/>
        </w:rPr>
      </w:pPr>
    </w:p>
    <w:p w:rsidR="00055DCD" w:rsidRDefault="00351CBD">
      <w:pPr>
        <w:spacing w:line="360" w:lineRule="auto"/>
        <w:jc w:val="center"/>
        <w:rPr>
          <w:rFonts w:ascii="宋体" w:hAnsi="宋体"/>
          <w:bCs/>
          <w:spacing w:val="-6"/>
          <w:sz w:val="24"/>
        </w:rPr>
      </w:pPr>
      <w:r>
        <w:rPr>
          <w:rFonts w:ascii="宋体" w:hAnsi="宋体" w:hint="eastAsia"/>
          <w:bCs/>
          <w:spacing w:val="-6"/>
          <w:sz w:val="24"/>
        </w:rPr>
        <w:t>____________________（供应商名称）</w:t>
      </w:r>
    </w:p>
    <w:p w:rsidR="00055DCD" w:rsidRDefault="00351CBD">
      <w:pPr>
        <w:spacing w:line="360" w:lineRule="auto"/>
        <w:jc w:val="center"/>
        <w:rPr>
          <w:rFonts w:ascii="宋体" w:hAnsi="宋体"/>
          <w:b/>
          <w:bCs/>
          <w:spacing w:val="-6"/>
          <w:sz w:val="24"/>
        </w:rPr>
      </w:pPr>
      <w:r>
        <w:rPr>
          <w:rFonts w:ascii="宋体" w:hAnsi="宋体" w:hint="eastAsia"/>
          <w:b/>
          <w:bCs/>
          <w:spacing w:val="-6"/>
          <w:sz w:val="24"/>
        </w:rPr>
        <w:t>响 应 文 件</w:t>
      </w:r>
    </w:p>
    <w:p w:rsidR="00055DCD" w:rsidRDefault="00055DCD">
      <w:pPr>
        <w:spacing w:line="360" w:lineRule="auto"/>
        <w:rPr>
          <w:rFonts w:ascii="宋体" w:hAnsi="宋体"/>
          <w:bCs/>
          <w:spacing w:val="-6"/>
          <w:sz w:val="24"/>
        </w:rPr>
      </w:pPr>
    </w:p>
    <w:p w:rsidR="00055DCD" w:rsidRDefault="00351CBD">
      <w:pPr>
        <w:spacing w:line="360" w:lineRule="auto"/>
        <w:rPr>
          <w:rFonts w:ascii="宋体" w:hAnsi="宋体"/>
          <w:bCs/>
          <w:spacing w:val="-6"/>
          <w:sz w:val="24"/>
        </w:rPr>
      </w:pPr>
      <w:r>
        <w:rPr>
          <w:rFonts w:ascii="宋体" w:hAnsi="宋体" w:hint="eastAsia"/>
          <w:bCs/>
          <w:spacing w:val="-6"/>
          <w:sz w:val="24"/>
        </w:rPr>
        <w:t>采购人：浙江省福利彩票发行中心</w:t>
      </w:r>
    </w:p>
    <w:p w:rsidR="00055DCD" w:rsidRDefault="00351CBD">
      <w:pPr>
        <w:spacing w:line="360" w:lineRule="auto"/>
        <w:rPr>
          <w:rFonts w:ascii="宋体" w:hAnsi="宋体"/>
          <w:bCs/>
          <w:spacing w:val="-6"/>
          <w:sz w:val="24"/>
        </w:rPr>
      </w:pPr>
      <w:r>
        <w:rPr>
          <w:rFonts w:ascii="宋体" w:hAnsi="宋体" w:hint="eastAsia"/>
          <w:bCs/>
          <w:spacing w:val="-6"/>
          <w:sz w:val="24"/>
        </w:rPr>
        <w:t>项目名称：“双色球嘉年华”活动</w:t>
      </w:r>
    </w:p>
    <w:p w:rsidR="00055DCD" w:rsidRDefault="00351CBD">
      <w:pPr>
        <w:spacing w:line="360" w:lineRule="auto"/>
        <w:rPr>
          <w:rFonts w:ascii="宋体" w:hAnsi="宋体"/>
          <w:bCs/>
          <w:spacing w:val="-6"/>
          <w:sz w:val="24"/>
        </w:rPr>
      </w:pPr>
      <w:r>
        <w:rPr>
          <w:rFonts w:ascii="宋体" w:hAnsi="宋体" w:hint="eastAsia"/>
          <w:bCs/>
          <w:spacing w:val="-6"/>
          <w:sz w:val="24"/>
        </w:rPr>
        <w:t>项目编号：QSZB-Z(F)-E19252(CS)</w:t>
      </w:r>
    </w:p>
    <w:p w:rsidR="00055DCD" w:rsidRDefault="00351CBD">
      <w:pPr>
        <w:spacing w:line="360" w:lineRule="auto"/>
        <w:rPr>
          <w:rFonts w:ascii="宋体" w:hAnsi="宋体"/>
          <w:bCs/>
          <w:spacing w:val="-6"/>
          <w:sz w:val="24"/>
        </w:rPr>
      </w:pPr>
      <w:r>
        <w:rPr>
          <w:rFonts w:ascii="宋体" w:hAnsi="宋体" w:hint="eastAsia"/>
          <w:bCs/>
          <w:spacing w:val="-6"/>
          <w:sz w:val="24"/>
        </w:rPr>
        <w:t>供应商名称（盖章）：</w:t>
      </w:r>
    </w:p>
    <w:p w:rsidR="00055DCD" w:rsidRDefault="00351CBD">
      <w:pPr>
        <w:spacing w:line="360" w:lineRule="auto"/>
        <w:rPr>
          <w:rFonts w:ascii="宋体" w:hAnsi="宋体"/>
          <w:bCs/>
          <w:spacing w:val="-6"/>
          <w:sz w:val="24"/>
        </w:rPr>
      </w:pPr>
      <w:r>
        <w:rPr>
          <w:rFonts w:ascii="宋体" w:hAnsi="宋体" w:hint="eastAsia"/>
          <w:bCs/>
          <w:spacing w:val="-6"/>
          <w:sz w:val="24"/>
        </w:rPr>
        <w:t>供应商地址：</w:t>
      </w:r>
    </w:p>
    <w:p w:rsidR="00055DCD" w:rsidRDefault="00055DCD">
      <w:pPr>
        <w:spacing w:line="360" w:lineRule="auto"/>
        <w:rPr>
          <w:rFonts w:ascii="宋体" w:hAnsi="宋体"/>
          <w:bCs/>
          <w:spacing w:val="-6"/>
          <w:sz w:val="24"/>
        </w:rPr>
      </w:pPr>
    </w:p>
    <w:p w:rsidR="00055DCD" w:rsidRDefault="00351CBD">
      <w:pPr>
        <w:spacing w:line="360" w:lineRule="auto"/>
        <w:rPr>
          <w:rFonts w:ascii="宋体" w:hAnsi="宋体"/>
          <w:bCs/>
          <w:spacing w:val="-6"/>
          <w:sz w:val="24"/>
        </w:rPr>
      </w:pPr>
      <w:r>
        <w:rPr>
          <w:rFonts w:ascii="宋体" w:hAnsi="宋体" w:hint="eastAsia"/>
          <w:bCs/>
          <w:spacing w:val="-6"/>
          <w:sz w:val="24"/>
        </w:rPr>
        <w:t>供应商授权代表签字：</w:t>
      </w:r>
    </w:p>
    <w:p w:rsidR="00055DCD" w:rsidRDefault="00351CBD">
      <w:pPr>
        <w:spacing w:line="360" w:lineRule="auto"/>
        <w:rPr>
          <w:rFonts w:ascii="宋体" w:hAnsi="宋体"/>
          <w:bCs/>
          <w:spacing w:val="-6"/>
          <w:sz w:val="24"/>
        </w:rPr>
      </w:pPr>
      <w:r>
        <w:rPr>
          <w:rFonts w:ascii="宋体" w:hAnsi="宋体" w:hint="eastAsia"/>
          <w:bCs/>
          <w:spacing w:val="-6"/>
          <w:sz w:val="24"/>
        </w:rPr>
        <w:t>日期：  年  月  日</w:t>
      </w:r>
    </w:p>
    <w:p w:rsidR="00055DCD" w:rsidRDefault="00351CBD">
      <w:pPr>
        <w:spacing w:line="360" w:lineRule="auto"/>
        <w:jc w:val="center"/>
        <w:rPr>
          <w:rFonts w:ascii="宋体" w:hAnsi="宋体"/>
          <w:bCs/>
          <w:spacing w:val="-6"/>
          <w:sz w:val="32"/>
          <w:szCs w:val="32"/>
        </w:rPr>
      </w:pPr>
      <w:r>
        <w:rPr>
          <w:rFonts w:ascii="宋体" w:hAnsi="宋体"/>
          <w:bCs/>
          <w:spacing w:val="-6"/>
          <w:sz w:val="24"/>
        </w:rPr>
        <w:br w:type="page"/>
      </w:r>
      <w:r>
        <w:rPr>
          <w:rFonts w:ascii="宋体" w:hAnsi="宋体" w:hint="eastAsia"/>
          <w:bCs/>
          <w:spacing w:val="-6"/>
          <w:sz w:val="32"/>
          <w:szCs w:val="32"/>
        </w:rPr>
        <w:lastRenderedPageBreak/>
        <w:t>评分索引表</w:t>
      </w:r>
    </w:p>
    <w:tbl>
      <w:tblPr>
        <w:tblW w:w="10212" w:type="dxa"/>
        <w:jc w:val="center"/>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1"/>
        <w:gridCol w:w="2091"/>
        <w:gridCol w:w="709"/>
        <w:gridCol w:w="3830"/>
        <w:gridCol w:w="967"/>
        <w:gridCol w:w="1053"/>
        <w:gridCol w:w="881"/>
      </w:tblGrid>
      <w:tr w:rsidR="00055DCD">
        <w:trPr>
          <w:trHeight w:val="454"/>
          <w:jc w:val="center"/>
        </w:trPr>
        <w:tc>
          <w:tcPr>
            <w:tcW w:w="681" w:type="dxa"/>
            <w:vAlign w:val="center"/>
          </w:tcPr>
          <w:p w:rsidR="00055DCD" w:rsidRDefault="00351CBD">
            <w:pPr>
              <w:spacing w:line="288" w:lineRule="auto"/>
              <w:jc w:val="center"/>
              <w:rPr>
                <w:rFonts w:ascii="宋体" w:hAnsi="宋体"/>
                <w:b/>
                <w:spacing w:val="-6"/>
                <w:sz w:val="21"/>
                <w:szCs w:val="21"/>
              </w:rPr>
            </w:pPr>
            <w:r>
              <w:rPr>
                <w:rFonts w:ascii="宋体" w:hAnsi="宋体" w:hint="eastAsia"/>
                <w:b/>
                <w:spacing w:val="-6"/>
                <w:sz w:val="21"/>
                <w:szCs w:val="21"/>
              </w:rPr>
              <w:t>序号</w:t>
            </w:r>
          </w:p>
        </w:tc>
        <w:tc>
          <w:tcPr>
            <w:tcW w:w="2091" w:type="dxa"/>
            <w:vAlign w:val="center"/>
          </w:tcPr>
          <w:p w:rsidR="00055DCD" w:rsidRDefault="00351CBD">
            <w:pPr>
              <w:spacing w:line="288" w:lineRule="auto"/>
              <w:jc w:val="center"/>
              <w:rPr>
                <w:rFonts w:ascii="宋体" w:hAnsi="宋体"/>
                <w:b/>
                <w:spacing w:val="-6"/>
                <w:sz w:val="21"/>
                <w:szCs w:val="21"/>
              </w:rPr>
            </w:pPr>
            <w:r>
              <w:rPr>
                <w:rFonts w:ascii="宋体" w:hAnsi="宋体" w:hint="eastAsia"/>
                <w:b/>
                <w:spacing w:val="-6"/>
                <w:sz w:val="21"/>
                <w:szCs w:val="21"/>
              </w:rPr>
              <w:t>评审因素</w:t>
            </w:r>
          </w:p>
        </w:tc>
        <w:tc>
          <w:tcPr>
            <w:tcW w:w="709" w:type="dxa"/>
            <w:vAlign w:val="center"/>
          </w:tcPr>
          <w:p w:rsidR="00055DCD" w:rsidRDefault="00351CBD">
            <w:pPr>
              <w:spacing w:line="288" w:lineRule="auto"/>
              <w:jc w:val="center"/>
              <w:rPr>
                <w:rFonts w:ascii="宋体" w:hAnsi="宋体"/>
                <w:b/>
                <w:spacing w:val="-6"/>
                <w:sz w:val="21"/>
                <w:szCs w:val="21"/>
              </w:rPr>
            </w:pPr>
            <w:r>
              <w:rPr>
                <w:rFonts w:ascii="宋体" w:hAnsi="宋体" w:hint="eastAsia"/>
                <w:b/>
                <w:spacing w:val="-6"/>
                <w:sz w:val="21"/>
                <w:szCs w:val="21"/>
              </w:rPr>
              <w:t>分值</w:t>
            </w:r>
          </w:p>
        </w:tc>
        <w:tc>
          <w:tcPr>
            <w:tcW w:w="3830" w:type="dxa"/>
            <w:vAlign w:val="center"/>
          </w:tcPr>
          <w:p w:rsidR="00055DCD" w:rsidRDefault="00351CBD">
            <w:pPr>
              <w:pStyle w:val="afd"/>
              <w:spacing w:line="288" w:lineRule="auto"/>
              <w:ind w:left="398" w:hanging="398"/>
              <w:rPr>
                <w:rFonts w:ascii="宋体" w:eastAsia="宋体" w:hAnsi="宋体" w:hint="default"/>
                <w:b/>
                <w:spacing w:val="-6"/>
                <w:sz w:val="21"/>
                <w:szCs w:val="21"/>
              </w:rPr>
            </w:pPr>
            <w:r>
              <w:rPr>
                <w:rFonts w:ascii="宋体" w:eastAsia="宋体" w:hAnsi="宋体"/>
                <w:b/>
                <w:spacing w:val="-6"/>
                <w:sz w:val="21"/>
                <w:szCs w:val="21"/>
              </w:rPr>
              <w:t>评分细则</w:t>
            </w:r>
          </w:p>
        </w:tc>
        <w:tc>
          <w:tcPr>
            <w:tcW w:w="967" w:type="dxa"/>
            <w:vAlign w:val="center"/>
          </w:tcPr>
          <w:p w:rsidR="00055DCD" w:rsidRDefault="00351CBD">
            <w:pPr>
              <w:pStyle w:val="afd"/>
              <w:spacing w:line="288" w:lineRule="auto"/>
              <w:ind w:left="398" w:hanging="398"/>
              <w:rPr>
                <w:rFonts w:ascii="宋体" w:eastAsia="宋体" w:hAnsi="宋体" w:hint="default"/>
                <w:b/>
                <w:spacing w:val="-6"/>
                <w:sz w:val="21"/>
                <w:szCs w:val="21"/>
              </w:rPr>
            </w:pPr>
            <w:r>
              <w:rPr>
                <w:rFonts w:ascii="宋体" w:eastAsia="宋体" w:hAnsi="宋体"/>
                <w:b/>
                <w:spacing w:val="-6"/>
                <w:sz w:val="21"/>
                <w:szCs w:val="21"/>
              </w:rPr>
              <w:t>自评分</w:t>
            </w:r>
          </w:p>
        </w:tc>
        <w:tc>
          <w:tcPr>
            <w:tcW w:w="1053" w:type="dxa"/>
            <w:vAlign w:val="center"/>
          </w:tcPr>
          <w:p w:rsidR="00055DCD" w:rsidRDefault="00351CBD">
            <w:pPr>
              <w:pStyle w:val="afd"/>
              <w:spacing w:line="288" w:lineRule="auto"/>
              <w:ind w:left="398" w:hanging="398"/>
              <w:rPr>
                <w:rFonts w:ascii="宋体" w:eastAsia="宋体" w:hAnsi="宋体" w:hint="default"/>
                <w:b/>
                <w:spacing w:val="-6"/>
                <w:sz w:val="21"/>
                <w:szCs w:val="21"/>
              </w:rPr>
            </w:pPr>
            <w:r>
              <w:rPr>
                <w:rFonts w:ascii="宋体" w:eastAsia="宋体" w:hAnsi="宋体"/>
                <w:b/>
                <w:spacing w:val="-6"/>
                <w:sz w:val="21"/>
                <w:szCs w:val="21"/>
              </w:rPr>
              <w:t>自评依据</w:t>
            </w:r>
          </w:p>
        </w:tc>
        <w:tc>
          <w:tcPr>
            <w:tcW w:w="881" w:type="dxa"/>
            <w:vAlign w:val="center"/>
          </w:tcPr>
          <w:p w:rsidR="00055DCD" w:rsidRDefault="00351CBD">
            <w:pPr>
              <w:pStyle w:val="afd"/>
              <w:spacing w:line="288" w:lineRule="auto"/>
              <w:ind w:left="398" w:hanging="398"/>
              <w:rPr>
                <w:rFonts w:ascii="宋体" w:eastAsia="宋体" w:hAnsi="宋体" w:hint="default"/>
                <w:b/>
                <w:spacing w:val="-6"/>
                <w:sz w:val="21"/>
                <w:szCs w:val="21"/>
              </w:rPr>
            </w:pPr>
            <w:r>
              <w:rPr>
                <w:rFonts w:ascii="宋体" w:eastAsia="宋体" w:hAnsi="宋体"/>
                <w:b/>
                <w:spacing w:val="-6"/>
                <w:sz w:val="21"/>
                <w:szCs w:val="21"/>
              </w:rPr>
              <w:t>页码</w:t>
            </w:r>
          </w:p>
        </w:tc>
      </w:tr>
      <w:tr w:rsidR="00055DCD">
        <w:trPr>
          <w:trHeight w:val="454"/>
          <w:jc w:val="center"/>
        </w:trPr>
        <w:tc>
          <w:tcPr>
            <w:tcW w:w="10212" w:type="dxa"/>
            <w:gridSpan w:val="7"/>
            <w:vAlign w:val="center"/>
          </w:tcPr>
          <w:p w:rsidR="00055DCD" w:rsidRDefault="00351CBD">
            <w:pPr>
              <w:pStyle w:val="afd"/>
              <w:spacing w:line="288" w:lineRule="auto"/>
              <w:ind w:left="398" w:hanging="398"/>
              <w:rPr>
                <w:rFonts w:ascii="宋体" w:eastAsia="宋体" w:hAnsi="宋体" w:hint="default"/>
                <w:b/>
                <w:spacing w:val="-6"/>
                <w:sz w:val="21"/>
                <w:szCs w:val="21"/>
              </w:rPr>
            </w:pPr>
            <w:r>
              <w:rPr>
                <w:rFonts w:ascii="宋体" w:eastAsia="宋体" w:hAnsi="宋体"/>
                <w:b/>
                <w:spacing w:val="-6"/>
                <w:sz w:val="21"/>
                <w:szCs w:val="21"/>
              </w:rPr>
              <w:t>商务分</w:t>
            </w:r>
          </w:p>
        </w:tc>
      </w:tr>
      <w:tr w:rsidR="00055DCD">
        <w:trPr>
          <w:trHeight w:val="454"/>
          <w:jc w:val="center"/>
        </w:trPr>
        <w:tc>
          <w:tcPr>
            <w:tcW w:w="681" w:type="dxa"/>
            <w:vAlign w:val="center"/>
          </w:tcPr>
          <w:p w:rsidR="00055DCD" w:rsidRDefault="00055DCD">
            <w:pPr>
              <w:spacing w:line="288" w:lineRule="auto"/>
              <w:jc w:val="center"/>
              <w:rPr>
                <w:rFonts w:ascii="宋体" w:hAnsi="宋体"/>
                <w:spacing w:val="-6"/>
                <w:sz w:val="21"/>
                <w:szCs w:val="21"/>
              </w:rPr>
            </w:pPr>
          </w:p>
        </w:tc>
        <w:tc>
          <w:tcPr>
            <w:tcW w:w="2091" w:type="dxa"/>
            <w:vAlign w:val="center"/>
          </w:tcPr>
          <w:p w:rsidR="00055DCD" w:rsidRDefault="00055DCD">
            <w:pPr>
              <w:spacing w:line="288" w:lineRule="auto"/>
              <w:jc w:val="center"/>
              <w:rPr>
                <w:rFonts w:ascii="宋体" w:hAnsi="宋体"/>
                <w:spacing w:val="-6"/>
                <w:sz w:val="21"/>
                <w:szCs w:val="21"/>
              </w:rPr>
            </w:pPr>
          </w:p>
        </w:tc>
        <w:tc>
          <w:tcPr>
            <w:tcW w:w="709" w:type="dxa"/>
            <w:vAlign w:val="center"/>
          </w:tcPr>
          <w:p w:rsidR="00055DCD" w:rsidRDefault="00055DCD">
            <w:pPr>
              <w:spacing w:line="288" w:lineRule="auto"/>
              <w:jc w:val="center"/>
              <w:rPr>
                <w:rFonts w:ascii="宋体" w:hAnsi="宋体"/>
                <w:spacing w:val="-6"/>
                <w:sz w:val="21"/>
                <w:szCs w:val="21"/>
              </w:rPr>
            </w:pPr>
          </w:p>
        </w:tc>
        <w:tc>
          <w:tcPr>
            <w:tcW w:w="3830" w:type="dxa"/>
            <w:vAlign w:val="center"/>
          </w:tcPr>
          <w:p w:rsidR="00055DCD" w:rsidRDefault="00055DCD">
            <w:pPr>
              <w:spacing w:line="288" w:lineRule="auto"/>
              <w:rPr>
                <w:rFonts w:ascii="宋体" w:hAnsi="宋体"/>
                <w:spacing w:val="-6"/>
                <w:sz w:val="21"/>
                <w:szCs w:val="21"/>
              </w:rPr>
            </w:pPr>
          </w:p>
        </w:tc>
        <w:tc>
          <w:tcPr>
            <w:tcW w:w="967" w:type="dxa"/>
            <w:vAlign w:val="center"/>
          </w:tcPr>
          <w:p w:rsidR="00055DCD" w:rsidRDefault="00055DCD">
            <w:pPr>
              <w:spacing w:line="288" w:lineRule="auto"/>
              <w:jc w:val="center"/>
              <w:rPr>
                <w:rFonts w:ascii="宋体" w:hAnsi="宋体"/>
                <w:spacing w:val="-6"/>
                <w:sz w:val="21"/>
                <w:szCs w:val="21"/>
              </w:rPr>
            </w:pPr>
          </w:p>
        </w:tc>
        <w:tc>
          <w:tcPr>
            <w:tcW w:w="1053" w:type="dxa"/>
            <w:vAlign w:val="center"/>
          </w:tcPr>
          <w:p w:rsidR="00055DCD" w:rsidRDefault="00055DCD">
            <w:pPr>
              <w:spacing w:line="288" w:lineRule="auto"/>
              <w:jc w:val="center"/>
              <w:rPr>
                <w:rFonts w:ascii="宋体" w:hAnsi="宋体"/>
                <w:spacing w:val="-6"/>
                <w:sz w:val="21"/>
                <w:szCs w:val="21"/>
              </w:rPr>
            </w:pPr>
          </w:p>
        </w:tc>
        <w:tc>
          <w:tcPr>
            <w:tcW w:w="881" w:type="dxa"/>
          </w:tcPr>
          <w:p w:rsidR="00055DCD" w:rsidRDefault="00055DCD">
            <w:pPr>
              <w:spacing w:line="288" w:lineRule="auto"/>
              <w:jc w:val="center"/>
              <w:rPr>
                <w:rFonts w:ascii="宋体" w:hAnsi="宋体"/>
                <w:spacing w:val="-6"/>
                <w:sz w:val="21"/>
                <w:szCs w:val="21"/>
              </w:rPr>
            </w:pPr>
          </w:p>
        </w:tc>
      </w:tr>
      <w:tr w:rsidR="00055DCD">
        <w:trPr>
          <w:trHeight w:val="454"/>
          <w:jc w:val="center"/>
        </w:trPr>
        <w:tc>
          <w:tcPr>
            <w:tcW w:w="681" w:type="dxa"/>
            <w:vAlign w:val="center"/>
          </w:tcPr>
          <w:p w:rsidR="00055DCD" w:rsidRDefault="00055DCD">
            <w:pPr>
              <w:spacing w:line="288" w:lineRule="auto"/>
              <w:jc w:val="center"/>
              <w:rPr>
                <w:rFonts w:ascii="宋体" w:hAnsi="宋体"/>
                <w:spacing w:val="-6"/>
                <w:sz w:val="21"/>
                <w:szCs w:val="21"/>
              </w:rPr>
            </w:pPr>
          </w:p>
        </w:tc>
        <w:tc>
          <w:tcPr>
            <w:tcW w:w="2091" w:type="dxa"/>
            <w:vAlign w:val="center"/>
          </w:tcPr>
          <w:p w:rsidR="00055DCD" w:rsidRDefault="00055DCD">
            <w:pPr>
              <w:spacing w:line="288" w:lineRule="auto"/>
              <w:jc w:val="center"/>
              <w:rPr>
                <w:rFonts w:ascii="宋体" w:hAnsi="宋体"/>
                <w:spacing w:val="-6"/>
                <w:sz w:val="21"/>
                <w:szCs w:val="21"/>
              </w:rPr>
            </w:pPr>
          </w:p>
        </w:tc>
        <w:tc>
          <w:tcPr>
            <w:tcW w:w="709" w:type="dxa"/>
            <w:vAlign w:val="center"/>
          </w:tcPr>
          <w:p w:rsidR="00055DCD" w:rsidRDefault="00055DCD">
            <w:pPr>
              <w:spacing w:line="288" w:lineRule="auto"/>
              <w:jc w:val="center"/>
              <w:rPr>
                <w:rFonts w:ascii="宋体" w:hAnsi="宋体"/>
                <w:spacing w:val="-6"/>
                <w:sz w:val="21"/>
                <w:szCs w:val="21"/>
              </w:rPr>
            </w:pPr>
          </w:p>
        </w:tc>
        <w:tc>
          <w:tcPr>
            <w:tcW w:w="3830" w:type="dxa"/>
            <w:vAlign w:val="center"/>
          </w:tcPr>
          <w:p w:rsidR="00055DCD" w:rsidRDefault="00055DCD">
            <w:pPr>
              <w:spacing w:line="288" w:lineRule="auto"/>
              <w:rPr>
                <w:rFonts w:ascii="宋体" w:hAnsi="宋体"/>
                <w:spacing w:val="-6"/>
                <w:sz w:val="21"/>
                <w:szCs w:val="21"/>
              </w:rPr>
            </w:pPr>
          </w:p>
        </w:tc>
        <w:tc>
          <w:tcPr>
            <w:tcW w:w="967" w:type="dxa"/>
            <w:vAlign w:val="center"/>
          </w:tcPr>
          <w:p w:rsidR="00055DCD" w:rsidRDefault="00055DCD">
            <w:pPr>
              <w:spacing w:line="288" w:lineRule="auto"/>
              <w:jc w:val="center"/>
              <w:rPr>
                <w:rFonts w:ascii="宋体" w:hAnsi="宋体"/>
                <w:spacing w:val="-6"/>
                <w:sz w:val="21"/>
                <w:szCs w:val="21"/>
              </w:rPr>
            </w:pPr>
          </w:p>
        </w:tc>
        <w:tc>
          <w:tcPr>
            <w:tcW w:w="1053" w:type="dxa"/>
            <w:vAlign w:val="center"/>
          </w:tcPr>
          <w:p w:rsidR="00055DCD" w:rsidRDefault="00055DCD">
            <w:pPr>
              <w:spacing w:line="288" w:lineRule="auto"/>
              <w:jc w:val="center"/>
              <w:rPr>
                <w:rFonts w:ascii="宋体" w:hAnsi="宋体"/>
                <w:spacing w:val="-6"/>
                <w:sz w:val="21"/>
                <w:szCs w:val="21"/>
              </w:rPr>
            </w:pPr>
          </w:p>
        </w:tc>
        <w:tc>
          <w:tcPr>
            <w:tcW w:w="881" w:type="dxa"/>
          </w:tcPr>
          <w:p w:rsidR="00055DCD" w:rsidRDefault="00055DCD">
            <w:pPr>
              <w:spacing w:line="288" w:lineRule="auto"/>
              <w:jc w:val="center"/>
              <w:rPr>
                <w:rFonts w:ascii="宋体" w:hAnsi="宋体"/>
                <w:spacing w:val="-6"/>
                <w:sz w:val="21"/>
                <w:szCs w:val="21"/>
              </w:rPr>
            </w:pPr>
          </w:p>
        </w:tc>
      </w:tr>
      <w:tr w:rsidR="00055DCD">
        <w:trPr>
          <w:trHeight w:val="454"/>
          <w:jc w:val="center"/>
        </w:trPr>
        <w:tc>
          <w:tcPr>
            <w:tcW w:w="681" w:type="dxa"/>
            <w:vAlign w:val="center"/>
          </w:tcPr>
          <w:p w:rsidR="00055DCD" w:rsidRDefault="00055DCD">
            <w:pPr>
              <w:spacing w:line="288" w:lineRule="auto"/>
              <w:jc w:val="center"/>
              <w:rPr>
                <w:rFonts w:ascii="宋体" w:hAnsi="宋体"/>
                <w:kern w:val="0"/>
                <w:sz w:val="21"/>
                <w:szCs w:val="21"/>
              </w:rPr>
            </w:pPr>
          </w:p>
        </w:tc>
        <w:tc>
          <w:tcPr>
            <w:tcW w:w="2091" w:type="dxa"/>
            <w:vAlign w:val="center"/>
          </w:tcPr>
          <w:p w:rsidR="00055DCD" w:rsidRDefault="00055DCD">
            <w:pPr>
              <w:spacing w:line="288" w:lineRule="auto"/>
              <w:jc w:val="center"/>
              <w:rPr>
                <w:rFonts w:ascii="宋体" w:hAnsi="宋体"/>
                <w:kern w:val="0"/>
                <w:sz w:val="21"/>
                <w:szCs w:val="21"/>
              </w:rPr>
            </w:pPr>
          </w:p>
        </w:tc>
        <w:tc>
          <w:tcPr>
            <w:tcW w:w="709" w:type="dxa"/>
            <w:vAlign w:val="center"/>
          </w:tcPr>
          <w:p w:rsidR="00055DCD" w:rsidRDefault="00055DCD">
            <w:pPr>
              <w:spacing w:line="288" w:lineRule="auto"/>
              <w:jc w:val="center"/>
              <w:rPr>
                <w:rFonts w:ascii="宋体" w:hAnsi="宋体"/>
                <w:kern w:val="0"/>
                <w:sz w:val="21"/>
                <w:szCs w:val="21"/>
              </w:rPr>
            </w:pPr>
          </w:p>
        </w:tc>
        <w:tc>
          <w:tcPr>
            <w:tcW w:w="3830" w:type="dxa"/>
            <w:vAlign w:val="center"/>
          </w:tcPr>
          <w:p w:rsidR="00055DCD" w:rsidRDefault="00055DCD">
            <w:pPr>
              <w:spacing w:line="288" w:lineRule="auto"/>
              <w:rPr>
                <w:rFonts w:ascii="宋体" w:hAnsi="宋体"/>
                <w:kern w:val="0"/>
                <w:sz w:val="21"/>
                <w:szCs w:val="21"/>
              </w:rPr>
            </w:pPr>
          </w:p>
        </w:tc>
        <w:tc>
          <w:tcPr>
            <w:tcW w:w="967" w:type="dxa"/>
            <w:vAlign w:val="center"/>
          </w:tcPr>
          <w:p w:rsidR="00055DCD" w:rsidRDefault="00055DCD">
            <w:pPr>
              <w:spacing w:line="288" w:lineRule="auto"/>
              <w:jc w:val="center"/>
              <w:rPr>
                <w:rFonts w:ascii="宋体" w:hAnsi="宋体"/>
                <w:sz w:val="21"/>
                <w:szCs w:val="21"/>
              </w:rPr>
            </w:pPr>
          </w:p>
        </w:tc>
        <w:tc>
          <w:tcPr>
            <w:tcW w:w="1053" w:type="dxa"/>
            <w:vAlign w:val="center"/>
          </w:tcPr>
          <w:p w:rsidR="00055DCD" w:rsidRDefault="00055DCD">
            <w:pPr>
              <w:spacing w:line="288" w:lineRule="auto"/>
              <w:jc w:val="center"/>
              <w:rPr>
                <w:rFonts w:ascii="宋体" w:hAnsi="宋体"/>
                <w:sz w:val="21"/>
                <w:szCs w:val="21"/>
              </w:rPr>
            </w:pPr>
          </w:p>
        </w:tc>
        <w:tc>
          <w:tcPr>
            <w:tcW w:w="881" w:type="dxa"/>
          </w:tcPr>
          <w:p w:rsidR="00055DCD" w:rsidRDefault="00055DCD">
            <w:pPr>
              <w:spacing w:line="288" w:lineRule="auto"/>
              <w:jc w:val="center"/>
              <w:rPr>
                <w:rFonts w:ascii="宋体" w:hAnsi="宋体"/>
                <w:sz w:val="21"/>
                <w:szCs w:val="21"/>
              </w:rPr>
            </w:pPr>
          </w:p>
        </w:tc>
      </w:tr>
      <w:tr w:rsidR="00055DCD">
        <w:trPr>
          <w:trHeight w:val="454"/>
          <w:jc w:val="center"/>
        </w:trPr>
        <w:tc>
          <w:tcPr>
            <w:tcW w:w="681" w:type="dxa"/>
            <w:vAlign w:val="center"/>
          </w:tcPr>
          <w:p w:rsidR="00055DCD" w:rsidRDefault="00055DCD">
            <w:pPr>
              <w:spacing w:line="288" w:lineRule="auto"/>
              <w:jc w:val="center"/>
              <w:rPr>
                <w:rFonts w:ascii="宋体" w:hAnsi="宋体"/>
                <w:spacing w:val="-6"/>
                <w:sz w:val="21"/>
                <w:szCs w:val="21"/>
              </w:rPr>
            </w:pPr>
          </w:p>
        </w:tc>
        <w:tc>
          <w:tcPr>
            <w:tcW w:w="2091" w:type="dxa"/>
            <w:vAlign w:val="center"/>
          </w:tcPr>
          <w:p w:rsidR="00055DCD" w:rsidRDefault="00055DCD">
            <w:pPr>
              <w:spacing w:line="288" w:lineRule="auto"/>
              <w:jc w:val="center"/>
              <w:rPr>
                <w:rFonts w:ascii="宋体" w:hAnsi="宋体"/>
                <w:spacing w:val="-6"/>
                <w:sz w:val="21"/>
                <w:szCs w:val="21"/>
              </w:rPr>
            </w:pPr>
          </w:p>
        </w:tc>
        <w:tc>
          <w:tcPr>
            <w:tcW w:w="709" w:type="dxa"/>
            <w:vAlign w:val="center"/>
          </w:tcPr>
          <w:p w:rsidR="00055DCD" w:rsidRDefault="00055DCD">
            <w:pPr>
              <w:spacing w:line="288" w:lineRule="auto"/>
              <w:jc w:val="center"/>
              <w:rPr>
                <w:rFonts w:ascii="宋体" w:hAnsi="宋体"/>
                <w:spacing w:val="-6"/>
                <w:sz w:val="21"/>
                <w:szCs w:val="21"/>
              </w:rPr>
            </w:pPr>
          </w:p>
        </w:tc>
        <w:tc>
          <w:tcPr>
            <w:tcW w:w="3830" w:type="dxa"/>
            <w:vAlign w:val="center"/>
          </w:tcPr>
          <w:p w:rsidR="00055DCD" w:rsidRDefault="00055DCD">
            <w:pPr>
              <w:spacing w:line="288" w:lineRule="auto"/>
              <w:rPr>
                <w:rFonts w:ascii="宋体" w:hAnsi="宋体"/>
                <w:spacing w:val="-6"/>
                <w:sz w:val="21"/>
                <w:szCs w:val="21"/>
              </w:rPr>
            </w:pPr>
          </w:p>
        </w:tc>
        <w:tc>
          <w:tcPr>
            <w:tcW w:w="967" w:type="dxa"/>
            <w:vAlign w:val="center"/>
          </w:tcPr>
          <w:p w:rsidR="00055DCD" w:rsidRDefault="00055DCD">
            <w:pPr>
              <w:spacing w:line="288" w:lineRule="auto"/>
              <w:jc w:val="center"/>
              <w:rPr>
                <w:rFonts w:ascii="宋体" w:hAnsi="宋体"/>
                <w:spacing w:val="-6"/>
                <w:sz w:val="21"/>
                <w:szCs w:val="21"/>
              </w:rPr>
            </w:pPr>
          </w:p>
        </w:tc>
        <w:tc>
          <w:tcPr>
            <w:tcW w:w="1053" w:type="dxa"/>
            <w:vAlign w:val="center"/>
          </w:tcPr>
          <w:p w:rsidR="00055DCD" w:rsidRDefault="00055DCD">
            <w:pPr>
              <w:spacing w:line="288" w:lineRule="auto"/>
              <w:jc w:val="center"/>
              <w:rPr>
                <w:rFonts w:ascii="宋体" w:hAnsi="宋体"/>
                <w:spacing w:val="-6"/>
                <w:sz w:val="21"/>
                <w:szCs w:val="21"/>
              </w:rPr>
            </w:pPr>
          </w:p>
        </w:tc>
        <w:tc>
          <w:tcPr>
            <w:tcW w:w="881" w:type="dxa"/>
          </w:tcPr>
          <w:p w:rsidR="00055DCD" w:rsidRDefault="00055DCD">
            <w:pPr>
              <w:spacing w:line="288" w:lineRule="auto"/>
              <w:jc w:val="center"/>
              <w:rPr>
                <w:rFonts w:ascii="宋体" w:hAnsi="宋体"/>
                <w:spacing w:val="-6"/>
                <w:sz w:val="21"/>
                <w:szCs w:val="21"/>
              </w:rPr>
            </w:pPr>
          </w:p>
        </w:tc>
      </w:tr>
      <w:tr w:rsidR="00055DCD">
        <w:trPr>
          <w:trHeight w:val="454"/>
          <w:jc w:val="center"/>
        </w:trPr>
        <w:tc>
          <w:tcPr>
            <w:tcW w:w="681" w:type="dxa"/>
            <w:vAlign w:val="center"/>
          </w:tcPr>
          <w:p w:rsidR="00055DCD" w:rsidRDefault="00055DCD">
            <w:pPr>
              <w:spacing w:line="288" w:lineRule="auto"/>
              <w:jc w:val="center"/>
              <w:rPr>
                <w:rFonts w:ascii="宋体" w:hAnsi="宋体"/>
                <w:spacing w:val="-6"/>
                <w:sz w:val="21"/>
                <w:szCs w:val="21"/>
              </w:rPr>
            </w:pPr>
          </w:p>
        </w:tc>
        <w:tc>
          <w:tcPr>
            <w:tcW w:w="2091" w:type="dxa"/>
            <w:vAlign w:val="center"/>
          </w:tcPr>
          <w:p w:rsidR="00055DCD" w:rsidRDefault="00055DCD">
            <w:pPr>
              <w:spacing w:line="288" w:lineRule="auto"/>
              <w:jc w:val="center"/>
              <w:rPr>
                <w:rFonts w:ascii="宋体" w:hAnsi="宋体"/>
                <w:spacing w:val="-6"/>
                <w:sz w:val="21"/>
                <w:szCs w:val="21"/>
              </w:rPr>
            </w:pPr>
          </w:p>
        </w:tc>
        <w:tc>
          <w:tcPr>
            <w:tcW w:w="709" w:type="dxa"/>
            <w:vAlign w:val="center"/>
          </w:tcPr>
          <w:p w:rsidR="00055DCD" w:rsidRDefault="00055DCD">
            <w:pPr>
              <w:spacing w:line="288" w:lineRule="auto"/>
              <w:jc w:val="center"/>
              <w:rPr>
                <w:rFonts w:ascii="宋体" w:hAnsi="宋体"/>
                <w:spacing w:val="-6"/>
                <w:sz w:val="21"/>
                <w:szCs w:val="21"/>
              </w:rPr>
            </w:pPr>
          </w:p>
        </w:tc>
        <w:tc>
          <w:tcPr>
            <w:tcW w:w="3830" w:type="dxa"/>
            <w:vAlign w:val="center"/>
          </w:tcPr>
          <w:p w:rsidR="00055DCD" w:rsidRDefault="00055DCD">
            <w:pPr>
              <w:spacing w:line="288" w:lineRule="auto"/>
              <w:rPr>
                <w:rFonts w:ascii="宋体" w:hAnsi="宋体"/>
                <w:spacing w:val="-6"/>
                <w:sz w:val="21"/>
                <w:szCs w:val="21"/>
              </w:rPr>
            </w:pPr>
          </w:p>
        </w:tc>
        <w:tc>
          <w:tcPr>
            <w:tcW w:w="967" w:type="dxa"/>
            <w:vAlign w:val="center"/>
          </w:tcPr>
          <w:p w:rsidR="00055DCD" w:rsidRDefault="00055DCD">
            <w:pPr>
              <w:spacing w:line="288" w:lineRule="auto"/>
              <w:jc w:val="center"/>
              <w:rPr>
                <w:rFonts w:ascii="宋体" w:hAnsi="宋体"/>
                <w:spacing w:val="-6"/>
                <w:sz w:val="21"/>
                <w:szCs w:val="21"/>
              </w:rPr>
            </w:pPr>
          </w:p>
        </w:tc>
        <w:tc>
          <w:tcPr>
            <w:tcW w:w="1053" w:type="dxa"/>
            <w:vAlign w:val="center"/>
          </w:tcPr>
          <w:p w:rsidR="00055DCD" w:rsidRDefault="00055DCD">
            <w:pPr>
              <w:spacing w:line="288" w:lineRule="auto"/>
              <w:jc w:val="center"/>
              <w:rPr>
                <w:rFonts w:ascii="宋体" w:hAnsi="宋体"/>
                <w:spacing w:val="-6"/>
                <w:sz w:val="21"/>
                <w:szCs w:val="21"/>
              </w:rPr>
            </w:pPr>
          </w:p>
        </w:tc>
        <w:tc>
          <w:tcPr>
            <w:tcW w:w="881" w:type="dxa"/>
          </w:tcPr>
          <w:p w:rsidR="00055DCD" w:rsidRDefault="00055DCD">
            <w:pPr>
              <w:spacing w:line="288" w:lineRule="auto"/>
              <w:jc w:val="center"/>
              <w:rPr>
                <w:rFonts w:ascii="宋体" w:hAnsi="宋体"/>
                <w:spacing w:val="-6"/>
                <w:sz w:val="21"/>
                <w:szCs w:val="21"/>
              </w:rPr>
            </w:pPr>
          </w:p>
        </w:tc>
      </w:tr>
      <w:tr w:rsidR="00055DCD">
        <w:trPr>
          <w:trHeight w:val="454"/>
          <w:jc w:val="center"/>
        </w:trPr>
        <w:tc>
          <w:tcPr>
            <w:tcW w:w="681" w:type="dxa"/>
            <w:vAlign w:val="center"/>
          </w:tcPr>
          <w:p w:rsidR="00055DCD" w:rsidRDefault="00055DCD">
            <w:pPr>
              <w:spacing w:line="288" w:lineRule="auto"/>
              <w:jc w:val="center"/>
              <w:rPr>
                <w:rFonts w:ascii="宋体" w:hAnsi="宋体"/>
                <w:spacing w:val="-6"/>
                <w:sz w:val="21"/>
                <w:szCs w:val="21"/>
              </w:rPr>
            </w:pPr>
          </w:p>
        </w:tc>
        <w:tc>
          <w:tcPr>
            <w:tcW w:w="2091" w:type="dxa"/>
            <w:vAlign w:val="center"/>
          </w:tcPr>
          <w:p w:rsidR="00055DCD" w:rsidRDefault="00055DCD">
            <w:pPr>
              <w:spacing w:line="288" w:lineRule="auto"/>
              <w:jc w:val="center"/>
              <w:rPr>
                <w:rFonts w:ascii="宋体" w:hAnsi="宋体"/>
                <w:spacing w:val="-6"/>
                <w:sz w:val="21"/>
                <w:szCs w:val="21"/>
              </w:rPr>
            </w:pPr>
          </w:p>
        </w:tc>
        <w:tc>
          <w:tcPr>
            <w:tcW w:w="709" w:type="dxa"/>
            <w:vAlign w:val="center"/>
          </w:tcPr>
          <w:p w:rsidR="00055DCD" w:rsidRDefault="00055DCD">
            <w:pPr>
              <w:spacing w:line="288" w:lineRule="auto"/>
              <w:jc w:val="center"/>
              <w:rPr>
                <w:rFonts w:ascii="宋体" w:hAnsi="宋体"/>
                <w:spacing w:val="-6"/>
                <w:sz w:val="21"/>
                <w:szCs w:val="21"/>
              </w:rPr>
            </w:pPr>
          </w:p>
        </w:tc>
        <w:tc>
          <w:tcPr>
            <w:tcW w:w="3830" w:type="dxa"/>
            <w:vAlign w:val="center"/>
          </w:tcPr>
          <w:p w:rsidR="00055DCD" w:rsidRDefault="00055DCD">
            <w:pPr>
              <w:spacing w:line="288" w:lineRule="auto"/>
              <w:rPr>
                <w:rFonts w:ascii="宋体" w:hAnsi="宋体"/>
                <w:spacing w:val="-6"/>
                <w:sz w:val="21"/>
                <w:szCs w:val="21"/>
              </w:rPr>
            </w:pPr>
          </w:p>
        </w:tc>
        <w:tc>
          <w:tcPr>
            <w:tcW w:w="967" w:type="dxa"/>
            <w:vAlign w:val="center"/>
          </w:tcPr>
          <w:p w:rsidR="00055DCD" w:rsidRDefault="00055DCD">
            <w:pPr>
              <w:spacing w:line="288" w:lineRule="auto"/>
              <w:jc w:val="center"/>
              <w:rPr>
                <w:rFonts w:ascii="宋体" w:hAnsi="宋体"/>
                <w:spacing w:val="-6"/>
                <w:sz w:val="21"/>
                <w:szCs w:val="21"/>
              </w:rPr>
            </w:pPr>
          </w:p>
        </w:tc>
        <w:tc>
          <w:tcPr>
            <w:tcW w:w="1053" w:type="dxa"/>
            <w:vAlign w:val="center"/>
          </w:tcPr>
          <w:p w:rsidR="00055DCD" w:rsidRDefault="00055DCD">
            <w:pPr>
              <w:spacing w:line="288" w:lineRule="auto"/>
              <w:jc w:val="center"/>
              <w:rPr>
                <w:rFonts w:ascii="宋体" w:hAnsi="宋体"/>
                <w:spacing w:val="-6"/>
                <w:sz w:val="21"/>
                <w:szCs w:val="21"/>
              </w:rPr>
            </w:pPr>
          </w:p>
        </w:tc>
        <w:tc>
          <w:tcPr>
            <w:tcW w:w="881" w:type="dxa"/>
          </w:tcPr>
          <w:p w:rsidR="00055DCD" w:rsidRDefault="00055DCD">
            <w:pPr>
              <w:spacing w:line="288" w:lineRule="auto"/>
              <w:jc w:val="center"/>
              <w:rPr>
                <w:rFonts w:ascii="宋体" w:hAnsi="宋体"/>
                <w:spacing w:val="-6"/>
                <w:sz w:val="21"/>
                <w:szCs w:val="21"/>
              </w:rPr>
            </w:pPr>
          </w:p>
        </w:tc>
      </w:tr>
      <w:tr w:rsidR="00055DCD">
        <w:trPr>
          <w:trHeight w:val="454"/>
          <w:jc w:val="center"/>
        </w:trPr>
        <w:tc>
          <w:tcPr>
            <w:tcW w:w="10212" w:type="dxa"/>
            <w:gridSpan w:val="7"/>
            <w:vAlign w:val="center"/>
          </w:tcPr>
          <w:p w:rsidR="00055DCD" w:rsidRDefault="00351CBD">
            <w:pPr>
              <w:pStyle w:val="a8"/>
              <w:spacing w:line="288" w:lineRule="auto"/>
              <w:ind w:firstLine="0"/>
              <w:jc w:val="center"/>
              <w:rPr>
                <w:rFonts w:hAnsi="宋体"/>
                <w:b/>
                <w:spacing w:val="-6"/>
                <w:sz w:val="21"/>
                <w:szCs w:val="21"/>
              </w:rPr>
            </w:pPr>
            <w:r>
              <w:rPr>
                <w:rFonts w:hAnsi="宋体" w:hint="eastAsia"/>
                <w:b/>
                <w:spacing w:val="-6"/>
                <w:sz w:val="21"/>
                <w:szCs w:val="21"/>
              </w:rPr>
              <w:t>技术</w:t>
            </w:r>
            <w:r>
              <w:rPr>
                <w:rFonts w:hAnsi="宋体"/>
                <w:b/>
                <w:spacing w:val="-6"/>
                <w:sz w:val="21"/>
                <w:szCs w:val="21"/>
              </w:rPr>
              <w:t>分</w:t>
            </w:r>
          </w:p>
        </w:tc>
      </w:tr>
      <w:tr w:rsidR="00055DCD">
        <w:trPr>
          <w:trHeight w:val="454"/>
          <w:jc w:val="center"/>
        </w:trPr>
        <w:tc>
          <w:tcPr>
            <w:tcW w:w="681" w:type="dxa"/>
            <w:vAlign w:val="center"/>
          </w:tcPr>
          <w:p w:rsidR="00055DCD" w:rsidRDefault="00055DCD">
            <w:pPr>
              <w:spacing w:line="288" w:lineRule="auto"/>
              <w:jc w:val="center"/>
              <w:rPr>
                <w:rFonts w:ascii="宋体" w:hAnsi="宋体"/>
                <w:spacing w:val="-6"/>
                <w:sz w:val="21"/>
                <w:szCs w:val="21"/>
              </w:rPr>
            </w:pPr>
          </w:p>
        </w:tc>
        <w:tc>
          <w:tcPr>
            <w:tcW w:w="2091" w:type="dxa"/>
            <w:vAlign w:val="center"/>
          </w:tcPr>
          <w:p w:rsidR="00055DCD" w:rsidRDefault="00055DCD">
            <w:pPr>
              <w:spacing w:line="288" w:lineRule="auto"/>
              <w:jc w:val="center"/>
              <w:rPr>
                <w:rFonts w:ascii="宋体" w:hAnsi="宋体"/>
                <w:spacing w:val="-6"/>
                <w:sz w:val="21"/>
                <w:szCs w:val="21"/>
              </w:rPr>
            </w:pPr>
          </w:p>
        </w:tc>
        <w:tc>
          <w:tcPr>
            <w:tcW w:w="709" w:type="dxa"/>
            <w:vAlign w:val="center"/>
          </w:tcPr>
          <w:p w:rsidR="00055DCD" w:rsidRDefault="00055DCD">
            <w:pPr>
              <w:spacing w:line="288" w:lineRule="auto"/>
              <w:jc w:val="center"/>
              <w:rPr>
                <w:rFonts w:ascii="宋体" w:hAnsi="宋体"/>
                <w:spacing w:val="-6"/>
                <w:sz w:val="21"/>
                <w:szCs w:val="21"/>
              </w:rPr>
            </w:pPr>
          </w:p>
        </w:tc>
        <w:tc>
          <w:tcPr>
            <w:tcW w:w="3830" w:type="dxa"/>
            <w:vAlign w:val="center"/>
          </w:tcPr>
          <w:p w:rsidR="00055DCD" w:rsidRDefault="00055DCD">
            <w:pPr>
              <w:spacing w:line="288" w:lineRule="auto"/>
              <w:rPr>
                <w:rFonts w:ascii="宋体" w:hAnsi="宋体"/>
                <w:spacing w:val="-6"/>
                <w:sz w:val="21"/>
                <w:szCs w:val="21"/>
              </w:rPr>
            </w:pPr>
          </w:p>
        </w:tc>
        <w:tc>
          <w:tcPr>
            <w:tcW w:w="967" w:type="dxa"/>
            <w:vAlign w:val="center"/>
          </w:tcPr>
          <w:p w:rsidR="00055DCD" w:rsidRDefault="00055DCD">
            <w:pPr>
              <w:spacing w:line="288" w:lineRule="auto"/>
              <w:jc w:val="center"/>
              <w:rPr>
                <w:rFonts w:ascii="宋体" w:hAnsi="宋体"/>
                <w:spacing w:val="-6"/>
                <w:sz w:val="21"/>
                <w:szCs w:val="21"/>
              </w:rPr>
            </w:pPr>
          </w:p>
        </w:tc>
        <w:tc>
          <w:tcPr>
            <w:tcW w:w="1053" w:type="dxa"/>
            <w:vAlign w:val="center"/>
          </w:tcPr>
          <w:p w:rsidR="00055DCD" w:rsidRDefault="00055DCD">
            <w:pPr>
              <w:spacing w:line="288" w:lineRule="auto"/>
              <w:jc w:val="center"/>
              <w:rPr>
                <w:rFonts w:ascii="宋体" w:hAnsi="宋体"/>
                <w:spacing w:val="-6"/>
                <w:sz w:val="21"/>
                <w:szCs w:val="21"/>
              </w:rPr>
            </w:pPr>
          </w:p>
        </w:tc>
        <w:tc>
          <w:tcPr>
            <w:tcW w:w="881" w:type="dxa"/>
          </w:tcPr>
          <w:p w:rsidR="00055DCD" w:rsidRDefault="00055DCD">
            <w:pPr>
              <w:spacing w:line="288" w:lineRule="auto"/>
              <w:jc w:val="center"/>
              <w:rPr>
                <w:rFonts w:ascii="宋体" w:hAnsi="宋体"/>
                <w:spacing w:val="-6"/>
                <w:sz w:val="21"/>
                <w:szCs w:val="21"/>
              </w:rPr>
            </w:pPr>
          </w:p>
        </w:tc>
      </w:tr>
      <w:tr w:rsidR="00055DCD">
        <w:trPr>
          <w:trHeight w:val="454"/>
          <w:jc w:val="center"/>
        </w:trPr>
        <w:tc>
          <w:tcPr>
            <w:tcW w:w="681" w:type="dxa"/>
            <w:vAlign w:val="center"/>
          </w:tcPr>
          <w:p w:rsidR="00055DCD" w:rsidRDefault="00055DCD">
            <w:pPr>
              <w:spacing w:line="288" w:lineRule="auto"/>
              <w:jc w:val="center"/>
              <w:rPr>
                <w:rFonts w:ascii="宋体" w:hAnsi="宋体"/>
                <w:spacing w:val="-6"/>
                <w:sz w:val="21"/>
                <w:szCs w:val="21"/>
              </w:rPr>
            </w:pPr>
          </w:p>
        </w:tc>
        <w:tc>
          <w:tcPr>
            <w:tcW w:w="2091" w:type="dxa"/>
            <w:vAlign w:val="center"/>
          </w:tcPr>
          <w:p w:rsidR="00055DCD" w:rsidRDefault="00055DCD">
            <w:pPr>
              <w:spacing w:line="288" w:lineRule="auto"/>
              <w:jc w:val="center"/>
              <w:rPr>
                <w:rFonts w:ascii="宋体" w:hAnsi="宋体"/>
                <w:spacing w:val="-6"/>
                <w:sz w:val="21"/>
                <w:szCs w:val="21"/>
              </w:rPr>
            </w:pPr>
          </w:p>
        </w:tc>
        <w:tc>
          <w:tcPr>
            <w:tcW w:w="709" w:type="dxa"/>
            <w:vAlign w:val="center"/>
          </w:tcPr>
          <w:p w:rsidR="00055DCD" w:rsidRDefault="00055DCD">
            <w:pPr>
              <w:spacing w:line="288" w:lineRule="auto"/>
              <w:jc w:val="center"/>
              <w:rPr>
                <w:rFonts w:ascii="宋体" w:hAnsi="宋体"/>
                <w:spacing w:val="-6"/>
                <w:sz w:val="21"/>
                <w:szCs w:val="21"/>
              </w:rPr>
            </w:pPr>
          </w:p>
        </w:tc>
        <w:tc>
          <w:tcPr>
            <w:tcW w:w="3830" w:type="dxa"/>
            <w:vAlign w:val="center"/>
          </w:tcPr>
          <w:p w:rsidR="00055DCD" w:rsidRDefault="00055DCD">
            <w:pPr>
              <w:spacing w:line="288" w:lineRule="auto"/>
              <w:rPr>
                <w:rFonts w:ascii="宋体" w:hAnsi="宋体"/>
                <w:spacing w:val="-6"/>
                <w:sz w:val="21"/>
                <w:szCs w:val="21"/>
              </w:rPr>
            </w:pPr>
          </w:p>
        </w:tc>
        <w:tc>
          <w:tcPr>
            <w:tcW w:w="967" w:type="dxa"/>
            <w:vAlign w:val="center"/>
          </w:tcPr>
          <w:p w:rsidR="00055DCD" w:rsidRDefault="00055DCD">
            <w:pPr>
              <w:spacing w:line="288" w:lineRule="auto"/>
              <w:jc w:val="center"/>
              <w:rPr>
                <w:rFonts w:ascii="宋体" w:hAnsi="宋体"/>
                <w:spacing w:val="-6"/>
                <w:sz w:val="21"/>
                <w:szCs w:val="21"/>
              </w:rPr>
            </w:pPr>
          </w:p>
        </w:tc>
        <w:tc>
          <w:tcPr>
            <w:tcW w:w="1053" w:type="dxa"/>
            <w:vAlign w:val="center"/>
          </w:tcPr>
          <w:p w:rsidR="00055DCD" w:rsidRDefault="00055DCD">
            <w:pPr>
              <w:spacing w:line="288" w:lineRule="auto"/>
              <w:jc w:val="center"/>
              <w:rPr>
                <w:rFonts w:ascii="宋体" w:hAnsi="宋体"/>
                <w:spacing w:val="-6"/>
                <w:sz w:val="21"/>
                <w:szCs w:val="21"/>
              </w:rPr>
            </w:pPr>
          </w:p>
        </w:tc>
        <w:tc>
          <w:tcPr>
            <w:tcW w:w="881" w:type="dxa"/>
          </w:tcPr>
          <w:p w:rsidR="00055DCD" w:rsidRDefault="00055DCD">
            <w:pPr>
              <w:spacing w:line="288" w:lineRule="auto"/>
              <w:jc w:val="center"/>
              <w:rPr>
                <w:rFonts w:ascii="宋体" w:hAnsi="宋体"/>
                <w:spacing w:val="-6"/>
                <w:sz w:val="21"/>
                <w:szCs w:val="21"/>
              </w:rPr>
            </w:pPr>
          </w:p>
        </w:tc>
      </w:tr>
      <w:tr w:rsidR="00055DCD">
        <w:trPr>
          <w:trHeight w:val="454"/>
          <w:jc w:val="center"/>
        </w:trPr>
        <w:tc>
          <w:tcPr>
            <w:tcW w:w="681" w:type="dxa"/>
            <w:vAlign w:val="center"/>
          </w:tcPr>
          <w:p w:rsidR="00055DCD" w:rsidRDefault="00055DCD">
            <w:pPr>
              <w:spacing w:line="288" w:lineRule="auto"/>
              <w:jc w:val="center"/>
              <w:rPr>
                <w:rFonts w:ascii="宋体" w:hAnsi="宋体"/>
                <w:spacing w:val="-6"/>
                <w:sz w:val="21"/>
                <w:szCs w:val="21"/>
              </w:rPr>
            </w:pPr>
          </w:p>
        </w:tc>
        <w:tc>
          <w:tcPr>
            <w:tcW w:w="2091" w:type="dxa"/>
            <w:vAlign w:val="center"/>
          </w:tcPr>
          <w:p w:rsidR="00055DCD" w:rsidRDefault="00055DCD">
            <w:pPr>
              <w:spacing w:line="288" w:lineRule="auto"/>
              <w:jc w:val="center"/>
              <w:rPr>
                <w:rFonts w:ascii="宋体" w:hAnsi="宋体"/>
                <w:spacing w:val="-6"/>
                <w:sz w:val="21"/>
                <w:szCs w:val="21"/>
              </w:rPr>
            </w:pPr>
          </w:p>
        </w:tc>
        <w:tc>
          <w:tcPr>
            <w:tcW w:w="709" w:type="dxa"/>
            <w:vAlign w:val="center"/>
          </w:tcPr>
          <w:p w:rsidR="00055DCD" w:rsidRDefault="00055DCD">
            <w:pPr>
              <w:spacing w:line="288" w:lineRule="auto"/>
              <w:jc w:val="center"/>
              <w:rPr>
                <w:rFonts w:ascii="宋体" w:hAnsi="宋体"/>
                <w:spacing w:val="-6"/>
                <w:sz w:val="21"/>
                <w:szCs w:val="21"/>
              </w:rPr>
            </w:pPr>
          </w:p>
        </w:tc>
        <w:tc>
          <w:tcPr>
            <w:tcW w:w="3830" w:type="dxa"/>
            <w:vAlign w:val="center"/>
          </w:tcPr>
          <w:p w:rsidR="00055DCD" w:rsidRDefault="00055DCD">
            <w:pPr>
              <w:spacing w:line="288" w:lineRule="auto"/>
              <w:rPr>
                <w:rFonts w:ascii="宋体" w:hAnsi="宋体"/>
                <w:spacing w:val="-6"/>
                <w:sz w:val="21"/>
                <w:szCs w:val="21"/>
              </w:rPr>
            </w:pPr>
          </w:p>
        </w:tc>
        <w:tc>
          <w:tcPr>
            <w:tcW w:w="967" w:type="dxa"/>
            <w:vAlign w:val="center"/>
          </w:tcPr>
          <w:p w:rsidR="00055DCD" w:rsidRDefault="00055DCD">
            <w:pPr>
              <w:spacing w:line="288" w:lineRule="auto"/>
              <w:jc w:val="center"/>
              <w:rPr>
                <w:rFonts w:ascii="宋体" w:hAnsi="宋体"/>
                <w:spacing w:val="-6"/>
                <w:sz w:val="21"/>
                <w:szCs w:val="21"/>
              </w:rPr>
            </w:pPr>
          </w:p>
        </w:tc>
        <w:tc>
          <w:tcPr>
            <w:tcW w:w="1053" w:type="dxa"/>
            <w:vAlign w:val="center"/>
          </w:tcPr>
          <w:p w:rsidR="00055DCD" w:rsidRDefault="00055DCD">
            <w:pPr>
              <w:spacing w:line="288" w:lineRule="auto"/>
              <w:jc w:val="center"/>
              <w:rPr>
                <w:rFonts w:ascii="宋体" w:hAnsi="宋体"/>
                <w:spacing w:val="-6"/>
                <w:sz w:val="21"/>
                <w:szCs w:val="21"/>
              </w:rPr>
            </w:pPr>
          </w:p>
        </w:tc>
        <w:tc>
          <w:tcPr>
            <w:tcW w:w="881" w:type="dxa"/>
          </w:tcPr>
          <w:p w:rsidR="00055DCD" w:rsidRDefault="00055DCD">
            <w:pPr>
              <w:spacing w:line="288" w:lineRule="auto"/>
              <w:jc w:val="center"/>
              <w:rPr>
                <w:rFonts w:ascii="宋体" w:hAnsi="宋体"/>
                <w:spacing w:val="-6"/>
                <w:sz w:val="21"/>
                <w:szCs w:val="21"/>
              </w:rPr>
            </w:pPr>
          </w:p>
        </w:tc>
      </w:tr>
      <w:tr w:rsidR="00055DCD">
        <w:trPr>
          <w:trHeight w:val="454"/>
          <w:jc w:val="center"/>
        </w:trPr>
        <w:tc>
          <w:tcPr>
            <w:tcW w:w="681" w:type="dxa"/>
            <w:vAlign w:val="center"/>
          </w:tcPr>
          <w:p w:rsidR="00055DCD" w:rsidRDefault="00055DCD">
            <w:pPr>
              <w:spacing w:line="288" w:lineRule="auto"/>
              <w:jc w:val="center"/>
              <w:rPr>
                <w:rFonts w:ascii="宋体" w:hAnsi="宋体"/>
                <w:spacing w:val="-6"/>
                <w:sz w:val="21"/>
                <w:szCs w:val="21"/>
              </w:rPr>
            </w:pPr>
          </w:p>
        </w:tc>
        <w:tc>
          <w:tcPr>
            <w:tcW w:w="2091" w:type="dxa"/>
            <w:vAlign w:val="center"/>
          </w:tcPr>
          <w:p w:rsidR="00055DCD" w:rsidRDefault="00055DCD">
            <w:pPr>
              <w:spacing w:line="288" w:lineRule="auto"/>
              <w:jc w:val="center"/>
              <w:rPr>
                <w:rFonts w:ascii="宋体" w:hAnsi="宋体"/>
                <w:spacing w:val="-6"/>
                <w:sz w:val="21"/>
                <w:szCs w:val="21"/>
              </w:rPr>
            </w:pPr>
          </w:p>
        </w:tc>
        <w:tc>
          <w:tcPr>
            <w:tcW w:w="709" w:type="dxa"/>
            <w:vAlign w:val="center"/>
          </w:tcPr>
          <w:p w:rsidR="00055DCD" w:rsidRDefault="00055DCD">
            <w:pPr>
              <w:spacing w:line="288" w:lineRule="auto"/>
              <w:jc w:val="center"/>
              <w:rPr>
                <w:rFonts w:ascii="宋体" w:hAnsi="宋体"/>
                <w:spacing w:val="-6"/>
                <w:sz w:val="21"/>
                <w:szCs w:val="21"/>
              </w:rPr>
            </w:pPr>
          </w:p>
        </w:tc>
        <w:tc>
          <w:tcPr>
            <w:tcW w:w="3830" w:type="dxa"/>
            <w:vAlign w:val="center"/>
          </w:tcPr>
          <w:p w:rsidR="00055DCD" w:rsidRDefault="00055DCD">
            <w:pPr>
              <w:spacing w:line="288" w:lineRule="auto"/>
              <w:rPr>
                <w:rFonts w:ascii="宋体" w:hAnsi="宋体"/>
                <w:spacing w:val="-6"/>
                <w:sz w:val="21"/>
                <w:szCs w:val="21"/>
              </w:rPr>
            </w:pPr>
          </w:p>
        </w:tc>
        <w:tc>
          <w:tcPr>
            <w:tcW w:w="967" w:type="dxa"/>
            <w:vAlign w:val="center"/>
          </w:tcPr>
          <w:p w:rsidR="00055DCD" w:rsidRDefault="00055DCD">
            <w:pPr>
              <w:spacing w:line="288" w:lineRule="auto"/>
              <w:jc w:val="center"/>
              <w:rPr>
                <w:rFonts w:ascii="宋体" w:hAnsi="宋体"/>
                <w:spacing w:val="-6"/>
                <w:sz w:val="21"/>
                <w:szCs w:val="21"/>
              </w:rPr>
            </w:pPr>
          </w:p>
        </w:tc>
        <w:tc>
          <w:tcPr>
            <w:tcW w:w="1053" w:type="dxa"/>
            <w:vAlign w:val="center"/>
          </w:tcPr>
          <w:p w:rsidR="00055DCD" w:rsidRDefault="00055DCD">
            <w:pPr>
              <w:spacing w:line="288" w:lineRule="auto"/>
              <w:jc w:val="center"/>
              <w:rPr>
                <w:rFonts w:ascii="宋体" w:hAnsi="宋体"/>
                <w:spacing w:val="-6"/>
                <w:sz w:val="21"/>
                <w:szCs w:val="21"/>
              </w:rPr>
            </w:pPr>
          </w:p>
        </w:tc>
        <w:tc>
          <w:tcPr>
            <w:tcW w:w="881" w:type="dxa"/>
          </w:tcPr>
          <w:p w:rsidR="00055DCD" w:rsidRDefault="00055DCD">
            <w:pPr>
              <w:spacing w:line="288" w:lineRule="auto"/>
              <w:jc w:val="center"/>
              <w:rPr>
                <w:rFonts w:ascii="宋体" w:hAnsi="宋体"/>
                <w:spacing w:val="-6"/>
                <w:sz w:val="21"/>
                <w:szCs w:val="21"/>
              </w:rPr>
            </w:pPr>
          </w:p>
        </w:tc>
      </w:tr>
      <w:tr w:rsidR="00055DCD">
        <w:trPr>
          <w:trHeight w:val="454"/>
          <w:jc w:val="center"/>
        </w:trPr>
        <w:tc>
          <w:tcPr>
            <w:tcW w:w="681" w:type="dxa"/>
            <w:vAlign w:val="center"/>
          </w:tcPr>
          <w:p w:rsidR="00055DCD" w:rsidRDefault="00055DCD">
            <w:pPr>
              <w:spacing w:line="288" w:lineRule="auto"/>
              <w:jc w:val="center"/>
              <w:rPr>
                <w:rFonts w:ascii="宋体" w:hAnsi="宋体"/>
                <w:spacing w:val="-6"/>
                <w:sz w:val="21"/>
                <w:szCs w:val="21"/>
              </w:rPr>
            </w:pPr>
          </w:p>
        </w:tc>
        <w:tc>
          <w:tcPr>
            <w:tcW w:w="2091" w:type="dxa"/>
            <w:vAlign w:val="center"/>
          </w:tcPr>
          <w:p w:rsidR="00055DCD" w:rsidRDefault="00055DCD">
            <w:pPr>
              <w:spacing w:line="288" w:lineRule="auto"/>
              <w:jc w:val="center"/>
              <w:rPr>
                <w:rFonts w:ascii="宋体" w:hAnsi="宋体"/>
                <w:spacing w:val="-6"/>
                <w:sz w:val="21"/>
                <w:szCs w:val="21"/>
              </w:rPr>
            </w:pPr>
          </w:p>
        </w:tc>
        <w:tc>
          <w:tcPr>
            <w:tcW w:w="709" w:type="dxa"/>
            <w:vAlign w:val="center"/>
          </w:tcPr>
          <w:p w:rsidR="00055DCD" w:rsidRDefault="00055DCD">
            <w:pPr>
              <w:spacing w:line="288" w:lineRule="auto"/>
              <w:jc w:val="center"/>
              <w:rPr>
                <w:rFonts w:ascii="宋体" w:hAnsi="宋体"/>
                <w:spacing w:val="-6"/>
                <w:sz w:val="21"/>
                <w:szCs w:val="21"/>
              </w:rPr>
            </w:pPr>
          </w:p>
        </w:tc>
        <w:tc>
          <w:tcPr>
            <w:tcW w:w="3830" w:type="dxa"/>
            <w:vAlign w:val="center"/>
          </w:tcPr>
          <w:p w:rsidR="00055DCD" w:rsidRDefault="00055DCD">
            <w:pPr>
              <w:spacing w:line="288" w:lineRule="auto"/>
              <w:rPr>
                <w:rFonts w:ascii="宋体" w:hAnsi="宋体"/>
                <w:spacing w:val="-6"/>
                <w:sz w:val="21"/>
                <w:szCs w:val="21"/>
              </w:rPr>
            </w:pPr>
          </w:p>
        </w:tc>
        <w:tc>
          <w:tcPr>
            <w:tcW w:w="967" w:type="dxa"/>
            <w:vAlign w:val="center"/>
          </w:tcPr>
          <w:p w:rsidR="00055DCD" w:rsidRDefault="00055DCD">
            <w:pPr>
              <w:spacing w:line="288" w:lineRule="auto"/>
              <w:jc w:val="center"/>
              <w:rPr>
                <w:rFonts w:ascii="宋体" w:hAnsi="宋体"/>
                <w:spacing w:val="-6"/>
                <w:sz w:val="21"/>
                <w:szCs w:val="21"/>
              </w:rPr>
            </w:pPr>
          </w:p>
        </w:tc>
        <w:tc>
          <w:tcPr>
            <w:tcW w:w="1053" w:type="dxa"/>
            <w:vAlign w:val="center"/>
          </w:tcPr>
          <w:p w:rsidR="00055DCD" w:rsidRDefault="00055DCD">
            <w:pPr>
              <w:spacing w:line="288" w:lineRule="auto"/>
              <w:jc w:val="center"/>
              <w:rPr>
                <w:rFonts w:ascii="宋体" w:hAnsi="宋体"/>
                <w:spacing w:val="-6"/>
                <w:sz w:val="21"/>
                <w:szCs w:val="21"/>
              </w:rPr>
            </w:pPr>
          </w:p>
        </w:tc>
        <w:tc>
          <w:tcPr>
            <w:tcW w:w="881" w:type="dxa"/>
          </w:tcPr>
          <w:p w:rsidR="00055DCD" w:rsidRDefault="00055DCD">
            <w:pPr>
              <w:spacing w:line="288" w:lineRule="auto"/>
              <w:jc w:val="center"/>
              <w:rPr>
                <w:rFonts w:ascii="宋体" w:hAnsi="宋体"/>
                <w:spacing w:val="-6"/>
                <w:sz w:val="21"/>
                <w:szCs w:val="21"/>
              </w:rPr>
            </w:pPr>
          </w:p>
        </w:tc>
      </w:tr>
    </w:tbl>
    <w:p w:rsidR="00055DCD" w:rsidRDefault="00055DCD">
      <w:pPr>
        <w:spacing w:line="360" w:lineRule="auto"/>
        <w:rPr>
          <w:rFonts w:ascii="宋体" w:hAnsi="宋体"/>
          <w:spacing w:val="-6"/>
          <w:sz w:val="21"/>
          <w:szCs w:val="21"/>
        </w:rPr>
      </w:pPr>
    </w:p>
    <w:p w:rsidR="00055DCD" w:rsidRDefault="00351CBD">
      <w:pPr>
        <w:spacing w:line="360" w:lineRule="auto"/>
        <w:rPr>
          <w:rFonts w:ascii="宋体" w:hAnsi="宋体"/>
          <w:spacing w:val="-6"/>
          <w:sz w:val="21"/>
          <w:szCs w:val="21"/>
        </w:rPr>
      </w:pPr>
      <w:r>
        <w:rPr>
          <w:rFonts w:ascii="宋体" w:hAnsi="宋体" w:hint="eastAsia"/>
          <w:spacing w:val="-6"/>
          <w:sz w:val="21"/>
          <w:szCs w:val="21"/>
        </w:rPr>
        <w:t>备注：本表仅为方便磋商小组评审使用，不作为判别响应文件是否有效的依据。</w:t>
      </w:r>
    </w:p>
    <w:p w:rsidR="00055DCD" w:rsidRDefault="00351CBD">
      <w:pPr>
        <w:spacing w:line="360" w:lineRule="auto"/>
        <w:jc w:val="center"/>
        <w:rPr>
          <w:rFonts w:ascii="宋体" w:hAnsi="宋体"/>
          <w:b/>
          <w:spacing w:val="-6"/>
          <w:sz w:val="52"/>
          <w:szCs w:val="52"/>
        </w:rPr>
      </w:pPr>
      <w:r>
        <w:rPr>
          <w:rFonts w:ascii="宋体" w:hAnsi="宋体"/>
          <w:bCs/>
          <w:spacing w:val="-6"/>
          <w:sz w:val="24"/>
        </w:rPr>
        <w:br w:type="page"/>
      </w:r>
      <w:r>
        <w:rPr>
          <w:rFonts w:ascii="宋体" w:hAnsi="宋体" w:hint="eastAsia"/>
          <w:b/>
          <w:spacing w:val="-6"/>
          <w:sz w:val="52"/>
          <w:szCs w:val="52"/>
        </w:rPr>
        <w:lastRenderedPageBreak/>
        <w:t>报价文件</w:t>
      </w:r>
    </w:p>
    <w:p w:rsidR="00055DCD" w:rsidRDefault="00351CBD">
      <w:pPr>
        <w:spacing w:line="360" w:lineRule="auto"/>
        <w:jc w:val="center"/>
        <w:rPr>
          <w:rFonts w:ascii="宋体" w:hAnsi="宋体"/>
          <w:b/>
          <w:spacing w:val="-6"/>
          <w:sz w:val="24"/>
        </w:rPr>
      </w:pPr>
      <w:r>
        <w:rPr>
          <w:rFonts w:ascii="宋体" w:hAnsi="宋体" w:hint="eastAsia"/>
          <w:b/>
          <w:spacing w:val="-6"/>
          <w:sz w:val="24"/>
        </w:rPr>
        <w:t>初次报价一览表</w:t>
      </w:r>
    </w:p>
    <w:p w:rsidR="00055DCD" w:rsidRDefault="00351CBD">
      <w:pPr>
        <w:spacing w:line="360" w:lineRule="auto"/>
        <w:rPr>
          <w:rFonts w:ascii="宋体" w:hAnsi="宋体"/>
          <w:spacing w:val="-6"/>
          <w:sz w:val="24"/>
        </w:rPr>
      </w:pPr>
      <w:r>
        <w:rPr>
          <w:rFonts w:ascii="宋体" w:hAnsi="宋体" w:hint="eastAsia"/>
          <w:spacing w:val="-6"/>
          <w:sz w:val="24"/>
        </w:rPr>
        <w:t>采购人：浙江省福利彩票发行中心</w:t>
      </w:r>
    </w:p>
    <w:p w:rsidR="00055DCD" w:rsidRDefault="00351CBD">
      <w:pPr>
        <w:spacing w:line="360" w:lineRule="auto"/>
        <w:rPr>
          <w:rFonts w:ascii="宋体" w:hAnsi="宋体"/>
          <w:spacing w:val="-6"/>
          <w:sz w:val="24"/>
        </w:rPr>
      </w:pPr>
      <w:r>
        <w:rPr>
          <w:rFonts w:ascii="宋体" w:hAnsi="宋体" w:hint="eastAsia"/>
          <w:spacing w:val="-6"/>
          <w:sz w:val="24"/>
        </w:rPr>
        <w:t>项目名称：“双色球嘉年华”活动</w:t>
      </w:r>
    </w:p>
    <w:p w:rsidR="00055DCD" w:rsidRDefault="00351CBD">
      <w:pPr>
        <w:spacing w:line="360" w:lineRule="auto"/>
        <w:rPr>
          <w:rFonts w:ascii="宋体" w:hAnsi="宋体"/>
          <w:spacing w:val="-6"/>
          <w:sz w:val="24"/>
        </w:rPr>
      </w:pPr>
      <w:r>
        <w:rPr>
          <w:rFonts w:ascii="宋体" w:hAnsi="宋体" w:hint="eastAsia"/>
          <w:spacing w:val="-6"/>
          <w:sz w:val="24"/>
        </w:rPr>
        <w:t>项目编号：QSZB-Z(F)-E19252(CS)</w:t>
      </w:r>
    </w:p>
    <w:p w:rsidR="00055DCD" w:rsidRDefault="00351CBD">
      <w:pPr>
        <w:spacing w:line="360" w:lineRule="auto"/>
        <w:rPr>
          <w:rFonts w:ascii="宋体" w:hAnsi="宋体"/>
          <w:spacing w:val="-6"/>
          <w:sz w:val="24"/>
        </w:rPr>
      </w:pPr>
      <w:r>
        <w:rPr>
          <w:rFonts w:ascii="宋体" w:hAnsi="宋体" w:hint="eastAsia"/>
          <w:spacing w:val="-6"/>
          <w:sz w:val="24"/>
        </w:rPr>
        <w:t>供应商名称：</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498"/>
      </w:tblGrid>
      <w:tr w:rsidR="00055DCD">
        <w:trPr>
          <w:trHeight w:val="851"/>
        </w:trPr>
        <w:tc>
          <w:tcPr>
            <w:tcW w:w="9498" w:type="dxa"/>
            <w:tcBorders>
              <w:top w:val="single" w:sz="4" w:space="0" w:color="auto"/>
              <w:left w:val="single" w:sz="4" w:space="0" w:color="auto"/>
              <w:bottom w:val="single" w:sz="4" w:space="0" w:color="auto"/>
              <w:right w:val="single" w:sz="4" w:space="0" w:color="auto"/>
            </w:tcBorders>
            <w:vAlign w:val="center"/>
          </w:tcPr>
          <w:p w:rsidR="00055DCD" w:rsidRDefault="00351CBD">
            <w:pPr>
              <w:spacing w:line="360" w:lineRule="auto"/>
              <w:jc w:val="center"/>
              <w:rPr>
                <w:rFonts w:ascii="宋体" w:hAnsi="宋体"/>
                <w:spacing w:val="-6"/>
                <w:sz w:val="24"/>
                <w:u w:val="single"/>
              </w:rPr>
            </w:pPr>
            <w:r>
              <w:rPr>
                <w:rFonts w:ascii="宋体" w:hAnsi="宋体" w:hint="eastAsia"/>
                <w:b/>
                <w:spacing w:val="-6"/>
                <w:sz w:val="24"/>
              </w:rPr>
              <w:t>磋商响应总价</w:t>
            </w:r>
          </w:p>
        </w:tc>
      </w:tr>
      <w:tr w:rsidR="00055DCD">
        <w:trPr>
          <w:trHeight w:val="851"/>
        </w:trPr>
        <w:tc>
          <w:tcPr>
            <w:tcW w:w="9498" w:type="dxa"/>
            <w:tcBorders>
              <w:top w:val="single" w:sz="4" w:space="0" w:color="auto"/>
              <w:left w:val="single" w:sz="4" w:space="0" w:color="auto"/>
              <w:bottom w:val="single" w:sz="4" w:space="0" w:color="auto"/>
              <w:right w:val="single" w:sz="4" w:space="0" w:color="auto"/>
            </w:tcBorders>
            <w:vAlign w:val="center"/>
          </w:tcPr>
          <w:p w:rsidR="00055DCD" w:rsidRDefault="00055DCD">
            <w:pPr>
              <w:spacing w:line="360" w:lineRule="auto"/>
              <w:rPr>
                <w:rFonts w:ascii="宋体" w:hAnsi="宋体"/>
                <w:b/>
                <w:spacing w:val="-6"/>
                <w:sz w:val="24"/>
              </w:rPr>
            </w:pPr>
          </w:p>
          <w:p w:rsidR="00055DCD" w:rsidRDefault="00351CBD">
            <w:pPr>
              <w:spacing w:line="360" w:lineRule="auto"/>
              <w:rPr>
                <w:rFonts w:ascii="宋体" w:hAnsi="宋体"/>
                <w:spacing w:val="-6"/>
                <w:sz w:val="24"/>
                <w:u w:val="single"/>
              </w:rPr>
            </w:pPr>
            <w:r>
              <w:rPr>
                <w:rFonts w:ascii="宋体" w:hAnsi="宋体" w:hint="eastAsia"/>
                <w:spacing w:val="-6"/>
                <w:sz w:val="24"/>
              </w:rPr>
              <w:t>金额大写：__________________________________________，小写：____________</w:t>
            </w:r>
          </w:p>
          <w:p w:rsidR="00055DCD" w:rsidRDefault="00055DCD">
            <w:pPr>
              <w:spacing w:line="360" w:lineRule="auto"/>
              <w:rPr>
                <w:rFonts w:ascii="宋体" w:hAnsi="宋体"/>
                <w:spacing w:val="-6"/>
                <w:sz w:val="24"/>
                <w:u w:val="single"/>
              </w:rPr>
            </w:pPr>
          </w:p>
          <w:p w:rsidR="00055DCD" w:rsidRDefault="00351CBD">
            <w:pPr>
              <w:spacing w:line="360" w:lineRule="auto"/>
              <w:rPr>
                <w:rFonts w:ascii="宋体" w:hAnsi="宋体"/>
                <w:b/>
                <w:spacing w:val="-6"/>
                <w:sz w:val="24"/>
              </w:rPr>
            </w:pPr>
            <w:r>
              <w:rPr>
                <w:rFonts w:ascii="宋体" w:hAnsi="宋体" w:hint="eastAsia"/>
                <w:spacing w:val="-6"/>
                <w:sz w:val="24"/>
              </w:rPr>
              <w:t>单位：人民币元</w:t>
            </w:r>
          </w:p>
        </w:tc>
      </w:tr>
    </w:tbl>
    <w:p w:rsidR="00055DCD" w:rsidRDefault="00055DCD">
      <w:pPr>
        <w:spacing w:line="360" w:lineRule="auto"/>
        <w:jc w:val="left"/>
        <w:rPr>
          <w:rFonts w:ascii="宋体" w:hAnsi="宋体"/>
          <w:spacing w:val="-6"/>
          <w:sz w:val="24"/>
        </w:rPr>
      </w:pPr>
    </w:p>
    <w:p w:rsidR="00055DCD" w:rsidRDefault="00351CBD">
      <w:pPr>
        <w:spacing w:line="360" w:lineRule="auto"/>
        <w:jc w:val="left"/>
        <w:rPr>
          <w:rFonts w:ascii="宋体" w:hAnsi="宋体"/>
          <w:b/>
          <w:spacing w:val="-6"/>
          <w:sz w:val="21"/>
          <w:szCs w:val="21"/>
        </w:rPr>
      </w:pPr>
      <w:r>
        <w:rPr>
          <w:rFonts w:ascii="宋体" w:hAnsi="宋体" w:hint="eastAsia"/>
          <w:b/>
          <w:spacing w:val="-6"/>
          <w:sz w:val="21"/>
          <w:szCs w:val="21"/>
        </w:rPr>
        <w:t>说明：</w:t>
      </w:r>
    </w:p>
    <w:p w:rsidR="00055DCD" w:rsidRDefault="00351CBD">
      <w:pPr>
        <w:spacing w:line="360" w:lineRule="auto"/>
        <w:jc w:val="left"/>
        <w:rPr>
          <w:rFonts w:ascii="宋体" w:hAnsi="宋体"/>
          <w:b/>
          <w:spacing w:val="-6"/>
          <w:sz w:val="21"/>
          <w:szCs w:val="21"/>
        </w:rPr>
      </w:pPr>
      <w:r>
        <w:rPr>
          <w:rFonts w:ascii="宋体" w:hAnsi="宋体" w:hint="eastAsia"/>
          <w:b/>
          <w:spacing w:val="-6"/>
          <w:sz w:val="21"/>
          <w:szCs w:val="21"/>
        </w:rPr>
        <w:t>1</w:t>
      </w:r>
      <w:r>
        <w:rPr>
          <w:rFonts w:ascii="宋体" w:hAnsi="宋体"/>
          <w:b/>
          <w:spacing w:val="-6"/>
          <w:sz w:val="21"/>
          <w:szCs w:val="21"/>
        </w:rPr>
        <w:t>.</w:t>
      </w:r>
      <w:r>
        <w:rPr>
          <w:rFonts w:ascii="宋体" w:hAnsi="宋体" w:hint="eastAsia"/>
          <w:b/>
          <w:spacing w:val="-6"/>
          <w:sz w:val="21"/>
          <w:szCs w:val="21"/>
        </w:rPr>
        <w:t>磋商响应总价包括完成所有产品供货及履行所有规定服务所产生的全部费用。</w:t>
      </w:r>
    </w:p>
    <w:p w:rsidR="00055DCD" w:rsidRDefault="00351CBD">
      <w:pPr>
        <w:spacing w:line="360" w:lineRule="auto"/>
        <w:jc w:val="left"/>
        <w:rPr>
          <w:rFonts w:ascii="宋体" w:hAnsi="宋体"/>
          <w:b/>
          <w:spacing w:val="-6"/>
          <w:sz w:val="21"/>
          <w:szCs w:val="21"/>
        </w:rPr>
      </w:pPr>
      <w:r>
        <w:rPr>
          <w:rFonts w:ascii="宋体" w:hAnsi="宋体" w:hint="eastAsia"/>
          <w:b/>
          <w:spacing w:val="-6"/>
          <w:sz w:val="21"/>
          <w:szCs w:val="21"/>
        </w:rPr>
        <w:t>2</w:t>
      </w:r>
      <w:r>
        <w:rPr>
          <w:rFonts w:ascii="宋体" w:hAnsi="宋体"/>
          <w:b/>
          <w:spacing w:val="-6"/>
          <w:sz w:val="21"/>
          <w:szCs w:val="21"/>
        </w:rPr>
        <w:t>.</w:t>
      </w:r>
      <w:r>
        <w:rPr>
          <w:rFonts w:ascii="宋体" w:hAnsi="宋体" w:hint="eastAsia"/>
          <w:b/>
          <w:spacing w:val="-6"/>
          <w:sz w:val="21"/>
          <w:szCs w:val="21"/>
        </w:rPr>
        <w:t>以上报价应与“初次报价明细表”中的“磋商响应总价”相一致。</w:t>
      </w:r>
    </w:p>
    <w:p w:rsidR="00055DCD" w:rsidRDefault="00351CBD">
      <w:pPr>
        <w:spacing w:line="360" w:lineRule="auto"/>
        <w:rPr>
          <w:rFonts w:ascii="宋体" w:hAnsi="宋体"/>
          <w:b/>
          <w:spacing w:val="-6"/>
          <w:sz w:val="21"/>
          <w:szCs w:val="21"/>
        </w:rPr>
      </w:pPr>
      <w:r>
        <w:rPr>
          <w:rFonts w:ascii="宋体" w:hAnsi="宋体" w:hint="eastAsia"/>
          <w:b/>
          <w:spacing w:val="-6"/>
          <w:sz w:val="21"/>
          <w:szCs w:val="21"/>
        </w:rPr>
        <w:t>3</w:t>
      </w:r>
      <w:r>
        <w:rPr>
          <w:rFonts w:ascii="宋体" w:hAnsi="宋体"/>
          <w:b/>
          <w:spacing w:val="-6"/>
          <w:sz w:val="21"/>
          <w:szCs w:val="21"/>
        </w:rPr>
        <w:t>.</w:t>
      </w:r>
      <w:r>
        <w:rPr>
          <w:rFonts w:ascii="宋体" w:hAnsi="宋体" w:hint="eastAsia"/>
          <w:b/>
          <w:spacing w:val="-6"/>
          <w:sz w:val="21"/>
          <w:szCs w:val="21"/>
        </w:rPr>
        <w:t>此表在不改变格式要求的情况下，可自行制作。</w:t>
      </w:r>
    </w:p>
    <w:p w:rsidR="00055DCD" w:rsidRDefault="00055DCD">
      <w:pPr>
        <w:spacing w:line="360" w:lineRule="auto"/>
        <w:rPr>
          <w:rFonts w:ascii="宋体" w:hAnsi="宋体"/>
          <w:spacing w:val="-6"/>
          <w:sz w:val="24"/>
        </w:rPr>
      </w:pPr>
    </w:p>
    <w:p w:rsidR="00055DCD" w:rsidRDefault="00351CBD">
      <w:pPr>
        <w:spacing w:line="360" w:lineRule="auto"/>
        <w:ind w:rightChars="-389" w:right="-1089"/>
        <w:rPr>
          <w:rFonts w:ascii="宋体" w:hAnsi="宋体"/>
          <w:spacing w:val="-6"/>
          <w:sz w:val="24"/>
        </w:rPr>
      </w:pPr>
      <w:r>
        <w:rPr>
          <w:rFonts w:ascii="宋体" w:hAnsi="宋体" w:hint="eastAsia"/>
          <w:spacing w:val="-6"/>
          <w:sz w:val="24"/>
        </w:rPr>
        <w:t>供应商名称（盖章）：</w:t>
      </w:r>
    </w:p>
    <w:p w:rsidR="00055DCD" w:rsidRDefault="00351CBD">
      <w:pPr>
        <w:spacing w:line="360" w:lineRule="auto"/>
        <w:ind w:rightChars="-389" w:right="-1089"/>
        <w:rPr>
          <w:rFonts w:ascii="宋体" w:hAnsi="宋体"/>
          <w:spacing w:val="-6"/>
          <w:sz w:val="24"/>
        </w:rPr>
      </w:pPr>
      <w:r>
        <w:rPr>
          <w:rFonts w:ascii="宋体" w:hAnsi="宋体" w:hint="eastAsia"/>
          <w:spacing w:val="-6"/>
          <w:sz w:val="24"/>
        </w:rPr>
        <w:t>供应商授权代表签字：</w:t>
      </w:r>
    </w:p>
    <w:p w:rsidR="00055DCD" w:rsidRDefault="00351CBD">
      <w:pPr>
        <w:spacing w:line="360" w:lineRule="auto"/>
        <w:ind w:rightChars="-389" w:right="-1089"/>
        <w:rPr>
          <w:rFonts w:ascii="宋体" w:hAnsi="宋体"/>
          <w:spacing w:val="-6"/>
          <w:sz w:val="24"/>
        </w:rPr>
      </w:pPr>
      <w:r>
        <w:rPr>
          <w:rFonts w:ascii="宋体" w:hAnsi="宋体" w:hint="eastAsia"/>
          <w:bCs/>
          <w:spacing w:val="-6"/>
          <w:sz w:val="24"/>
        </w:rPr>
        <w:t>日期：  年  月  日</w:t>
      </w:r>
    </w:p>
    <w:p w:rsidR="00055DCD" w:rsidRDefault="00351CBD">
      <w:pPr>
        <w:pStyle w:val="a9"/>
        <w:spacing w:beforeLines="0" w:afterLines="0" w:line="360" w:lineRule="auto"/>
        <w:jc w:val="center"/>
        <w:rPr>
          <w:rFonts w:hAnsi="宋体"/>
          <w:b/>
          <w:spacing w:val="-6"/>
        </w:rPr>
      </w:pPr>
      <w:r>
        <w:rPr>
          <w:rFonts w:hAnsi="宋体"/>
          <w:b/>
          <w:spacing w:val="-6"/>
        </w:rPr>
        <w:br w:type="page"/>
      </w:r>
      <w:r>
        <w:rPr>
          <w:rFonts w:hAnsi="宋体" w:hint="eastAsia"/>
          <w:b/>
          <w:spacing w:val="-6"/>
        </w:rPr>
        <w:lastRenderedPageBreak/>
        <w:t>初次</w:t>
      </w:r>
      <w:r>
        <w:rPr>
          <w:rFonts w:hAnsi="宋体"/>
          <w:b/>
          <w:spacing w:val="-6"/>
        </w:rPr>
        <w:t>报价明细表</w:t>
      </w:r>
    </w:p>
    <w:p w:rsidR="00055DCD" w:rsidRDefault="00351CBD">
      <w:pPr>
        <w:pStyle w:val="a9"/>
        <w:spacing w:beforeLines="0" w:afterLines="0" w:line="360" w:lineRule="auto"/>
        <w:ind w:right="342"/>
        <w:jc w:val="right"/>
        <w:rPr>
          <w:rFonts w:hAnsi="宋体"/>
          <w:b/>
          <w:spacing w:val="-6"/>
        </w:rPr>
      </w:pPr>
      <w:r>
        <w:rPr>
          <w:rFonts w:hAnsi="宋体"/>
          <w:spacing w:val="-6"/>
        </w:rPr>
        <w:t>金额单位：</w:t>
      </w:r>
      <w:r>
        <w:rPr>
          <w:rFonts w:hAnsi="宋体" w:hint="eastAsia"/>
          <w:spacing w:val="-6"/>
        </w:rPr>
        <w:t>人民币元</w:t>
      </w:r>
    </w:p>
    <w:tbl>
      <w:tblPr>
        <w:tblW w:w="910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71"/>
        <w:gridCol w:w="2313"/>
        <w:gridCol w:w="926"/>
        <w:gridCol w:w="926"/>
        <w:gridCol w:w="1388"/>
        <w:gridCol w:w="1388"/>
        <w:gridCol w:w="1388"/>
      </w:tblGrid>
      <w:tr w:rsidR="00055DCD">
        <w:trPr>
          <w:trHeight w:val="567"/>
        </w:trPr>
        <w:tc>
          <w:tcPr>
            <w:tcW w:w="771" w:type="dxa"/>
            <w:tcBorders>
              <w:top w:val="single" w:sz="4" w:space="0" w:color="auto"/>
              <w:left w:val="single" w:sz="4" w:space="0" w:color="auto"/>
              <w:bottom w:val="single" w:sz="4" w:space="0" w:color="auto"/>
              <w:right w:val="single" w:sz="4" w:space="0" w:color="auto"/>
            </w:tcBorders>
            <w:vAlign w:val="center"/>
          </w:tcPr>
          <w:p w:rsidR="00055DCD" w:rsidRDefault="00351CBD">
            <w:pPr>
              <w:tabs>
                <w:tab w:val="left" w:pos="1418"/>
              </w:tabs>
              <w:spacing w:line="360" w:lineRule="auto"/>
              <w:jc w:val="center"/>
              <w:rPr>
                <w:rFonts w:ascii="宋体" w:hAnsi="宋体"/>
                <w:spacing w:val="-6"/>
                <w:sz w:val="24"/>
              </w:rPr>
            </w:pPr>
            <w:r>
              <w:rPr>
                <w:rFonts w:ascii="宋体" w:hAnsi="宋体" w:hint="eastAsia"/>
                <w:spacing w:val="-6"/>
                <w:sz w:val="24"/>
              </w:rPr>
              <w:t>序号</w:t>
            </w:r>
          </w:p>
        </w:tc>
        <w:tc>
          <w:tcPr>
            <w:tcW w:w="2313" w:type="dxa"/>
            <w:tcBorders>
              <w:top w:val="single" w:sz="4" w:space="0" w:color="auto"/>
              <w:left w:val="single" w:sz="4" w:space="0" w:color="auto"/>
              <w:bottom w:val="single" w:sz="4" w:space="0" w:color="auto"/>
              <w:right w:val="single" w:sz="4" w:space="0" w:color="auto"/>
            </w:tcBorders>
            <w:vAlign w:val="center"/>
          </w:tcPr>
          <w:p w:rsidR="00055DCD" w:rsidRDefault="00351CBD">
            <w:pPr>
              <w:tabs>
                <w:tab w:val="left" w:pos="1418"/>
              </w:tabs>
              <w:spacing w:line="360" w:lineRule="auto"/>
              <w:jc w:val="center"/>
              <w:rPr>
                <w:rFonts w:ascii="宋体" w:hAnsi="宋体"/>
                <w:spacing w:val="-6"/>
                <w:sz w:val="24"/>
              </w:rPr>
            </w:pPr>
            <w:r>
              <w:rPr>
                <w:rFonts w:ascii="宋体" w:hAnsi="宋体" w:hint="eastAsia"/>
                <w:spacing w:val="-6"/>
                <w:sz w:val="24"/>
              </w:rPr>
              <w:t>名称</w:t>
            </w:r>
          </w:p>
        </w:tc>
        <w:tc>
          <w:tcPr>
            <w:tcW w:w="926" w:type="dxa"/>
            <w:tcBorders>
              <w:top w:val="single" w:sz="4" w:space="0" w:color="auto"/>
              <w:left w:val="single" w:sz="4" w:space="0" w:color="auto"/>
              <w:bottom w:val="single" w:sz="4" w:space="0" w:color="auto"/>
              <w:right w:val="single" w:sz="4" w:space="0" w:color="auto"/>
            </w:tcBorders>
            <w:vAlign w:val="center"/>
          </w:tcPr>
          <w:p w:rsidR="00055DCD" w:rsidRDefault="00351CBD">
            <w:pPr>
              <w:tabs>
                <w:tab w:val="left" w:pos="1418"/>
              </w:tabs>
              <w:spacing w:line="360" w:lineRule="auto"/>
              <w:jc w:val="center"/>
              <w:rPr>
                <w:rFonts w:ascii="宋体" w:hAnsi="宋体"/>
                <w:spacing w:val="-6"/>
                <w:sz w:val="24"/>
              </w:rPr>
            </w:pPr>
            <w:r>
              <w:rPr>
                <w:rFonts w:ascii="宋体" w:hAnsi="宋体" w:hint="eastAsia"/>
                <w:spacing w:val="-6"/>
                <w:sz w:val="24"/>
              </w:rPr>
              <w:t>数量</w:t>
            </w:r>
          </w:p>
        </w:tc>
        <w:tc>
          <w:tcPr>
            <w:tcW w:w="926" w:type="dxa"/>
            <w:tcBorders>
              <w:top w:val="single" w:sz="4" w:space="0" w:color="auto"/>
              <w:left w:val="single" w:sz="4" w:space="0" w:color="auto"/>
              <w:bottom w:val="single" w:sz="4" w:space="0" w:color="auto"/>
              <w:right w:val="single" w:sz="4" w:space="0" w:color="auto"/>
            </w:tcBorders>
            <w:vAlign w:val="center"/>
          </w:tcPr>
          <w:p w:rsidR="00055DCD" w:rsidRDefault="00351CBD">
            <w:pPr>
              <w:tabs>
                <w:tab w:val="left" w:pos="1418"/>
              </w:tabs>
              <w:spacing w:line="360" w:lineRule="auto"/>
              <w:jc w:val="center"/>
              <w:rPr>
                <w:rFonts w:ascii="宋体" w:hAnsi="宋体"/>
                <w:spacing w:val="-6"/>
                <w:sz w:val="24"/>
              </w:rPr>
            </w:pPr>
            <w:r>
              <w:rPr>
                <w:rFonts w:ascii="宋体" w:hAnsi="宋体" w:hint="eastAsia"/>
                <w:spacing w:val="-6"/>
                <w:sz w:val="24"/>
              </w:rPr>
              <w:t>单位</w:t>
            </w:r>
          </w:p>
        </w:tc>
        <w:tc>
          <w:tcPr>
            <w:tcW w:w="1388" w:type="dxa"/>
            <w:tcBorders>
              <w:top w:val="single" w:sz="4" w:space="0" w:color="auto"/>
              <w:left w:val="single" w:sz="4" w:space="0" w:color="auto"/>
              <w:bottom w:val="single" w:sz="4" w:space="0" w:color="auto"/>
              <w:right w:val="single" w:sz="4" w:space="0" w:color="auto"/>
            </w:tcBorders>
            <w:vAlign w:val="center"/>
          </w:tcPr>
          <w:p w:rsidR="00055DCD" w:rsidRDefault="00351CBD">
            <w:pPr>
              <w:tabs>
                <w:tab w:val="left" w:pos="1418"/>
              </w:tabs>
              <w:spacing w:line="360" w:lineRule="auto"/>
              <w:jc w:val="center"/>
              <w:rPr>
                <w:rFonts w:ascii="宋体" w:hAnsi="宋体"/>
                <w:spacing w:val="-6"/>
                <w:sz w:val="24"/>
              </w:rPr>
            </w:pPr>
            <w:r>
              <w:rPr>
                <w:rFonts w:ascii="宋体" w:hAnsi="宋体" w:hint="eastAsia"/>
                <w:spacing w:val="-6"/>
                <w:sz w:val="24"/>
              </w:rPr>
              <w:t>描述</w:t>
            </w:r>
          </w:p>
        </w:tc>
        <w:tc>
          <w:tcPr>
            <w:tcW w:w="1388" w:type="dxa"/>
            <w:tcBorders>
              <w:top w:val="single" w:sz="4" w:space="0" w:color="auto"/>
              <w:left w:val="single" w:sz="4" w:space="0" w:color="auto"/>
              <w:bottom w:val="single" w:sz="4" w:space="0" w:color="auto"/>
              <w:right w:val="single" w:sz="4" w:space="0" w:color="auto"/>
            </w:tcBorders>
            <w:vAlign w:val="center"/>
          </w:tcPr>
          <w:p w:rsidR="00055DCD" w:rsidRDefault="00351CBD">
            <w:pPr>
              <w:tabs>
                <w:tab w:val="left" w:pos="1418"/>
              </w:tabs>
              <w:spacing w:line="360" w:lineRule="auto"/>
              <w:jc w:val="center"/>
              <w:rPr>
                <w:rFonts w:ascii="宋体" w:hAnsi="宋体"/>
                <w:spacing w:val="-6"/>
                <w:sz w:val="24"/>
              </w:rPr>
            </w:pPr>
            <w:r>
              <w:rPr>
                <w:rFonts w:ascii="宋体" w:hAnsi="宋体" w:hint="eastAsia"/>
                <w:spacing w:val="-6"/>
                <w:sz w:val="24"/>
              </w:rPr>
              <w:t>单价</w:t>
            </w:r>
          </w:p>
        </w:tc>
        <w:tc>
          <w:tcPr>
            <w:tcW w:w="1388" w:type="dxa"/>
            <w:tcBorders>
              <w:top w:val="single" w:sz="4" w:space="0" w:color="auto"/>
              <w:left w:val="single" w:sz="4" w:space="0" w:color="auto"/>
              <w:bottom w:val="single" w:sz="4" w:space="0" w:color="auto"/>
              <w:right w:val="single" w:sz="4" w:space="0" w:color="auto"/>
            </w:tcBorders>
            <w:vAlign w:val="center"/>
          </w:tcPr>
          <w:p w:rsidR="00055DCD" w:rsidRDefault="00351CBD">
            <w:pPr>
              <w:tabs>
                <w:tab w:val="left" w:pos="1418"/>
              </w:tabs>
              <w:spacing w:line="360" w:lineRule="auto"/>
              <w:jc w:val="center"/>
              <w:rPr>
                <w:rFonts w:ascii="宋体" w:hAnsi="宋体"/>
                <w:spacing w:val="-6"/>
                <w:sz w:val="24"/>
              </w:rPr>
            </w:pPr>
            <w:r>
              <w:rPr>
                <w:rFonts w:ascii="宋体" w:hAnsi="宋体" w:hint="eastAsia"/>
                <w:spacing w:val="-6"/>
                <w:sz w:val="24"/>
              </w:rPr>
              <w:t>金额</w:t>
            </w:r>
          </w:p>
        </w:tc>
      </w:tr>
      <w:tr w:rsidR="00055DCD">
        <w:trPr>
          <w:trHeight w:val="567"/>
        </w:trPr>
        <w:tc>
          <w:tcPr>
            <w:tcW w:w="771" w:type="dxa"/>
            <w:tcBorders>
              <w:top w:val="single" w:sz="4" w:space="0" w:color="auto"/>
              <w:left w:val="single" w:sz="4" w:space="0" w:color="auto"/>
              <w:bottom w:val="single" w:sz="4" w:space="0" w:color="auto"/>
              <w:right w:val="single" w:sz="4" w:space="0" w:color="auto"/>
            </w:tcBorders>
            <w:vAlign w:val="center"/>
          </w:tcPr>
          <w:p w:rsidR="00055DCD" w:rsidRDefault="00055DCD">
            <w:pPr>
              <w:tabs>
                <w:tab w:val="left" w:pos="1418"/>
              </w:tabs>
              <w:spacing w:line="360" w:lineRule="auto"/>
              <w:jc w:val="center"/>
              <w:rPr>
                <w:rFonts w:ascii="宋体" w:hAnsi="宋体"/>
                <w:spacing w:val="-6"/>
                <w:sz w:val="24"/>
              </w:rPr>
            </w:pPr>
          </w:p>
        </w:tc>
        <w:tc>
          <w:tcPr>
            <w:tcW w:w="2313" w:type="dxa"/>
            <w:tcBorders>
              <w:top w:val="single" w:sz="4" w:space="0" w:color="auto"/>
              <w:left w:val="single" w:sz="4" w:space="0" w:color="auto"/>
              <w:bottom w:val="single" w:sz="4" w:space="0" w:color="auto"/>
              <w:right w:val="single" w:sz="4" w:space="0" w:color="auto"/>
            </w:tcBorders>
            <w:vAlign w:val="center"/>
          </w:tcPr>
          <w:p w:rsidR="00055DCD" w:rsidRDefault="00055DCD">
            <w:pPr>
              <w:tabs>
                <w:tab w:val="left" w:pos="1418"/>
              </w:tabs>
              <w:spacing w:line="360" w:lineRule="auto"/>
              <w:jc w:val="center"/>
              <w:rPr>
                <w:rFonts w:ascii="宋体" w:hAnsi="宋体"/>
                <w:spacing w:val="-6"/>
                <w:sz w:val="24"/>
              </w:rPr>
            </w:pPr>
          </w:p>
        </w:tc>
        <w:tc>
          <w:tcPr>
            <w:tcW w:w="926" w:type="dxa"/>
            <w:tcBorders>
              <w:top w:val="single" w:sz="4" w:space="0" w:color="auto"/>
              <w:left w:val="single" w:sz="4" w:space="0" w:color="auto"/>
              <w:bottom w:val="single" w:sz="4" w:space="0" w:color="auto"/>
              <w:right w:val="single" w:sz="4" w:space="0" w:color="auto"/>
            </w:tcBorders>
            <w:vAlign w:val="center"/>
          </w:tcPr>
          <w:p w:rsidR="00055DCD" w:rsidRDefault="00055DCD">
            <w:pPr>
              <w:tabs>
                <w:tab w:val="left" w:pos="1418"/>
              </w:tabs>
              <w:spacing w:line="360" w:lineRule="auto"/>
              <w:jc w:val="center"/>
              <w:rPr>
                <w:rFonts w:ascii="宋体" w:hAnsi="宋体"/>
                <w:spacing w:val="-6"/>
                <w:sz w:val="24"/>
              </w:rPr>
            </w:pPr>
          </w:p>
        </w:tc>
        <w:tc>
          <w:tcPr>
            <w:tcW w:w="926" w:type="dxa"/>
            <w:tcBorders>
              <w:top w:val="single" w:sz="4" w:space="0" w:color="auto"/>
              <w:left w:val="single" w:sz="4" w:space="0" w:color="auto"/>
              <w:bottom w:val="single" w:sz="4" w:space="0" w:color="auto"/>
              <w:right w:val="single" w:sz="4" w:space="0" w:color="auto"/>
            </w:tcBorders>
            <w:vAlign w:val="center"/>
          </w:tcPr>
          <w:p w:rsidR="00055DCD" w:rsidRDefault="00055DCD">
            <w:pPr>
              <w:tabs>
                <w:tab w:val="left" w:pos="1418"/>
              </w:tabs>
              <w:spacing w:line="360" w:lineRule="auto"/>
              <w:jc w:val="center"/>
              <w:rPr>
                <w:rFonts w:ascii="宋体" w:hAnsi="宋体"/>
                <w:spacing w:val="-6"/>
                <w:sz w:val="24"/>
              </w:rPr>
            </w:pPr>
          </w:p>
        </w:tc>
        <w:tc>
          <w:tcPr>
            <w:tcW w:w="1388" w:type="dxa"/>
            <w:tcBorders>
              <w:top w:val="single" w:sz="4" w:space="0" w:color="auto"/>
              <w:left w:val="single" w:sz="4" w:space="0" w:color="auto"/>
              <w:bottom w:val="single" w:sz="4" w:space="0" w:color="auto"/>
              <w:right w:val="single" w:sz="4" w:space="0" w:color="auto"/>
            </w:tcBorders>
            <w:vAlign w:val="center"/>
          </w:tcPr>
          <w:p w:rsidR="00055DCD" w:rsidRDefault="00055DCD">
            <w:pPr>
              <w:tabs>
                <w:tab w:val="left" w:pos="1418"/>
              </w:tabs>
              <w:spacing w:line="360" w:lineRule="auto"/>
              <w:jc w:val="center"/>
              <w:rPr>
                <w:rFonts w:ascii="宋体" w:hAnsi="宋体"/>
                <w:spacing w:val="-6"/>
                <w:sz w:val="24"/>
              </w:rPr>
            </w:pPr>
          </w:p>
        </w:tc>
        <w:tc>
          <w:tcPr>
            <w:tcW w:w="1388" w:type="dxa"/>
            <w:tcBorders>
              <w:top w:val="single" w:sz="4" w:space="0" w:color="auto"/>
              <w:left w:val="single" w:sz="4" w:space="0" w:color="auto"/>
              <w:bottom w:val="single" w:sz="4" w:space="0" w:color="auto"/>
              <w:right w:val="single" w:sz="4" w:space="0" w:color="auto"/>
            </w:tcBorders>
            <w:vAlign w:val="center"/>
          </w:tcPr>
          <w:p w:rsidR="00055DCD" w:rsidRDefault="00055DCD">
            <w:pPr>
              <w:tabs>
                <w:tab w:val="left" w:pos="1418"/>
              </w:tabs>
              <w:spacing w:line="360" w:lineRule="auto"/>
              <w:jc w:val="center"/>
              <w:rPr>
                <w:rFonts w:ascii="宋体" w:hAnsi="宋体"/>
                <w:spacing w:val="-6"/>
                <w:sz w:val="24"/>
              </w:rPr>
            </w:pPr>
          </w:p>
        </w:tc>
        <w:tc>
          <w:tcPr>
            <w:tcW w:w="1388" w:type="dxa"/>
            <w:tcBorders>
              <w:top w:val="single" w:sz="4" w:space="0" w:color="auto"/>
              <w:left w:val="single" w:sz="4" w:space="0" w:color="auto"/>
              <w:bottom w:val="single" w:sz="4" w:space="0" w:color="auto"/>
              <w:right w:val="single" w:sz="4" w:space="0" w:color="auto"/>
            </w:tcBorders>
            <w:vAlign w:val="center"/>
          </w:tcPr>
          <w:p w:rsidR="00055DCD" w:rsidRDefault="00055DCD">
            <w:pPr>
              <w:tabs>
                <w:tab w:val="left" w:pos="1418"/>
              </w:tabs>
              <w:spacing w:line="360" w:lineRule="auto"/>
              <w:jc w:val="center"/>
              <w:rPr>
                <w:rFonts w:ascii="宋体" w:hAnsi="宋体"/>
                <w:spacing w:val="-6"/>
                <w:sz w:val="24"/>
              </w:rPr>
            </w:pPr>
          </w:p>
        </w:tc>
      </w:tr>
      <w:tr w:rsidR="00055DCD">
        <w:trPr>
          <w:trHeight w:val="567"/>
        </w:trPr>
        <w:tc>
          <w:tcPr>
            <w:tcW w:w="771" w:type="dxa"/>
            <w:tcBorders>
              <w:top w:val="single" w:sz="4" w:space="0" w:color="auto"/>
              <w:left w:val="single" w:sz="4" w:space="0" w:color="auto"/>
              <w:bottom w:val="single" w:sz="4" w:space="0" w:color="auto"/>
              <w:right w:val="single" w:sz="4" w:space="0" w:color="auto"/>
            </w:tcBorders>
            <w:vAlign w:val="center"/>
          </w:tcPr>
          <w:p w:rsidR="00055DCD" w:rsidRDefault="00055DCD">
            <w:pPr>
              <w:tabs>
                <w:tab w:val="left" w:pos="1418"/>
              </w:tabs>
              <w:spacing w:line="360" w:lineRule="auto"/>
              <w:jc w:val="center"/>
              <w:rPr>
                <w:rFonts w:ascii="宋体" w:hAnsi="宋体"/>
                <w:spacing w:val="-6"/>
                <w:sz w:val="24"/>
              </w:rPr>
            </w:pPr>
          </w:p>
        </w:tc>
        <w:tc>
          <w:tcPr>
            <w:tcW w:w="2313" w:type="dxa"/>
            <w:tcBorders>
              <w:top w:val="single" w:sz="4" w:space="0" w:color="auto"/>
              <w:left w:val="single" w:sz="4" w:space="0" w:color="auto"/>
              <w:bottom w:val="single" w:sz="4" w:space="0" w:color="auto"/>
              <w:right w:val="single" w:sz="4" w:space="0" w:color="auto"/>
            </w:tcBorders>
            <w:vAlign w:val="center"/>
          </w:tcPr>
          <w:p w:rsidR="00055DCD" w:rsidRDefault="00055DCD">
            <w:pPr>
              <w:tabs>
                <w:tab w:val="left" w:pos="1418"/>
              </w:tabs>
              <w:spacing w:line="360" w:lineRule="auto"/>
              <w:jc w:val="center"/>
              <w:rPr>
                <w:rFonts w:ascii="宋体" w:hAnsi="宋体"/>
                <w:spacing w:val="-6"/>
                <w:sz w:val="24"/>
              </w:rPr>
            </w:pPr>
          </w:p>
        </w:tc>
        <w:tc>
          <w:tcPr>
            <w:tcW w:w="926" w:type="dxa"/>
            <w:tcBorders>
              <w:top w:val="single" w:sz="4" w:space="0" w:color="auto"/>
              <w:left w:val="single" w:sz="4" w:space="0" w:color="auto"/>
              <w:bottom w:val="single" w:sz="4" w:space="0" w:color="auto"/>
              <w:right w:val="single" w:sz="4" w:space="0" w:color="auto"/>
            </w:tcBorders>
            <w:vAlign w:val="center"/>
          </w:tcPr>
          <w:p w:rsidR="00055DCD" w:rsidRDefault="00055DCD">
            <w:pPr>
              <w:tabs>
                <w:tab w:val="left" w:pos="1418"/>
              </w:tabs>
              <w:spacing w:line="360" w:lineRule="auto"/>
              <w:jc w:val="center"/>
              <w:rPr>
                <w:rFonts w:ascii="宋体" w:hAnsi="宋体"/>
                <w:spacing w:val="-6"/>
                <w:sz w:val="24"/>
              </w:rPr>
            </w:pPr>
          </w:p>
        </w:tc>
        <w:tc>
          <w:tcPr>
            <w:tcW w:w="926" w:type="dxa"/>
            <w:tcBorders>
              <w:top w:val="single" w:sz="4" w:space="0" w:color="auto"/>
              <w:left w:val="single" w:sz="4" w:space="0" w:color="auto"/>
              <w:bottom w:val="single" w:sz="4" w:space="0" w:color="auto"/>
              <w:right w:val="single" w:sz="4" w:space="0" w:color="auto"/>
            </w:tcBorders>
            <w:vAlign w:val="center"/>
          </w:tcPr>
          <w:p w:rsidR="00055DCD" w:rsidRDefault="00055DCD">
            <w:pPr>
              <w:tabs>
                <w:tab w:val="left" w:pos="1418"/>
              </w:tabs>
              <w:spacing w:line="360" w:lineRule="auto"/>
              <w:jc w:val="center"/>
              <w:rPr>
                <w:rFonts w:ascii="宋体" w:hAnsi="宋体"/>
                <w:spacing w:val="-6"/>
                <w:sz w:val="24"/>
              </w:rPr>
            </w:pPr>
          </w:p>
        </w:tc>
        <w:tc>
          <w:tcPr>
            <w:tcW w:w="1388" w:type="dxa"/>
            <w:tcBorders>
              <w:top w:val="single" w:sz="4" w:space="0" w:color="auto"/>
              <w:left w:val="single" w:sz="4" w:space="0" w:color="auto"/>
              <w:bottom w:val="single" w:sz="4" w:space="0" w:color="auto"/>
              <w:right w:val="single" w:sz="4" w:space="0" w:color="auto"/>
            </w:tcBorders>
            <w:vAlign w:val="center"/>
          </w:tcPr>
          <w:p w:rsidR="00055DCD" w:rsidRDefault="00055DCD">
            <w:pPr>
              <w:tabs>
                <w:tab w:val="left" w:pos="1418"/>
              </w:tabs>
              <w:spacing w:line="360" w:lineRule="auto"/>
              <w:jc w:val="center"/>
              <w:rPr>
                <w:rFonts w:ascii="宋体" w:hAnsi="宋体"/>
                <w:spacing w:val="-6"/>
                <w:sz w:val="24"/>
              </w:rPr>
            </w:pPr>
          </w:p>
        </w:tc>
        <w:tc>
          <w:tcPr>
            <w:tcW w:w="1388" w:type="dxa"/>
            <w:tcBorders>
              <w:top w:val="single" w:sz="4" w:space="0" w:color="auto"/>
              <w:left w:val="single" w:sz="4" w:space="0" w:color="auto"/>
              <w:bottom w:val="single" w:sz="4" w:space="0" w:color="auto"/>
              <w:right w:val="single" w:sz="4" w:space="0" w:color="auto"/>
            </w:tcBorders>
            <w:vAlign w:val="center"/>
          </w:tcPr>
          <w:p w:rsidR="00055DCD" w:rsidRDefault="00055DCD">
            <w:pPr>
              <w:tabs>
                <w:tab w:val="left" w:pos="1418"/>
              </w:tabs>
              <w:spacing w:line="360" w:lineRule="auto"/>
              <w:jc w:val="center"/>
              <w:rPr>
                <w:rFonts w:ascii="宋体" w:hAnsi="宋体"/>
                <w:spacing w:val="-6"/>
                <w:sz w:val="24"/>
              </w:rPr>
            </w:pPr>
          </w:p>
        </w:tc>
        <w:tc>
          <w:tcPr>
            <w:tcW w:w="1388" w:type="dxa"/>
            <w:tcBorders>
              <w:top w:val="single" w:sz="4" w:space="0" w:color="auto"/>
              <w:left w:val="single" w:sz="4" w:space="0" w:color="auto"/>
              <w:bottom w:val="single" w:sz="4" w:space="0" w:color="auto"/>
              <w:right w:val="single" w:sz="4" w:space="0" w:color="auto"/>
            </w:tcBorders>
            <w:vAlign w:val="center"/>
          </w:tcPr>
          <w:p w:rsidR="00055DCD" w:rsidRDefault="00055DCD">
            <w:pPr>
              <w:tabs>
                <w:tab w:val="left" w:pos="1418"/>
              </w:tabs>
              <w:spacing w:line="360" w:lineRule="auto"/>
              <w:jc w:val="center"/>
              <w:rPr>
                <w:rFonts w:ascii="宋体" w:hAnsi="宋体"/>
                <w:spacing w:val="-6"/>
                <w:sz w:val="24"/>
              </w:rPr>
            </w:pPr>
          </w:p>
        </w:tc>
      </w:tr>
      <w:tr w:rsidR="00055DCD">
        <w:trPr>
          <w:trHeight w:val="567"/>
        </w:trPr>
        <w:tc>
          <w:tcPr>
            <w:tcW w:w="771" w:type="dxa"/>
            <w:tcBorders>
              <w:top w:val="single" w:sz="4" w:space="0" w:color="auto"/>
              <w:left w:val="single" w:sz="4" w:space="0" w:color="auto"/>
              <w:bottom w:val="single" w:sz="4" w:space="0" w:color="auto"/>
              <w:right w:val="single" w:sz="4" w:space="0" w:color="auto"/>
            </w:tcBorders>
            <w:vAlign w:val="center"/>
          </w:tcPr>
          <w:p w:rsidR="00055DCD" w:rsidRDefault="00055DCD">
            <w:pPr>
              <w:tabs>
                <w:tab w:val="left" w:pos="1418"/>
              </w:tabs>
              <w:spacing w:line="360" w:lineRule="auto"/>
              <w:jc w:val="center"/>
              <w:rPr>
                <w:rFonts w:ascii="宋体" w:hAnsi="宋体"/>
                <w:spacing w:val="-6"/>
                <w:sz w:val="24"/>
              </w:rPr>
            </w:pPr>
          </w:p>
        </w:tc>
        <w:tc>
          <w:tcPr>
            <w:tcW w:w="2313" w:type="dxa"/>
            <w:tcBorders>
              <w:top w:val="single" w:sz="4" w:space="0" w:color="auto"/>
              <w:left w:val="single" w:sz="4" w:space="0" w:color="auto"/>
              <w:bottom w:val="single" w:sz="4" w:space="0" w:color="auto"/>
              <w:right w:val="single" w:sz="4" w:space="0" w:color="auto"/>
            </w:tcBorders>
            <w:vAlign w:val="center"/>
          </w:tcPr>
          <w:p w:rsidR="00055DCD" w:rsidRDefault="00055DCD">
            <w:pPr>
              <w:tabs>
                <w:tab w:val="left" w:pos="1418"/>
              </w:tabs>
              <w:spacing w:line="360" w:lineRule="auto"/>
              <w:jc w:val="center"/>
              <w:rPr>
                <w:rFonts w:ascii="宋体" w:hAnsi="宋体"/>
                <w:spacing w:val="-6"/>
                <w:sz w:val="24"/>
              </w:rPr>
            </w:pPr>
          </w:p>
        </w:tc>
        <w:tc>
          <w:tcPr>
            <w:tcW w:w="926" w:type="dxa"/>
            <w:tcBorders>
              <w:top w:val="single" w:sz="4" w:space="0" w:color="auto"/>
              <w:left w:val="single" w:sz="4" w:space="0" w:color="auto"/>
              <w:bottom w:val="single" w:sz="4" w:space="0" w:color="auto"/>
              <w:right w:val="single" w:sz="4" w:space="0" w:color="auto"/>
            </w:tcBorders>
            <w:vAlign w:val="center"/>
          </w:tcPr>
          <w:p w:rsidR="00055DCD" w:rsidRDefault="00055DCD">
            <w:pPr>
              <w:tabs>
                <w:tab w:val="left" w:pos="1418"/>
              </w:tabs>
              <w:spacing w:line="360" w:lineRule="auto"/>
              <w:jc w:val="center"/>
              <w:rPr>
                <w:rFonts w:ascii="宋体" w:hAnsi="宋体"/>
                <w:spacing w:val="-6"/>
                <w:sz w:val="24"/>
              </w:rPr>
            </w:pPr>
          </w:p>
        </w:tc>
        <w:tc>
          <w:tcPr>
            <w:tcW w:w="926" w:type="dxa"/>
            <w:tcBorders>
              <w:top w:val="single" w:sz="4" w:space="0" w:color="auto"/>
              <w:left w:val="single" w:sz="4" w:space="0" w:color="auto"/>
              <w:bottom w:val="single" w:sz="4" w:space="0" w:color="auto"/>
              <w:right w:val="single" w:sz="4" w:space="0" w:color="auto"/>
            </w:tcBorders>
            <w:vAlign w:val="center"/>
          </w:tcPr>
          <w:p w:rsidR="00055DCD" w:rsidRDefault="00055DCD">
            <w:pPr>
              <w:tabs>
                <w:tab w:val="left" w:pos="1418"/>
              </w:tabs>
              <w:spacing w:line="360" w:lineRule="auto"/>
              <w:jc w:val="center"/>
              <w:rPr>
                <w:rFonts w:ascii="宋体" w:hAnsi="宋体"/>
                <w:spacing w:val="-6"/>
                <w:sz w:val="24"/>
              </w:rPr>
            </w:pPr>
          </w:p>
        </w:tc>
        <w:tc>
          <w:tcPr>
            <w:tcW w:w="1388" w:type="dxa"/>
            <w:tcBorders>
              <w:top w:val="single" w:sz="4" w:space="0" w:color="auto"/>
              <w:left w:val="single" w:sz="4" w:space="0" w:color="auto"/>
              <w:bottom w:val="single" w:sz="4" w:space="0" w:color="auto"/>
              <w:right w:val="single" w:sz="4" w:space="0" w:color="auto"/>
            </w:tcBorders>
            <w:vAlign w:val="center"/>
          </w:tcPr>
          <w:p w:rsidR="00055DCD" w:rsidRDefault="00055DCD">
            <w:pPr>
              <w:tabs>
                <w:tab w:val="left" w:pos="1418"/>
              </w:tabs>
              <w:spacing w:line="360" w:lineRule="auto"/>
              <w:jc w:val="center"/>
              <w:rPr>
                <w:rFonts w:ascii="宋体" w:hAnsi="宋体"/>
                <w:spacing w:val="-6"/>
                <w:sz w:val="24"/>
              </w:rPr>
            </w:pPr>
          </w:p>
        </w:tc>
        <w:tc>
          <w:tcPr>
            <w:tcW w:w="1388" w:type="dxa"/>
            <w:tcBorders>
              <w:top w:val="single" w:sz="4" w:space="0" w:color="auto"/>
              <w:left w:val="single" w:sz="4" w:space="0" w:color="auto"/>
              <w:bottom w:val="single" w:sz="4" w:space="0" w:color="auto"/>
              <w:right w:val="single" w:sz="4" w:space="0" w:color="auto"/>
            </w:tcBorders>
            <w:vAlign w:val="center"/>
          </w:tcPr>
          <w:p w:rsidR="00055DCD" w:rsidRDefault="00055DCD">
            <w:pPr>
              <w:tabs>
                <w:tab w:val="left" w:pos="1418"/>
              </w:tabs>
              <w:spacing w:line="360" w:lineRule="auto"/>
              <w:jc w:val="center"/>
              <w:rPr>
                <w:rFonts w:ascii="宋体" w:hAnsi="宋体"/>
                <w:spacing w:val="-6"/>
                <w:sz w:val="24"/>
              </w:rPr>
            </w:pPr>
          </w:p>
        </w:tc>
        <w:tc>
          <w:tcPr>
            <w:tcW w:w="1388" w:type="dxa"/>
            <w:tcBorders>
              <w:top w:val="single" w:sz="4" w:space="0" w:color="auto"/>
              <w:left w:val="single" w:sz="4" w:space="0" w:color="auto"/>
              <w:bottom w:val="single" w:sz="4" w:space="0" w:color="auto"/>
              <w:right w:val="single" w:sz="4" w:space="0" w:color="auto"/>
            </w:tcBorders>
            <w:vAlign w:val="center"/>
          </w:tcPr>
          <w:p w:rsidR="00055DCD" w:rsidRDefault="00055DCD">
            <w:pPr>
              <w:tabs>
                <w:tab w:val="left" w:pos="1418"/>
              </w:tabs>
              <w:spacing w:line="360" w:lineRule="auto"/>
              <w:jc w:val="center"/>
              <w:rPr>
                <w:rFonts w:ascii="宋体" w:hAnsi="宋体"/>
                <w:spacing w:val="-6"/>
                <w:sz w:val="24"/>
              </w:rPr>
            </w:pPr>
          </w:p>
        </w:tc>
      </w:tr>
      <w:tr w:rsidR="00055DCD">
        <w:trPr>
          <w:trHeight w:val="567"/>
        </w:trPr>
        <w:tc>
          <w:tcPr>
            <w:tcW w:w="771" w:type="dxa"/>
            <w:tcBorders>
              <w:top w:val="single" w:sz="4" w:space="0" w:color="auto"/>
              <w:left w:val="single" w:sz="4" w:space="0" w:color="auto"/>
              <w:bottom w:val="single" w:sz="4" w:space="0" w:color="auto"/>
              <w:right w:val="single" w:sz="4" w:space="0" w:color="auto"/>
            </w:tcBorders>
            <w:vAlign w:val="center"/>
          </w:tcPr>
          <w:p w:rsidR="00055DCD" w:rsidRDefault="00055DCD">
            <w:pPr>
              <w:tabs>
                <w:tab w:val="left" w:pos="1418"/>
              </w:tabs>
              <w:spacing w:line="360" w:lineRule="auto"/>
              <w:jc w:val="center"/>
              <w:rPr>
                <w:rFonts w:ascii="宋体" w:hAnsi="宋体"/>
                <w:spacing w:val="-6"/>
                <w:sz w:val="24"/>
              </w:rPr>
            </w:pPr>
          </w:p>
        </w:tc>
        <w:tc>
          <w:tcPr>
            <w:tcW w:w="2313" w:type="dxa"/>
            <w:tcBorders>
              <w:top w:val="single" w:sz="4" w:space="0" w:color="auto"/>
              <w:left w:val="single" w:sz="4" w:space="0" w:color="auto"/>
              <w:bottom w:val="single" w:sz="4" w:space="0" w:color="auto"/>
              <w:right w:val="single" w:sz="4" w:space="0" w:color="auto"/>
            </w:tcBorders>
            <w:vAlign w:val="center"/>
          </w:tcPr>
          <w:p w:rsidR="00055DCD" w:rsidRDefault="00055DCD">
            <w:pPr>
              <w:tabs>
                <w:tab w:val="left" w:pos="1418"/>
              </w:tabs>
              <w:spacing w:line="360" w:lineRule="auto"/>
              <w:jc w:val="center"/>
              <w:rPr>
                <w:rFonts w:ascii="宋体" w:hAnsi="宋体"/>
                <w:spacing w:val="-6"/>
                <w:sz w:val="24"/>
              </w:rPr>
            </w:pPr>
          </w:p>
        </w:tc>
        <w:tc>
          <w:tcPr>
            <w:tcW w:w="926" w:type="dxa"/>
            <w:tcBorders>
              <w:top w:val="single" w:sz="4" w:space="0" w:color="auto"/>
              <w:left w:val="single" w:sz="4" w:space="0" w:color="auto"/>
              <w:bottom w:val="single" w:sz="4" w:space="0" w:color="auto"/>
              <w:right w:val="single" w:sz="4" w:space="0" w:color="auto"/>
            </w:tcBorders>
            <w:vAlign w:val="center"/>
          </w:tcPr>
          <w:p w:rsidR="00055DCD" w:rsidRDefault="00055DCD">
            <w:pPr>
              <w:tabs>
                <w:tab w:val="left" w:pos="1418"/>
              </w:tabs>
              <w:spacing w:line="360" w:lineRule="auto"/>
              <w:jc w:val="center"/>
              <w:rPr>
                <w:rFonts w:ascii="宋体" w:hAnsi="宋体"/>
                <w:spacing w:val="-6"/>
                <w:sz w:val="24"/>
              </w:rPr>
            </w:pPr>
          </w:p>
        </w:tc>
        <w:tc>
          <w:tcPr>
            <w:tcW w:w="926" w:type="dxa"/>
            <w:tcBorders>
              <w:top w:val="single" w:sz="4" w:space="0" w:color="auto"/>
              <w:left w:val="single" w:sz="4" w:space="0" w:color="auto"/>
              <w:bottom w:val="single" w:sz="4" w:space="0" w:color="auto"/>
              <w:right w:val="single" w:sz="4" w:space="0" w:color="auto"/>
            </w:tcBorders>
            <w:vAlign w:val="center"/>
          </w:tcPr>
          <w:p w:rsidR="00055DCD" w:rsidRDefault="00055DCD">
            <w:pPr>
              <w:tabs>
                <w:tab w:val="left" w:pos="1418"/>
              </w:tabs>
              <w:spacing w:line="360" w:lineRule="auto"/>
              <w:jc w:val="center"/>
              <w:rPr>
                <w:rFonts w:ascii="宋体" w:hAnsi="宋体"/>
                <w:spacing w:val="-6"/>
                <w:sz w:val="24"/>
              </w:rPr>
            </w:pPr>
          </w:p>
        </w:tc>
        <w:tc>
          <w:tcPr>
            <w:tcW w:w="1388" w:type="dxa"/>
            <w:tcBorders>
              <w:top w:val="single" w:sz="4" w:space="0" w:color="auto"/>
              <w:left w:val="single" w:sz="4" w:space="0" w:color="auto"/>
              <w:bottom w:val="single" w:sz="4" w:space="0" w:color="auto"/>
              <w:right w:val="single" w:sz="4" w:space="0" w:color="auto"/>
            </w:tcBorders>
            <w:vAlign w:val="center"/>
          </w:tcPr>
          <w:p w:rsidR="00055DCD" w:rsidRDefault="00055DCD">
            <w:pPr>
              <w:tabs>
                <w:tab w:val="left" w:pos="1418"/>
              </w:tabs>
              <w:spacing w:line="360" w:lineRule="auto"/>
              <w:jc w:val="center"/>
              <w:rPr>
                <w:rFonts w:ascii="宋体" w:hAnsi="宋体"/>
                <w:spacing w:val="-6"/>
                <w:sz w:val="24"/>
              </w:rPr>
            </w:pPr>
          </w:p>
        </w:tc>
        <w:tc>
          <w:tcPr>
            <w:tcW w:w="1388" w:type="dxa"/>
            <w:tcBorders>
              <w:top w:val="single" w:sz="4" w:space="0" w:color="auto"/>
              <w:left w:val="single" w:sz="4" w:space="0" w:color="auto"/>
              <w:bottom w:val="single" w:sz="4" w:space="0" w:color="auto"/>
              <w:right w:val="single" w:sz="4" w:space="0" w:color="auto"/>
            </w:tcBorders>
            <w:vAlign w:val="center"/>
          </w:tcPr>
          <w:p w:rsidR="00055DCD" w:rsidRDefault="00055DCD">
            <w:pPr>
              <w:tabs>
                <w:tab w:val="left" w:pos="1418"/>
              </w:tabs>
              <w:spacing w:line="360" w:lineRule="auto"/>
              <w:jc w:val="center"/>
              <w:rPr>
                <w:rFonts w:ascii="宋体" w:hAnsi="宋体"/>
                <w:spacing w:val="-6"/>
                <w:sz w:val="24"/>
              </w:rPr>
            </w:pPr>
          </w:p>
        </w:tc>
        <w:tc>
          <w:tcPr>
            <w:tcW w:w="1388" w:type="dxa"/>
            <w:tcBorders>
              <w:top w:val="single" w:sz="4" w:space="0" w:color="auto"/>
              <w:left w:val="single" w:sz="4" w:space="0" w:color="auto"/>
              <w:bottom w:val="single" w:sz="4" w:space="0" w:color="auto"/>
              <w:right w:val="single" w:sz="4" w:space="0" w:color="auto"/>
            </w:tcBorders>
            <w:vAlign w:val="center"/>
          </w:tcPr>
          <w:p w:rsidR="00055DCD" w:rsidRDefault="00055DCD">
            <w:pPr>
              <w:tabs>
                <w:tab w:val="left" w:pos="1418"/>
              </w:tabs>
              <w:spacing w:line="360" w:lineRule="auto"/>
              <w:jc w:val="center"/>
              <w:rPr>
                <w:rFonts w:ascii="宋体" w:hAnsi="宋体"/>
                <w:spacing w:val="-6"/>
                <w:sz w:val="24"/>
              </w:rPr>
            </w:pPr>
          </w:p>
        </w:tc>
      </w:tr>
      <w:tr w:rsidR="00055DCD">
        <w:trPr>
          <w:trHeight w:val="567"/>
        </w:trPr>
        <w:tc>
          <w:tcPr>
            <w:tcW w:w="771" w:type="dxa"/>
            <w:tcBorders>
              <w:top w:val="single" w:sz="4" w:space="0" w:color="auto"/>
              <w:left w:val="single" w:sz="4" w:space="0" w:color="auto"/>
              <w:bottom w:val="single" w:sz="4" w:space="0" w:color="auto"/>
              <w:right w:val="single" w:sz="4" w:space="0" w:color="auto"/>
            </w:tcBorders>
            <w:vAlign w:val="center"/>
          </w:tcPr>
          <w:p w:rsidR="00055DCD" w:rsidRDefault="00055DCD">
            <w:pPr>
              <w:tabs>
                <w:tab w:val="left" w:pos="1418"/>
              </w:tabs>
              <w:spacing w:line="360" w:lineRule="auto"/>
              <w:jc w:val="center"/>
              <w:rPr>
                <w:rFonts w:ascii="宋体" w:hAnsi="宋体"/>
                <w:spacing w:val="-6"/>
                <w:sz w:val="24"/>
              </w:rPr>
            </w:pPr>
          </w:p>
        </w:tc>
        <w:tc>
          <w:tcPr>
            <w:tcW w:w="2313" w:type="dxa"/>
            <w:tcBorders>
              <w:top w:val="single" w:sz="4" w:space="0" w:color="auto"/>
              <w:left w:val="single" w:sz="4" w:space="0" w:color="auto"/>
              <w:bottom w:val="single" w:sz="4" w:space="0" w:color="auto"/>
              <w:right w:val="single" w:sz="4" w:space="0" w:color="auto"/>
            </w:tcBorders>
            <w:vAlign w:val="center"/>
          </w:tcPr>
          <w:p w:rsidR="00055DCD" w:rsidRDefault="00055DCD">
            <w:pPr>
              <w:tabs>
                <w:tab w:val="left" w:pos="1418"/>
              </w:tabs>
              <w:spacing w:line="360" w:lineRule="auto"/>
              <w:jc w:val="center"/>
              <w:rPr>
                <w:rFonts w:ascii="宋体" w:hAnsi="宋体"/>
                <w:spacing w:val="-6"/>
                <w:sz w:val="24"/>
              </w:rPr>
            </w:pPr>
          </w:p>
        </w:tc>
        <w:tc>
          <w:tcPr>
            <w:tcW w:w="926" w:type="dxa"/>
            <w:tcBorders>
              <w:top w:val="single" w:sz="4" w:space="0" w:color="auto"/>
              <w:left w:val="single" w:sz="4" w:space="0" w:color="auto"/>
              <w:bottom w:val="single" w:sz="4" w:space="0" w:color="auto"/>
              <w:right w:val="single" w:sz="4" w:space="0" w:color="auto"/>
            </w:tcBorders>
            <w:vAlign w:val="center"/>
          </w:tcPr>
          <w:p w:rsidR="00055DCD" w:rsidRDefault="00055DCD">
            <w:pPr>
              <w:tabs>
                <w:tab w:val="left" w:pos="1418"/>
              </w:tabs>
              <w:spacing w:line="360" w:lineRule="auto"/>
              <w:jc w:val="center"/>
              <w:rPr>
                <w:rFonts w:ascii="宋体" w:hAnsi="宋体"/>
                <w:spacing w:val="-6"/>
                <w:sz w:val="24"/>
              </w:rPr>
            </w:pPr>
          </w:p>
        </w:tc>
        <w:tc>
          <w:tcPr>
            <w:tcW w:w="926" w:type="dxa"/>
            <w:tcBorders>
              <w:top w:val="single" w:sz="4" w:space="0" w:color="auto"/>
              <w:left w:val="single" w:sz="4" w:space="0" w:color="auto"/>
              <w:bottom w:val="single" w:sz="4" w:space="0" w:color="auto"/>
              <w:right w:val="single" w:sz="4" w:space="0" w:color="auto"/>
            </w:tcBorders>
            <w:vAlign w:val="center"/>
          </w:tcPr>
          <w:p w:rsidR="00055DCD" w:rsidRDefault="00055DCD">
            <w:pPr>
              <w:tabs>
                <w:tab w:val="left" w:pos="1418"/>
              </w:tabs>
              <w:spacing w:line="360" w:lineRule="auto"/>
              <w:jc w:val="center"/>
              <w:rPr>
                <w:rFonts w:ascii="宋体" w:hAnsi="宋体"/>
                <w:spacing w:val="-6"/>
                <w:sz w:val="24"/>
              </w:rPr>
            </w:pPr>
          </w:p>
        </w:tc>
        <w:tc>
          <w:tcPr>
            <w:tcW w:w="1388" w:type="dxa"/>
            <w:tcBorders>
              <w:top w:val="single" w:sz="4" w:space="0" w:color="auto"/>
              <w:left w:val="single" w:sz="4" w:space="0" w:color="auto"/>
              <w:bottom w:val="single" w:sz="4" w:space="0" w:color="auto"/>
              <w:right w:val="single" w:sz="4" w:space="0" w:color="auto"/>
            </w:tcBorders>
            <w:vAlign w:val="center"/>
          </w:tcPr>
          <w:p w:rsidR="00055DCD" w:rsidRDefault="00055DCD">
            <w:pPr>
              <w:tabs>
                <w:tab w:val="left" w:pos="1418"/>
              </w:tabs>
              <w:spacing w:line="360" w:lineRule="auto"/>
              <w:jc w:val="center"/>
              <w:rPr>
                <w:rFonts w:ascii="宋体" w:hAnsi="宋体"/>
                <w:spacing w:val="-6"/>
                <w:sz w:val="24"/>
              </w:rPr>
            </w:pPr>
          </w:p>
        </w:tc>
        <w:tc>
          <w:tcPr>
            <w:tcW w:w="1388" w:type="dxa"/>
            <w:tcBorders>
              <w:top w:val="single" w:sz="4" w:space="0" w:color="auto"/>
              <w:left w:val="single" w:sz="4" w:space="0" w:color="auto"/>
              <w:bottom w:val="single" w:sz="4" w:space="0" w:color="auto"/>
              <w:right w:val="single" w:sz="4" w:space="0" w:color="auto"/>
            </w:tcBorders>
            <w:vAlign w:val="center"/>
          </w:tcPr>
          <w:p w:rsidR="00055DCD" w:rsidRDefault="00055DCD">
            <w:pPr>
              <w:tabs>
                <w:tab w:val="left" w:pos="1418"/>
              </w:tabs>
              <w:spacing w:line="360" w:lineRule="auto"/>
              <w:jc w:val="center"/>
              <w:rPr>
                <w:rFonts w:ascii="宋体" w:hAnsi="宋体"/>
                <w:spacing w:val="-6"/>
                <w:sz w:val="24"/>
              </w:rPr>
            </w:pPr>
          </w:p>
        </w:tc>
        <w:tc>
          <w:tcPr>
            <w:tcW w:w="1388" w:type="dxa"/>
            <w:tcBorders>
              <w:top w:val="single" w:sz="4" w:space="0" w:color="auto"/>
              <w:left w:val="single" w:sz="4" w:space="0" w:color="auto"/>
              <w:bottom w:val="single" w:sz="4" w:space="0" w:color="auto"/>
              <w:right w:val="single" w:sz="4" w:space="0" w:color="auto"/>
            </w:tcBorders>
            <w:vAlign w:val="center"/>
          </w:tcPr>
          <w:p w:rsidR="00055DCD" w:rsidRDefault="00055DCD">
            <w:pPr>
              <w:tabs>
                <w:tab w:val="left" w:pos="1418"/>
              </w:tabs>
              <w:spacing w:line="360" w:lineRule="auto"/>
              <w:jc w:val="center"/>
              <w:rPr>
                <w:rFonts w:ascii="宋体" w:hAnsi="宋体"/>
                <w:spacing w:val="-6"/>
                <w:sz w:val="24"/>
              </w:rPr>
            </w:pPr>
          </w:p>
        </w:tc>
      </w:tr>
      <w:tr w:rsidR="00055DCD">
        <w:trPr>
          <w:trHeight w:val="567"/>
        </w:trPr>
        <w:tc>
          <w:tcPr>
            <w:tcW w:w="771" w:type="dxa"/>
            <w:tcBorders>
              <w:top w:val="single" w:sz="4" w:space="0" w:color="auto"/>
              <w:left w:val="single" w:sz="4" w:space="0" w:color="auto"/>
              <w:bottom w:val="single" w:sz="4" w:space="0" w:color="auto"/>
              <w:right w:val="single" w:sz="4" w:space="0" w:color="auto"/>
            </w:tcBorders>
            <w:vAlign w:val="center"/>
          </w:tcPr>
          <w:p w:rsidR="00055DCD" w:rsidRDefault="00055DCD">
            <w:pPr>
              <w:tabs>
                <w:tab w:val="left" w:pos="1418"/>
              </w:tabs>
              <w:spacing w:line="360" w:lineRule="auto"/>
              <w:jc w:val="center"/>
              <w:rPr>
                <w:rFonts w:ascii="宋体" w:hAnsi="宋体"/>
                <w:spacing w:val="-6"/>
                <w:sz w:val="24"/>
              </w:rPr>
            </w:pPr>
          </w:p>
        </w:tc>
        <w:tc>
          <w:tcPr>
            <w:tcW w:w="2313" w:type="dxa"/>
            <w:tcBorders>
              <w:top w:val="single" w:sz="4" w:space="0" w:color="auto"/>
              <w:left w:val="single" w:sz="4" w:space="0" w:color="auto"/>
              <w:bottom w:val="single" w:sz="4" w:space="0" w:color="auto"/>
              <w:right w:val="single" w:sz="4" w:space="0" w:color="auto"/>
            </w:tcBorders>
            <w:vAlign w:val="center"/>
          </w:tcPr>
          <w:p w:rsidR="00055DCD" w:rsidRDefault="00055DCD">
            <w:pPr>
              <w:tabs>
                <w:tab w:val="left" w:pos="1418"/>
              </w:tabs>
              <w:spacing w:line="360" w:lineRule="auto"/>
              <w:jc w:val="center"/>
              <w:rPr>
                <w:rFonts w:ascii="宋体" w:hAnsi="宋体"/>
                <w:spacing w:val="-6"/>
                <w:sz w:val="24"/>
              </w:rPr>
            </w:pPr>
          </w:p>
        </w:tc>
        <w:tc>
          <w:tcPr>
            <w:tcW w:w="926" w:type="dxa"/>
            <w:tcBorders>
              <w:top w:val="single" w:sz="4" w:space="0" w:color="auto"/>
              <w:left w:val="single" w:sz="4" w:space="0" w:color="auto"/>
              <w:bottom w:val="single" w:sz="4" w:space="0" w:color="auto"/>
              <w:right w:val="single" w:sz="4" w:space="0" w:color="auto"/>
            </w:tcBorders>
            <w:vAlign w:val="center"/>
          </w:tcPr>
          <w:p w:rsidR="00055DCD" w:rsidRDefault="00055DCD">
            <w:pPr>
              <w:tabs>
                <w:tab w:val="left" w:pos="1418"/>
              </w:tabs>
              <w:spacing w:line="360" w:lineRule="auto"/>
              <w:jc w:val="center"/>
              <w:rPr>
                <w:rFonts w:ascii="宋体" w:hAnsi="宋体"/>
                <w:spacing w:val="-6"/>
                <w:sz w:val="24"/>
              </w:rPr>
            </w:pPr>
          </w:p>
        </w:tc>
        <w:tc>
          <w:tcPr>
            <w:tcW w:w="926" w:type="dxa"/>
            <w:tcBorders>
              <w:top w:val="single" w:sz="4" w:space="0" w:color="auto"/>
              <w:left w:val="single" w:sz="4" w:space="0" w:color="auto"/>
              <w:bottom w:val="single" w:sz="4" w:space="0" w:color="auto"/>
              <w:right w:val="single" w:sz="4" w:space="0" w:color="auto"/>
            </w:tcBorders>
            <w:vAlign w:val="center"/>
          </w:tcPr>
          <w:p w:rsidR="00055DCD" w:rsidRDefault="00055DCD">
            <w:pPr>
              <w:tabs>
                <w:tab w:val="left" w:pos="1418"/>
              </w:tabs>
              <w:spacing w:line="360" w:lineRule="auto"/>
              <w:jc w:val="center"/>
              <w:rPr>
                <w:rFonts w:ascii="宋体" w:hAnsi="宋体"/>
                <w:spacing w:val="-6"/>
                <w:sz w:val="24"/>
              </w:rPr>
            </w:pPr>
          </w:p>
        </w:tc>
        <w:tc>
          <w:tcPr>
            <w:tcW w:w="1388" w:type="dxa"/>
            <w:tcBorders>
              <w:top w:val="single" w:sz="4" w:space="0" w:color="auto"/>
              <w:left w:val="single" w:sz="4" w:space="0" w:color="auto"/>
              <w:bottom w:val="single" w:sz="4" w:space="0" w:color="auto"/>
              <w:right w:val="single" w:sz="4" w:space="0" w:color="auto"/>
            </w:tcBorders>
            <w:vAlign w:val="center"/>
          </w:tcPr>
          <w:p w:rsidR="00055DCD" w:rsidRDefault="00055DCD">
            <w:pPr>
              <w:tabs>
                <w:tab w:val="left" w:pos="1418"/>
              </w:tabs>
              <w:spacing w:line="360" w:lineRule="auto"/>
              <w:jc w:val="center"/>
              <w:rPr>
                <w:rFonts w:ascii="宋体" w:hAnsi="宋体"/>
                <w:spacing w:val="-6"/>
                <w:sz w:val="24"/>
              </w:rPr>
            </w:pPr>
          </w:p>
        </w:tc>
        <w:tc>
          <w:tcPr>
            <w:tcW w:w="1388" w:type="dxa"/>
            <w:tcBorders>
              <w:top w:val="single" w:sz="4" w:space="0" w:color="auto"/>
              <w:left w:val="single" w:sz="4" w:space="0" w:color="auto"/>
              <w:bottom w:val="single" w:sz="4" w:space="0" w:color="auto"/>
              <w:right w:val="single" w:sz="4" w:space="0" w:color="auto"/>
            </w:tcBorders>
            <w:vAlign w:val="center"/>
          </w:tcPr>
          <w:p w:rsidR="00055DCD" w:rsidRDefault="00055DCD">
            <w:pPr>
              <w:tabs>
                <w:tab w:val="left" w:pos="1418"/>
              </w:tabs>
              <w:spacing w:line="360" w:lineRule="auto"/>
              <w:jc w:val="center"/>
              <w:rPr>
                <w:rFonts w:ascii="宋体" w:hAnsi="宋体"/>
                <w:spacing w:val="-6"/>
                <w:sz w:val="24"/>
              </w:rPr>
            </w:pPr>
          </w:p>
        </w:tc>
        <w:tc>
          <w:tcPr>
            <w:tcW w:w="1388" w:type="dxa"/>
            <w:tcBorders>
              <w:top w:val="single" w:sz="4" w:space="0" w:color="auto"/>
              <w:left w:val="single" w:sz="4" w:space="0" w:color="auto"/>
              <w:bottom w:val="single" w:sz="4" w:space="0" w:color="auto"/>
              <w:right w:val="single" w:sz="4" w:space="0" w:color="auto"/>
            </w:tcBorders>
            <w:vAlign w:val="center"/>
          </w:tcPr>
          <w:p w:rsidR="00055DCD" w:rsidRDefault="00055DCD">
            <w:pPr>
              <w:tabs>
                <w:tab w:val="left" w:pos="1418"/>
              </w:tabs>
              <w:spacing w:line="360" w:lineRule="auto"/>
              <w:jc w:val="center"/>
              <w:rPr>
                <w:rFonts w:ascii="宋体" w:hAnsi="宋体"/>
                <w:spacing w:val="-6"/>
                <w:sz w:val="24"/>
              </w:rPr>
            </w:pPr>
          </w:p>
        </w:tc>
      </w:tr>
      <w:tr w:rsidR="00055DCD">
        <w:trPr>
          <w:trHeight w:val="567"/>
        </w:trPr>
        <w:tc>
          <w:tcPr>
            <w:tcW w:w="771" w:type="dxa"/>
            <w:tcBorders>
              <w:top w:val="single" w:sz="4" w:space="0" w:color="auto"/>
              <w:left w:val="single" w:sz="4" w:space="0" w:color="auto"/>
              <w:bottom w:val="single" w:sz="4" w:space="0" w:color="auto"/>
              <w:right w:val="single" w:sz="4" w:space="0" w:color="auto"/>
            </w:tcBorders>
            <w:vAlign w:val="center"/>
          </w:tcPr>
          <w:p w:rsidR="00055DCD" w:rsidRDefault="00055DCD">
            <w:pPr>
              <w:tabs>
                <w:tab w:val="left" w:pos="1418"/>
              </w:tabs>
              <w:spacing w:line="360" w:lineRule="auto"/>
              <w:jc w:val="center"/>
              <w:rPr>
                <w:rFonts w:ascii="宋体" w:hAnsi="宋体"/>
                <w:spacing w:val="-6"/>
                <w:sz w:val="24"/>
              </w:rPr>
            </w:pPr>
          </w:p>
        </w:tc>
        <w:tc>
          <w:tcPr>
            <w:tcW w:w="2313" w:type="dxa"/>
            <w:tcBorders>
              <w:top w:val="single" w:sz="4" w:space="0" w:color="auto"/>
              <w:left w:val="single" w:sz="4" w:space="0" w:color="auto"/>
              <w:bottom w:val="single" w:sz="4" w:space="0" w:color="auto"/>
              <w:right w:val="single" w:sz="4" w:space="0" w:color="auto"/>
            </w:tcBorders>
            <w:vAlign w:val="center"/>
          </w:tcPr>
          <w:p w:rsidR="00055DCD" w:rsidRDefault="00055DCD">
            <w:pPr>
              <w:tabs>
                <w:tab w:val="left" w:pos="1418"/>
              </w:tabs>
              <w:spacing w:line="360" w:lineRule="auto"/>
              <w:jc w:val="center"/>
              <w:rPr>
                <w:rFonts w:ascii="宋体" w:hAnsi="宋体"/>
                <w:spacing w:val="-6"/>
                <w:sz w:val="24"/>
              </w:rPr>
            </w:pPr>
          </w:p>
        </w:tc>
        <w:tc>
          <w:tcPr>
            <w:tcW w:w="926" w:type="dxa"/>
            <w:tcBorders>
              <w:top w:val="single" w:sz="4" w:space="0" w:color="auto"/>
              <w:left w:val="single" w:sz="4" w:space="0" w:color="auto"/>
              <w:bottom w:val="single" w:sz="4" w:space="0" w:color="auto"/>
              <w:right w:val="single" w:sz="4" w:space="0" w:color="auto"/>
            </w:tcBorders>
            <w:vAlign w:val="center"/>
          </w:tcPr>
          <w:p w:rsidR="00055DCD" w:rsidRDefault="00055DCD">
            <w:pPr>
              <w:tabs>
                <w:tab w:val="left" w:pos="1418"/>
              </w:tabs>
              <w:spacing w:line="360" w:lineRule="auto"/>
              <w:jc w:val="center"/>
              <w:rPr>
                <w:rFonts w:ascii="宋体" w:hAnsi="宋体"/>
                <w:spacing w:val="-6"/>
                <w:sz w:val="24"/>
              </w:rPr>
            </w:pPr>
          </w:p>
        </w:tc>
        <w:tc>
          <w:tcPr>
            <w:tcW w:w="926" w:type="dxa"/>
            <w:tcBorders>
              <w:top w:val="single" w:sz="4" w:space="0" w:color="auto"/>
              <w:left w:val="single" w:sz="4" w:space="0" w:color="auto"/>
              <w:bottom w:val="single" w:sz="4" w:space="0" w:color="auto"/>
              <w:right w:val="single" w:sz="4" w:space="0" w:color="auto"/>
            </w:tcBorders>
            <w:vAlign w:val="center"/>
          </w:tcPr>
          <w:p w:rsidR="00055DCD" w:rsidRDefault="00055DCD">
            <w:pPr>
              <w:tabs>
                <w:tab w:val="left" w:pos="1418"/>
              </w:tabs>
              <w:spacing w:line="360" w:lineRule="auto"/>
              <w:jc w:val="center"/>
              <w:rPr>
                <w:rFonts w:ascii="宋体" w:hAnsi="宋体"/>
                <w:spacing w:val="-6"/>
                <w:sz w:val="24"/>
              </w:rPr>
            </w:pPr>
          </w:p>
        </w:tc>
        <w:tc>
          <w:tcPr>
            <w:tcW w:w="1388" w:type="dxa"/>
            <w:tcBorders>
              <w:top w:val="single" w:sz="4" w:space="0" w:color="auto"/>
              <w:left w:val="single" w:sz="4" w:space="0" w:color="auto"/>
              <w:bottom w:val="single" w:sz="4" w:space="0" w:color="auto"/>
              <w:right w:val="single" w:sz="4" w:space="0" w:color="auto"/>
            </w:tcBorders>
            <w:vAlign w:val="center"/>
          </w:tcPr>
          <w:p w:rsidR="00055DCD" w:rsidRDefault="00055DCD">
            <w:pPr>
              <w:tabs>
                <w:tab w:val="left" w:pos="1418"/>
              </w:tabs>
              <w:spacing w:line="360" w:lineRule="auto"/>
              <w:jc w:val="center"/>
              <w:rPr>
                <w:rFonts w:ascii="宋体" w:hAnsi="宋体"/>
                <w:spacing w:val="-6"/>
                <w:sz w:val="24"/>
              </w:rPr>
            </w:pPr>
          </w:p>
        </w:tc>
        <w:tc>
          <w:tcPr>
            <w:tcW w:w="1388" w:type="dxa"/>
            <w:tcBorders>
              <w:top w:val="single" w:sz="4" w:space="0" w:color="auto"/>
              <w:left w:val="single" w:sz="4" w:space="0" w:color="auto"/>
              <w:bottom w:val="single" w:sz="4" w:space="0" w:color="auto"/>
              <w:right w:val="single" w:sz="4" w:space="0" w:color="auto"/>
            </w:tcBorders>
            <w:vAlign w:val="center"/>
          </w:tcPr>
          <w:p w:rsidR="00055DCD" w:rsidRDefault="00055DCD">
            <w:pPr>
              <w:tabs>
                <w:tab w:val="left" w:pos="1418"/>
              </w:tabs>
              <w:spacing w:line="360" w:lineRule="auto"/>
              <w:jc w:val="center"/>
              <w:rPr>
                <w:rFonts w:ascii="宋体" w:hAnsi="宋体"/>
                <w:spacing w:val="-6"/>
                <w:sz w:val="24"/>
              </w:rPr>
            </w:pPr>
          </w:p>
        </w:tc>
        <w:tc>
          <w:tcPr>
            <w:tcW w:w="1388" w:type="dxa"/>
            <w:tcBorders>
              <w:top w:val="single" w:sz="4" w:space="0" w:color="auto"/>
              <w:left w:val="single" w:sz="4" w:space="0" w:color="auto"/>
              <w:bottom w:val="single" w:sz="4" w:space="0" w:color="auto"/>
              <w:right w:val="single" w:sz="4" w:space="0" w:color="auto"/>
            </w:tcBorders>
            <w:vAlign w:val="center"/>
          </w:tcPr>
          <w:p w:rsidR="00055DCD" w:rsidRDefault="00055DCD">
            <w:pPr>
              <w:tabs>
                <w:tab w:val="left" w:pos="1418"/>
              </w:tabs>
              <w:spacing w:line="360" w:lineRule="auto"/>
              <w:jc w:val="center"/>
              <w:rPr>
                <w:rFonts w:ascii="宋体" w:hAnsi="宋体"/>
                <w:spacing w:val="-6"/>
                <w:sz w:val="24"/>
              </w:rPr>
            </w:pPr>
          </w:p>
        </w:tc>
      </w:tr>
      <w:tr w:rsidR="00055DCD">
        <w:trPr>
          <w:trHeight w:val="567"/>
        </w:trPr>
        <w:tc>
          <w:tcPr>
            <w:tcW w:w="771" w:type="dxa"/>
            <w:tcBorders>
              <w:top w:val="single" w:sz="4" w:space="0" w:color="auto"/>
              <w:left w:val="single" w:sz="4" w:space="0" w:color="auto"/>
              <w:bottom w:val="single" w:sz="4" w:space="0" w:color="auto"/>
              <w:right w:val="single" w:sz="4" w:space="0" w:color="auto"/>
            </w:tcBorders>
            <w:vAlign w:val="center"/>
          </w:tcPr>
          <w:p w:rsidR="00055DCD" w:rsidRDefault="00055DCD">
            <w:pPr>
              <w:tabs>
                <w:tab w:val="left" w:pos="1418"/>
              </w:tabs>
              <w:spacing w:line="360" w:lineRule="auto"/>
              <w:jc w:val="center"/>
              <w:rPr>
                <w:rFonts w:ascii="宋体" w:hAnsi="宋体"/>
                <w:spacing w:val="-6"/>
                <w:sz w:val="24"/>
              </w:rPr>
            </w:pPr>
          </w:p>
        </w:tc>
        <w:tc>
          <w:tcPr>
            <w:tcW w:w="2313" w:type="dxa"/>
            <w:tcBorders>
              <w:top w:val="single" w:sz="4" w:space="0" w:color="auto"/>
              <w:left w:val="single" w:sz="4" w:space="0" w:color="auto"/>
              <w:bottom w:val="single" w:sz="4" w:space="0" w:color="auto"/>
              <w:right w:val="single" w:sz="4" w:space="0" w:color="auto"/>
            </w:tcBorders>
            <w:vAlign w:val="center"/>
          </w:tcPr>
          <w:p w:rsidR="00055DCD" w:rsidRDefault="00055DCD">
            <w:pPr>
              <w:tabs>
                <w:tab w:val="left" w:pos="1418"/>
              </w:tabs>
              <w:spacing w:line="360" w:lineRule="auto"/>
              <w:jc w:val="center"/>
              <w:rPr>
                <w:rFonts w:ascii="宋体" w:hAnsi="宋体"/>
                <w:spacing w:val="-6"/>
                <w:sz w:val="24"/>
              </w:rPr>
            </w:pPr>
          </w:p>
        </w:tc>
        <w:tc>
          <w:tcPr>
            <w:tcW w:w="926" w:type="dxa"/>
            <w:tcBorders>
              <w:top w:val="single" w:sz="4" w:space="0" w:color="auto"/>
              <w:left w:val="single" w:sz="4" w:space="0" w:color="auto"/>
              <w:bottom w:val="single" w:sz="4" w:space="0" w:color="auto"/>
              <w:right w:val="single" w:sz="4" w:space="0" w:color="auto"/>
            </w:tcBorders>
            <w:vAlign w:val="center"/>
          </w:tcPr>
          <w:p w:rsidR="00055DCD" w:rsidRDefault="00055DCD">
            <w:pPr>
              <w:tabs>
                <w:tab w:val="left" w:pos="1418"/>
              </w:tabs>
              <w:spacing w:line="360" w:lineRule="auto"/>
              <w:jc w:val="center"/>
              <w:rPr>
                <w:rFonts w:ascii="宋体" w:hAnsi="宋体"/>
                <w:spacing w:val="-6"/>
                <w:sz w:val="24"/>
              </w:rPr>
            </w:pPr>
          </w:p>
        </w:tc>
        <w:tc>
          <w:tcPr>
            <w:tcW w:w="926" w:type="dxa"/>
            <w:tcBorders>
              <w:top w:val="single" w:sz="4" w:space="0" w:color="auto"/>
              <w:left w:val="single" w:sz="4" w:space="0" w:color="auto"/>
              <w:bottom w:val="single" w:sz="4" w:space="0" w:color="auto"/>
              <w:right w:val="single" w:sz="4" w:space="0" w:color="auto"/>
            </w:tcBorders>
            <w:vAlign w:val="center"/>
          </w:tcPr>
          <w:p w:rsidR="00055DCD" w:rsidRDefault="00055DCD">
            <w:pPr>
              <w:tabs>
                <w:tab w:val="left" w:pos="1418"/>
              </w:tabs>
              <w:spacing w:line="360" w:lineRule="auto"/>
              <w:jc w:val="center"/>
              <w:rPr>
                <w:rFonts w:ascii="宋体" w:hAnsi="宋体"/>
                <w:spacing w:val="-6"/>
                <w:sz w:val="24"/>
              </w:rPr>
            </w:pPr>
          </w:p>
        </w:tc>
        <w:tc>
          <w:tcPr>
            <w:tcW w:w="1388" w:type="dxa"/>
            <w:tcBorders>
              <w:top w:val="single" w:sz="4" w:space="0" w:color="auto"/>
              <w:left w:val="single" w:sz="4" w:space="0" w:color="auto"/>
              <w:bottom w:val="single" w:sz="4" w:space="0" w:color="auto"/>
              <w:right w:val="single" w:sz="4" w:space="0" w:color="auto"/>
            </w:tcBorders>
            <w:vAlign w:val="center"/>
          </w:tcPr>
          <w:p w:rsidR="00055DCD" w:rsidRDefault="00055DCD">
            <w:pPr>
              <w:tabs>
                <w:tab w:val="left" w:pos="1418"/>
              </w:tabs>
              <w:spacing w:line="360" w:lineRule="auto"/>
              <w:jc w:val="center"/>
              <w:rPr>
                <w:rFonts w:ascii="宋体" w:hAnsi="宋体"/>
                <w:spacing w:val="-6"/>
                <w:sz w:val="24"/>
              </w:rPr>
            </w:pPr>
          </w:p>
        </w:tc>
        <w:tc>
          <w:tcPr>
            <w:tcW w:w="1388" w:type="dxa"/>
            <w:tcBorders>
              <w:top w:val="single" w:sz="4" w:space="0" w:color="auto"/>
              <w:left w:val="single" w:sz="4" w:space="0" w:color="auto"/>
              <w:bottom w:val="single" w:sz="4" w:space="0" w:color="auto"/>
              <w:right w:val="single" w:sz="4" w:space="0" w:color="auto"/>
            </w:tcBorders>
            <w:vAlign w:val="center"/>
          </w:tcPr>
          <w:p w:rsidR="00055DCD" w:rsidRDefault="00055DCD">
            <w:pPr>
              <w:tabs>
                <w:tab w:val="left" w:pos="1418"/>
              </w:tabs>
              <w:spacing w:line="360" w:lineRule="auto"/>
              <w:jc w:val="center"/>
              <w:rPr>
                <w:rFonts w:ascii="宋体" w:hAnsi="宋体"/>
                <w:spacing w:val="-6"/>
                <w:sz w:val="24"/>
              </w:rPr>
            </w:pPr>
          </w:p>
        </w:tc>
        <w:tc>
          <w:tcPr>
            <w:tcW w:w="1388" w:type="dxa"/>
            <w:tcBorders>
              <w:top w:val="single" w:sz="4" w:space="0" w:color="auto"/>
              <w:left w:val="single" w:sz="4" w:space="0" w:color="auto"/>
              <w:bottom w:val="single" w:sz="4" w:space="0" w:color="auto"/>
              <w:right w:val="single" w:sz="4" w:space="0" w:color="auto"/>
            </w:tcBorders>
            <w:vAlign w:val="center"/>
          </w:tcPr>
          <w:p w:rsidR="00055DCD" w:rsidRDefault="00055DCD">
            <w:pPr>
              <w:tabs>
                <w:tab w:val="left" w:pos="1418"/>
              </w:tabs>
              <w:spacing w:line="360" w:lineRule="auto"/>
              <w:jc w:val="center"/>
              <w:rPr>
                <w:rFonts w:ascii="宋体" w:hAnsi="宋体"/>
                <w:spacing w:val="-6"/>
                <w:sz w:val="24"/>
              </w:rPr>
            </w:pPr>
          </w:p>
        </w:tc>
      </w:tr>
      <w:tr w:rsidR="00055DCD">
        <w:trPr>
          <w:trHeight w:val="567"/>
        </w:trPr>
        <w:tc>
          <w:tcPr>
            <w:tcW w:w="771" w:type="dxa"/>
            <w:tcBorders>
              <w:top w:val="single" w:sz="4" w:space="0" w:color="auto"/>
              <w:left w:val="single" w:sz="4" w:space="0" w:color="auto"/>
              <w:bottom w:val="single" w:sz="4" w:space="0" w:color="auto"/>
              <w:right w:val="single" w:sz="4" w:space="0" w:color="auto"/>
            </w:tcBorders>
            <w:vAlign w:val="center"/>
          </w:tcPr>
          <w:p w:rsidR="00055DCD" w:rsidRDefault="00055DCD">
            <w:pPr>
              <w:tabs>
                <w:tab w:val="left" w:pos="1418"/>
              </w:tabs>
              <w:spacing w:line="360" w:lineRule="auto"/>
              <w:jc w:val="center"/>
              <w:rPr>
                <w:rFonts w:ascii="宋体" w:hAnsi="宋体"/>
                <w:spacing w:val="-6"/>
                <w:sz w:val="24"/>
              </w:rPr>
            </w:pPr>
          </w:p>
        </w:tc>
        <w:tc>
          <w:tcPr>
            <w:tcW w:w="2313" w:type="dxa"/>
            <w:tcBorders>
              <w:top w:val="single" w:sz="4" w:space="0" w:color="auto"/>
              <w:left w:val="single" w:sz="4" w:space="0" w:color="auto"/>
              <w:bottom w:val="single" w:sz="4" w:space="0" w:color="auto"/>
              <w:right w:val="single" w:sz="4" w:space="0" w:color="auto"/>
            </w:tcBorders>
            <w:vAlign w:val="center"/>
          </w:tcPr>
          <w:p w:rsidR="00055DCD" w:rsidRDefault="00055DCD">
            <w:pPr>
              <w:tabs>
                <w:tab w:val="left" w:pos="1418"/>
              </w:tabs>
              <w:spacing w:line="360" w:lineRule="auto"/>
              <w:jc w:val="center"/>
              <w:rPr>
                <w:rFonts w:ascii="宋体" w:hAnsi="宋体"/>
                <w:spacing w:val="-6"/>
                <w:sz w:val="24"/>
              </w:rPr>
            </w:pPr>
          </w:p>
        </w:tc>
        <w:tc>
          <w:tcPr>
            <w:tcW w:w="926" w:type="dxa"/>
            <w:tcBorders>
              <w:top w:val="single" w:sz="4" w:space="0" w:color="auto"/>
              <w:left w:val="single" w:sz="4" w:space="0" w:color="auto"/>
              <w:bottom w:val="single" w:sz="4" w:space="0" w:color="auto"/>
              <w:right w:val="single" w:sz="4" w:space="0" w:color="auto"/>
            </w:tcBorders>
            <w:vAlign w:val="center"/>
          </w:tcPr>
          <w:p w:rsidR="00055DCD" w:rsidRDefault="00055DCD">
            <w:pPr>
              <w:tabs>
                <w:tab w:val="left" w:pos="1418"/>
              </w:tabs>
              <w:spacing w:line="360" w:lineRule="auto"/>
              <w:jc w:val="center"/>
              <w:rPr>
                <w:rFonts w:ascii="宋体" w:hAnsi="宋体"/>
                <w:spacing w:val="-6"/>
                <w:sz w:val="24"/>
              </w:rPr>
            </w:pPr>
          </w:p>
        </w:tc>
        <w:tc>
          <w:tcPr>
            <w:tcW w:w="926" w:type="dxa"/>
            <w:tcBorders>
              <w:top w:val="single" w:sz="4" w:space="0" w:color="auto"/>
              <w:left w:val="single" w:sz="4" w:space="0" w:color="auto"/>
              <w:bottom w:val="single" w:sz="4" w:space="0" w:color="auto"/>
              <w:right w:val="single" w:sz="4" w:space="0" w:color="auto"/>
            </w:tcBorders>
            <w:vAlign w:val="center"/>
          </w:tcPr>
          <w:p w:rsidR="00055DCD" w:rsidRDefault="00055DCD">
            <w:pPr>
              <w:tabs>
                <w:tab w:val="left" w:pos="1418"/>
              </w:tabs>
              <w:spacing w:line="360" w:lineRule="auto"/>
              <w:jc w:val="center"/>
              <w:rPr>
                <w:rFonts w:ascii="宋体" w:hAnsi="宋体"/>
                <w:spacing w:val="-6"/>
                <w:sz w:val="24"/>
              </w:rPr>
            </w:pPr>
          </w:p>
        </w:tc>
        <w:tc>
          <w:tcPr>
            <w:tcW w:w="1388" w:type="dxa"/>
            <w:tcBorders>
              <w:top w:val="single" w:sz="4" w:space="0" w:color="auto"/>
              <w:left w:val="single" w:sz="4" w:space="0" w:color="auto"/>
              <w:bottom w:val="single" w:sz="4" w:space="0" w:color="auto"/>
              <w:right w:val="single" w:sz="4" w:space="0" w:color="auto"/>
            </w:tcBorders>
            <w:vAlign w:val="center"/>
          </w:tcPr>
          <w:p w:rsidR="00055DCD" w:rsidRDefault="00055DCD">
            <w:pPr>
              <w:tabs>
                <w:tab w:val="left" w:pos="1418"/>
              </w:tabs>
              <w:spacing w:line="360" w:lineRule="auto"/>
              <w:jc w:val="center"/>
              <w:rPr>
                <w:rFonts w:ascii="宋体" w:hAnsi="宋体"/>
                <w:spacing w:val="-6"/>
                <w:sz w:val="24"/>
              </w:rPr>
            </w:pPr>
          </w:p>
        </w:tc>
        <w:tc>
          <w:tcPr>
            <w:tcW w:w="1388" w:type="dxa"/>
            <w:tcBorders>
              <w:top w:val="single" w:sz="4" w:space="0" w:color="auto"/>
              <w:left w:val="single" w:sz="4" w:space="0" w:color="auto"/>
              <w:bottom w:val="single" w:sz="4" w:space="0" w:color="auto"/>
              <w:right w:val="single" w:sz="4" w:space="0" w:color="auto"/>
            </w:tcBorders>
            <w:vAlign w:val="center"/>
          </w:tcPr>
          <w:p w:rsidR="00055DCD" w:rsidRDefault="00055DCD">
            <w:pPr>
              <w:tabs>
                <w:tab w:val="left" w:pos="1418"/>
              </w:tabs>
              <w:spacing w:line="360" w:lineRule="auto"/>
              <w:jc w:val="center"/>
              <w:rPr>
                <w:rFonts w:ascii="宋体" w:hAnsi="宋体"/>
                <w:spacing w:val="-6"/>
                <w:sz w:val="24"/>
              </w:rPr>
            </w:pPr>
          </w:p>
        </w:tc>
        <w:tc>
          <w:tcPr>
            <w:tcW w:w="1388" w:type="dxa"/>
            <w:tcBorders>
              <w:top w:val="single" w:sz="4" w:space="0" w:color="auto"/>
              <w:left w:val="single" w:sz="4" w:space="0" w:color="auto"/>
              <w:bottom w:val="single" w:sz="4" w:space="0" w:color="auto"/>
              <w:right w:val="single" w:sz="4" w:space="0" w:color="auto"/>
            </w:tcBorders>
            <w:vAlign w:val="center"/>
          </w:tcPr>
          <w:p w:rsidR="00055DCD" w:rsidRDefault="00055DCD">
            <w:pPr>
              <w:tabs>
                <w:tab w:val="left" w:pos="1418"/>
              </w:tabs>
              <w:spacing w:line="360" w:lineRule="auto"/>
              <w:jc w:val="center"/>
              <w:rPr>
                <w:rFonts w:ascii="宋体" w:hAnsi="宋体"/>
                <w:spacing w:val="-6"/>
                <w:sz w:val="24"/>
              </w:rPr>
            </w:pPr>
          </w:p>
        </w:tc>
      </w:tr>
      <w:tr w:rsidR="00055DCD">
        <w:trPr>
          <w:trHeight w:val="567"/>
        </w:trPr>
        <w:tc>
          <w:tcPr>
            <w:tcW w:w="771" w:type="dxa"/>
            <w:tcBorders>
              <w:top w:val="single" w:sz="4" w:space="0" w:color="auto"/>
              <w:left w:val="single" w:sz="4" w:space="0" w:color="auto"/>
              <w:bottom w:val="single" w:sz="4" w:space="0" w:color="auto"/>
              <w:right w:val="single" w:sz="4" w:space="0" w:color="auto"/>
            </w:tcBorders>
            <w:vAlign w:val="center"/>
          </w:tcPr>
          <w:p w:rsidR="00055DCD" w:rsidRDefault="00055DCD">
            <w:pPr>
              <w:tabs>
                <w:tab w:val="left" w:pos="1418"/>
              </w:tabs>
              <w:spacing w:line="360" w:lineRule="auto"/>
              <w:jc w:val="center"/>
              <w:rPr>
                <w:rFonts w:ascii="宋体" w:hAnsi="宋体"/>
                <w:spacing w:val="-6"/>
                <w:sz w:val="24"/>
              </w:rPr>
            </w:pPr>
          </w:p>
        </w:tc>
        <w:tc>
          <w:tcPr>
            <w:tcW w:w="2313" w:type="dxa"/>
            <w:tcBorders>
              <w:top w:val="single" w:sz="4" w:space="0" w:color="auto"/>
              <w:left w:val="single" w:sz="4" w:space="0" w:color="auto"/>
              <w:bottom w:val="single" w:sz="4" w:space="0" w:color="auto"/>
              <w:right w:val="single" w:sz="4" w:space="0" w:color="auto"/>
            </w:tcBorders>
            <w:vAlign w:val="center"/>
          </w:tcPr>
          <w:p w:rsidR="00055DCD" w:rsidRDefault="00055DCD">
            <w:pPr>
              <w:tabs>
                <w:tab w:val="left" w:pos="1418"/>
              </w:tabs>
              <w:spacing w:line="360" w:lineRule="auto"/>
              <w:jc w:val="center"/>
              <w:rPr>
                <w:rFonts w:ascii="宋体" w:hAnsi="宋体"/>
                <w:spacing w:val="-6"/>
                <w:sz w:val="24"/>
              </w:rPr>
            </w:pPr>
          </w:p>
        </w:tc>
        <w:tc>
          <w:tcPr>
            <w:tcW w:w="926" w:type="dxa"/>
            <w:tcBorders>
              <w:top w:val="single" w:sz="4" w:space="0" w:color="auto"/>
              <w:left w:val="single" w:sz="4" w:space="0" w:color="auto"/>
              <w:bottom w:val="single" w:sz="4" w:space="0" w:color="auto"/>
              <w:right w:val="single" w:sz="4" w:space="0" w:color="auto"/>
            </w:tcBorders>
            <w:vAlign w:val="center"/>
          </w:tcPr>
          <w:p w:rsidR="00055DCD" w:rsidRDefault="00055DCD">
            <w:pPr>
              <w:tabs>
                <w:tab w:val="left" w:pos="1418"/>
              </w:tabs>
              <w:spacing w:line="360" w:lineRule="auto"/>
              <w:jc w:val="center"/>
              <w:rPr>
                <w:rFonts w:ascii="宋体" w:hAnsi="宋体"/>
                <w:spacing w:val="-6"/>
                <w:sz w:val="24"/>
              </w:rPr>
            </w:pPr>
          </w:p>
        </w:tc>
        <w:tc>
          <w:tcPr>
            <w:tcW w:w="926" w:type="dxa"/>
            <w:tcBorders>
              <w:top w:val="single" w:sz="4" w:space="0" w:color="auto"/>
              <w:left w:val="single" w:sz="4" w:space="0" w:color="auto"/>
              <w:bottom w:val="single" w:sz="4" w:space="0" w:color="auto"/>
              <w:right w:val="single" w:sz="4" w:space="0" w:color="auto"/>
            </w:tcBorders>
            <w:vAlign w:val="center"/>
          </w:tcPr>
          <w:p w:rsidR="00055DCD" w:rsidRDefault="00055DCD">
            <w:pPr>
              <w:tabs>
                <w:tab w:val="left" w:pos="1418"/>
              </w:tabs>
              <w:spacing w:line="360" w:lineRule="auto"/>
              <w:jc w:val="center"/>
              <w:rPr>
                <w:rFonts w:ascii="宋体" w:hAnsi="宋体"/>
                <w:spacing w:val="-6"/>
                <w:sz w:val="24"/>
              </w:rPr>
            </w:pPr>
          </w:p>
        </w:tc>
        <w:tc>
          <w:tcPr>
            <w:tcW w:w="1388" w:type="dxa"/>
            <w:tcBorders>
              <w:top w:val="single" w:sz="4" w:space="0" w:color="auto"/>
              <w:left w:val="single" w:sz="4" w:space="0" w:color="auto"/>
              <w:bottom w:val="single" w:sz="4" w:space="0" w:color="auto"/>
              <w:right w:val="single" w:sz="4" w:space="0" w:color="auto"/>
            </w:tcBorders>
            <w:vAlign w:val="center"/>
          </w:tcPr>
          <w:p w:rsidR="00055DCD" w:rsidRDefault="00055DCD">
            <w:pPr>
              <w:tabs>
                <w:tab w:val="left" w:pos="1418"/>
              </w:tabs>
              <w:spacing w:line="360" w:lineRule="auto"/>
              <w:jc w:val="center"/>
              <w:rPr>
                <w:rFonts w:ascii="宋体" w:hAnsi="宋体"/>
                <w:spacing w:val="-6"/>
                <w:sz w:val="24"/>
              </w:rPr>
            </w:pPr>
          </w:p>
        </w:tc>
        <w:tc>
          <w:tcPr>
            <w:tcW w:w="1388" w:type="dxa"/>
            <w:tcBorders>
              <w:top w:val="single" w:sz="4" w:space="0" w:color="auto"/>
              <w:left w:val="single" w:sz="4" w:space="0" w:color="auto"/>
              <w:bottom w:val="single" w:sz="4" w:space="0" w:color="auto"/>
              <w:right w:val="single" w:sz="4" w:space="0" w:color="auto"/>
            </w:tcBorders>
            <w:vAlign w:val="center"/>
          </w:tcPr>
          <w:p w:rsidR="00055DCD" w:rsidRDefault="00055DCD">
            <w:pPr>
              <w:tabs>
                <w:tab w:val="left" w:pos="1418"/>
              </w:tabs>
              <w:spacing w:line="360" w:lineRule="auto"/>
              <w:jc w:val="center"/>
              <w:rPr>
                <w:rFonts w:ascii="宋体" w:hAnsi="宋体"/>
                <w:spacing w:val="-6"/>
                <w:sz w:val="24"/>
              </w:rPr>
            </w:pPr>
          </w:p>
        </w:tc>
        <w:tc>
          <w:tcPr>
            <w:tcW w:w="1388" w:type="dxa"/>
            <w:tcBorders>
              <w:top w:val="single" w:sz="4" w:space="0" w:color="auto"/>
              <w:left w:val="single" w:sz="4" w:space="0" w:color="auto"/>
              <w:bottom w:val="single" w:sz="4" w:space="0" w:color="auto"/>
              <w:right w:val="single" w:sz="4" w:space="0" w:color="auto"/>
            </w:tcBorders>
            <w:vAlign w:val="center"/>
          </w:tcPr>
          <w:p w:rsidR="00055DCD" w:rsidRDefault="00055DCD">
            <w:pPr>
              <w:tabs>
                <w:tab w:val="left" w:pos="1418"/>
              </w:tabs>
              <w:spacing w:line="360" w:lineRule="auto"/>
              <w:jc w:val="center"/>
              <w:rPr>
                <w:rFonts w:ascii="宋体" w:hAnsi="宋体"/>
                <w:spacing w:val="-6"/>
                <w:sz w:val="24"/>
              </w:rPr>
            </w:pPr>
          </w:p>
        </w:tc>
      </w:tr>
    </w:tbl>
    <w:p w:rsidR="00055DCD" w:rsidRDefault="00055DCD">
      <w:pPr>
        <w:tabs>
          <w:tab w:val="left" w:pos="1418"/>
        </w:tabs>
        <w:spacing w:line="360" w:lineRule="auto"/>
        <w:rPr>
          <w:rFonts w:ascii="宋体" w:hAnsi="宋体"/>
          <w:spacing w:val="-6"/>
          <w:sz w:val="24"/>
          <w:u w:val="single"/>
        </w:rPr>
      </w:pPr>
    </w:p>
    <w:p w:rsidR="00055DCD" w:rsidRDefault="00055DCD">
      <w:pPr>
        <w:tabs>
          <w:tab w:val="left" w:pos="1418"/>
        </w:tabs>
        <w:spacing w:line="360" w:lineRule="auto"/>
        <w:rPr>
          <w:rFonts w:ascii="宋体" w:hAnsi="宋体"/>
          <w:spacing w:val="-6"/>
          <w:sz w:val="24"/>
          <w:u w:val="single"/>
        </w:rPr>
      </w:pPr>
    </w:p>
    <w:p w:rsidR="00055DCD" w:rsidRDefault="00351CBD">
      <w:pPr>
        <w:spacing w:line="360" w:lineRule="auto"/>
        <w:ind w:rightChars="-389" w:right="-1089"/>
        <w:rPr>
          <w:rFonts w:ascii="宋体" w:hAnsi="宋体"/>
          <w:spacing w:val="-6"/>
          <w:sz w:val="24"/>
        </w:rPr>
      </w:pPr>
      <w:r>
        <w:rPr>
          <w:rFonts w:ascii="宋体" w:hAnsi="宋体" w:hint="eastAsia"/>
          <w:spacing w:val="-6"/>
          <w:sz w:val="24"/>
        </w:rPr>
        <w:t>供应商名称（盖章）：</w:t>
      </w:r>
    </w:p>
    <w:p w:rsidR="00055DCD" w:rsidRDefault="00351CBD">
      <w:pPr>
        <w:spacing w:line="360" w:lineRule="auto"/>
        <w:ind w:rightChars="-389" w:right="-1089"/>
        <w:rPr>
          <w:rFonts w:ascii="宋体" w:hAnsi="宋体"/>
          <w:spacing w:val="-6"/>
          <w:sz w:val="24"/>
        </w:rPr>
      </w:pPr>
      <w:r>
        <w:rPr>
          <w:rFonts w:ascii="宋体" w:hAnsi="宋体" w:hint="eastAsia"/>
          <w:spacing w:val="-6"/>
          <w:sz w:val="24"/>
        </w:rPr>
        <w:t>供应商授权代表签字：</w:t>
      </w:r>
    </w:p>
    <w:p w:rsidR="00055DCD" w:rsidRDefault="00351CBD">
      <w:pPr>
        <w:spacing w:line="360" w:lineRule="auto"/>
        <w:ind w:rightChars="-389" w:right="-1089"/>
        <w:rPr>
          <w:rFonts w:ascii="宋体" w:hAnsi="宋体"/>
          <w:spacing w:val="-6"/>
          <w:sz w:val="24"/>
        </w:rPr>
      </w:pPr>
      <w:r>
        <w:rPr>
          <w:rFonts w:ascii="宋体" w:hAnsi="宋体" w:hint="eastAsia"/>
          <w:bCs/>
          <w:spacing w:val="-6"/>
          <w:sz w:val="24"/>
        </w:rPr>
        <w:t>日期：  年  月  日</w:t>
      </w:r>
    </w:p>
    <w:p w:rsidR="00055DCD" w:rsidRDefault="00351CBD">
      <w:pPr>
        <w:widowControl/>
        <w:jc w:val="left"/>
        <w:rPr>
          <w:rFonts w:ascii="宋体" w:hAnsi="宋体"/>
          <w:spacing w:val="-6"/>
          <w:sz w:val="24"/>
        </w:rPr>
      </w:pPr>
      <w:r>
        <w:rPr>
          <w:rFonts w:ascii="宋体" w:hAnsi="宋体"/>
          <w:spacing w:val="-6"/>
        </w:rPr>
        <w:br w:type="page"/>
      </w:r>
    </w:p>
    <w:p w:rsidR="00055DCD" w:rsidRDefault="00351CBD">
      <w:pPr>
        <w:pStyle w:val="ae"/>
        <w:spacing w:line="360" w:lineRule="auto"/>
        <w:ind w:left="169" w:hangingChars="74" w:hanging="169"/>
        <w:jc w:val="center"/>
        <w:rPr>
          <w:rFonts w:ascii="宋体" w:hAnsi="宋体"/>
          <w:b/>
          <w:spacing w:val="-6"/>
          <w:sz w:val="24"/>
        </w:rPr>
      </w:pPr>
      <w:r>
        <w:rPr>
          <w:rFonts w:ascii="宋体" w:hAnsi="宋体" w:hint="eastAsia"/>
          <w:b/>
          <w:spacing w:val="-6"/>
          <w:sz w:val="24"/>
        </w:rPr>
        <w:lastRenderedPageBreak/>
        <w:t>供应商企业类型声明函</w:t>
      </w:r>
    </w:p>
    <w:p w:rsidR="00055DCD" w:rsidRDefault="00351CBD">
      <w:pPr>
        <w:spacing w:line="360" w:lineRule="auto"/>
        <w:ind w:firstLineChars="200" w:firstLine="480"/>
        <w:rPr>
          <w:rFonts w:ascii="宋体" w:hAnsi="宋体"/>
          <w:sz w:val="24"/>
        </w:rPr>
      </w:pPr>
      <w:r>
        <w:rPr>
          <w:rFonts w:ascii="宋体" w:hAnsi="宋体" w:hint="eastAsia"/>
          <w:sz w:val="24"/>
        </w:rPr>
        <w:t>本公司郑重声明，根据《政府采购促进中小企业发展暂行办法》（财库</w:t>
      </w:r>
      <w:r>
        <w:rPr>
          <w:rFonts w:ascii="宋体" w:hAnsi="宋体"/>
          <w:sz w:val="24"/>
        </w:rPr>
        <w:t>[</w:t>
      </w:r>
      <w:r>
        <w:rPr>
          <w:rFonts w:ascii="宋体" w:hAnsi="宋体" w:hint="eastAsia"/>
          <w:sz w:val="24"/>
        </w:rPr>
        <w:t>2011</w:t>
      </w:r>
      <w:r>
        <w:rPr>
          <w:rFonts w:ascii="宋体" w:hAnsi="宋体"/>
          <w:sz w:val="24"/>
        </w:rPr>
        <w:t>]</w:t>
      </w:r>
      <w:r>
        <w:rPr>
          <w:rFonts w:ascii="宋体" w:hAnsi="宋体" w:hint="eastAsia"/>
          <w:sz w:val="24"/>
        </w:rPr>
        <w:t>181号）的规定，本公司为______（请填写：大型、中型、小型、微型）企业。即，本公司同时满足以下条件：</w:t>
      </w:r>
    </w:p>
    <w:p w:rsidR="00055DCD" w:rsidRDefault="00351CBD">
      <w:pPr>
        <w:spacing w:line="360" w:lineRule="auto"/>
        <w:ind w:firstLineChars="200" w:firstLine="480"/>
        <w:rPr>
          <w:rFonts w:ascii="宋体" w:hAnsi="宋体"/>
          <w:sz w:val="24"/>
        </w:rPr>
      </w:pPr>
      <w:r>
        <w:rPr>
          <w:rFonts w:ascii="宋体" w:hAnsi="宋体" w:hint="eastAsia"/>
          <w:sz w:val="24"/>
        </w:rPr>
        <w:t>1.根据《工业和信息化部、国家统计局、国家发展和改革委员会、财政部关于印发中小企业划型标准规定的通知》（工信部联企业[2011]300号）规定的划分标准，本公司为______（请填写：大型、中型、小型、微型）企业。</w:t>
      </w:r>
    </w:p>
    <w:p w:rsidR="00055DCD" w:rsidRDefault="00351CBD">
      <w:pPr>
        <w:spacing w:line="360" w:lineRule="auto"/>
        <w:ind w:firstLineChars="200" w:firstLine="480"/>
        <w:rPr>
          <w:rFonts w:ascii="宋体" w:hAnsi="宋体"/>
          <w:b/>
          <w:sz w:val="24"/>
        </w:rPr>
      </w:pPr>
      <w:r>
        <w:rPr>
          <w:rFonts w:ascii="宋体" w:hAnsi="宋体"/>
          <w:sz w:val="24"/>
        </w:rPr>
        <w:t>2.</w:t>
      </w:r>
      <w:r>
        <w:rPr>
          <w:rFonts w:ascii="宋体" w:hAnsi="宋体" w:hint="eastAsia"/>
          <w:sz w:val="24"/>
        </w:rPr>
        <w:t>本公司参加</w:t>
      </w:r>
      <w:r>
        <w:rPr>
          <w:rFonts w:ascii="宋体" w:hAnsi="宋体" w:hint="eastAsia"/>
          <w:bCs/>
          <w:sz w:val="24"/>
        </w:rPr>
        <w:t>浙江省福利彩票发行中心“双色球嘉年华”活动</w:t>
      </w:r>
      <w:r>
        <w:rPr>
          <w:rFonts w:ascii="宋体" w:hAnsi="宋体" w:hint="eastAsia"/>
          <w:sz w:val="24"/>
        </w:rPr>
        <w:t>采购活动（按响应形式选择填写）：</w:t>
      </w:r>
    </w:p>
    <w:p w:rsidR="00055DCD" w:rsidRDefault="00351CBD">
      <w:pPr>
        <w:spacing w:line="360" w:lineRule="auto"/>
        <w:ind w:firstLineChars="200" w:firstLine="480"/>
        <w:rPr>
          <w:rFonts w:ascii="宋体" w:hAnsi="宋体"/>
          <w:sz w:val="24"/>
        </w:rPr>
      </w:pPr>
      <w:r>
        <w:rPr>
          <w:rFonts w:ascii="宋体" w:hAnsi="宋体" w:hint="eastAsia"/>
          <w:sz w:val="24"/>
        </w:rPr>
        <w:t>（1）□本公司为直接供应商提供本企业制造的货物。</w:t>
      </w:r>
    </w:p>
    <w:p w:rsidR="00055DCD" w:rsidRDefault="00351CBD">
      <w:pPr>
        <w:spacing w:line="360" w:lineRule="auto"/>
        <w:ind w:firstLineChars="200" w:firstLine="480"/>
        <w:rPr>
          <w:rFonts w:ascii="宋体" w:hAnsi="宋体"/>
          <w:sz w:val="24"/>
        </w:rPr>
      </w:pPr>
      <w:r>
        <w:rPr>
          <w:rFonts w:ascii="宋体" w:hAnsi="宋体" w:hint="eastAsia"/>
          <w:sz w:val="24"/>
        </w:rPr>
        <w:t>（2）□本公司为代理商，提供其他______（请填写：中型、小型、微型）企业制造的货物。本条所称货物不包括使用大型企业注册商标的货物。</w:t>
      </w:r>
    </w:p>
    <w:p w:rsidR="00055DCD" w:rsidRDefault="00351CBD">
      <w:pPr>
        <w:spacing w:line="360" w:lineRule="auto"/>
        <w:ind w:firstLineChars="200" w:firstLine="480"/>
        <w:rPr>
          <w:rFonts w:ascii="宋体" w:hAnsi="宋体"/>
          <w:sz w:val="24"/>
        </w:rPr>
      </w:pPr>
      <w:r>
        <w:rPr>
          <w:rFonts w:ascii="宋体" w:hAnsi="宋体" w:hint="eastAsia"/>
          <w:sz w:val="24"/>
        </w:rPr>
        <w:t>本公司对上述声明的真实性负责。如有虚假，将依法承担相应责任。</w:t>
      </w:r>
    </w:p>
    <w:p w:rsidR="00055DCD" w:rsidRDefault="00055DCD">
      <w:pPr>
        <w:spacing w:line="360" w:lineRule="auto"/>
        <w:ind w:firstLineChars="200" w:firstLine="480"/>
        <w:rPr>
          <w:rFonts w:ascii="宋体" w:hAnsi="宋体"/>
          <w:sz w:val="24"/>
        </w:rPr>
      </w:pPr>
    </w:p>
    <w:p w:rsidR="00055DCD" w:rsidRDefault="00055DCD">
      <w:pPr>
        <w:spacing w:line="360" w:lineRule="auto"/>
        <w:ind w:firstLineChars="200" w:firstLine="480"/>
        <w:rPr>
          <w:rFonts w:ascii="宋体" w:hAnsi="宋体"/>
          <w:sz w:val="24"/>
        </w:rPr>
      </w:pPr>
    </w:p>
    <w:p w:rsidR="00055DCD" w:rsidRDefault="00351CBD">
      <w:pPr>
        <w:spacing w:line="360" w:lineRule="auto"/>
        <w:ind w:rightChars="-389" w:right="-1089"/>
        <w:rPr>
          <w:rFonts w:ascii="宋体" w:hAnsi="宋体"/>
          <w:spacing w:val="-6"/>
          <w:sz w:val="24"/>
        </w:rPr>
      </w:pPr>
      <w:r>
        <w:rPr>
          <w:rFonts w:ascii="宋体" w:hAnsi="宋体" w:hint="eastAsia"/>
          <w:spacing w:val="-6"/>
          <w:sz w:val="24"/>
        </w:rPr>
        <w:t>供应商名称（盖章）：</w:t>
      </w:r>
    </w:p>
    <w:p w:rsidR="00055DCD" w:rsidRDefault="00351CBD">
      <w:pPr>
        <w:spacing w:line="360" w:lineRule="auto"/>
        <w:ind w:rightChars="-389" w:right="-1089"/>
        <w:rPr>
          <w:rFonts w:ascii="宋体" w:hAnsi="宋体"/>
          <w:spacing w:val="-6"/>
          <w:sz w:val="24"/>
        </w:rPr>
      </w:pPr>
      <w:r>
        <w:rPr>
          <w:rFonts w:ascii="宋体" w:hAnsi="宋体" w:hint="eastAsia"/>
          <w:spacing w:val="-6"/>
          <w:sz w:val="24"/>
        </w:rPr>
        <w:t>供应商授权代表签字：</w:t>
      </w:r>
    </w:p>
    <w:p w:rsidR="00055DCD" w:rsidRDefault="00351CBD">
      <w:pPr>
        <w:spacing w:line="360" w:lineRule="auto"/>
        <w:ind w:rightChars="-389" w:right="-1089"/>
        <w:rPr>
          <w:rFonts w:ascii="宋体" w:hAnsi="宋体"/>
          <w:bCs/>
          <w:spacing w:val="-6"/>
          <w:sz w:val="24"/>
        </w:rPr>
      </w:pPr>
      <w:r>
        <w:rPr>
          <w:rFonts w:ascii="宋体" w:hAnsi="宋体" w:hint="eastAsia"/>
          <w:bCs/>
          <w:spacing w:val="-6"/>
          <w:sz w:val="24"/>
        </w:rPr>
        <w:t>日期：  年  月  日</w:t>
      </w:r>
    </w:p>
    <w:p w:rsidR="00055DCD" w:rsidRDefault="00351CBD">
      <w:pPr>
        <w:spacing w:line="360" w:lineRule="auto"/>
        <w:jc w:val="center"/>
        <w:rPr>
          <w:rFonts w:ascii="宋体" w:hAnsi="宋体"/>
          <w:b/>
          <w:bCs/>
          <w:sz w:val="24"/>
        </w:rPr>
      </w:pPr>
      <w:r>
        <w:rPr>
          <w:rFonts w:ascii="宋体" w:hAnsi="宋体"/>
          <w:b/>
          <w:bCs/>
          <w:sz w:val="24"/>
        </w:rPr>
        <w:br w:type="page"/>
      </w:r>
      <w:r>
        <w:rPr>
          <w:rFonts w:ascii="宋体" w:hAnsi="宋体" w:hint="eastAsia"/>
          <w:b/>
          <w:bCs/>
          <w:sz w:val="24"/>
        </w:rPr>
        <w:lastRenderedPageBreak/>
        <w:t>小微企业资格证明材料</w:t>
      </w:r>
      <w:r>
        <w:rPr>
          <w:rFonts w:ascii="宋体" w:hAnsi="宋体" w:hint="eastAsia"/>
          <w:sz w:val="24"/>
        </w:rPr>
        <w:t>（加盖公章）</w:t>
      </w:r>
    </w:p>
    <w:p w:rsidR="00055DCD" w:rsidRDefault="00351CBD">
      <w:pPr>
        <w:spacing w:line="360" w:lineRule="auto"/>
        <w:jc w:val="center"/>
        <w:rPr>
          <w:rFonts w:ascii="宋体" w:hAnsi="宋体"/>
          <w:b/>
          <w:bCs/>
          <w:sz w:val="21"/>
          <w:szCs w:val="21"/>
        </w:rPr>
      </w:pPr>
      <w:r>
        <w:rPr>
          <w:rFonts w:ascii="宋体" w:hAnsi="宋体" w:hint="eastAsia"/>
          <w:sz w:val="24"/>
        </w:rPr>
        <w:t>供应商在“国家企业信用信息公示系统-小微企业名录”中的网页查询截图或当地中小企业行政主管部门的确认意见</w:t>
      </w:r>
    </w:p>
    <w:p w:rsidR="00055DCD" w:rsidRDefault="00055DCD">
      <w:pPr>
        <w:spacing w:line="360" w:lineRule="auto"/>
        <w:rPr>
          <w:rFonts w:ascii="宋体" w:hAnsi="宋体"/>
          <w:b/>
          <w:bCs/>
          <w:sz w:val="21"/>
          <w:szCs w:val="21"/>
        </w:rPr>
      </w:pPr>
    </w:p>
    <w:p w:rsidR="00055DCD" w:rsidRDefault="00055DCD">
      <w:pPr>
        <w:spacing w:line="360" w:lineRule="auto"/>
        <w:rPr>
          <w:rFonts w:ascii="宋体" w:hAnsi="宋体"/>
          <w:b/>
          <w:bCs/>
          <w:sz w:val="21"/>
          <w:szCs w:val="21"/>
        </w:rPr>
      </w:pPr>
    </w:p>
    <w:p w:rsidR="00055DCD" w:rsidRDefault="00055DCD">
      <w:pPr>
        <w:spacing w:line="360" w:lineRule="auto"/>
        <w:rPr>
          <w:rFonts w:ascii="宋体" w:hAnsi="宋体"/>
          <w:b/>
          <w:bCs/>
          <w:sz w:val="21"/>
          <w:szCs w:val="21"/>
        </w:rPr>
      </w:pPr>
    </w:p>
    <w:p w:rsidR="00055DCD" w:rsidRDefault="00351CBD">
      <w:pPr>
        <w:spacing w:line="360" w:lineRule="auto"/>
        <w:rPr>
          <w:rFonts w:ascii="宋体" w:hAnsi="宋体"/>
          <w:b/>
          <w:bCs/>
          <w:sz w:val="21"/>
          <w:szCs w:val="21"/>
        </w:rPr>
      </w:pPr>
      <w:r>
        <w:rPr>
          <w:rFonts w:ascii="宋体" w:hAnsi="宋体" w:hint="eastAsia"/>
          <w:b/>
          <w:bCs/>
          <w:sz w:val="21"/>
          <w:szCs w:val="21"/>
        </w:rPr>
        <w:t>说明</w:t>
      </w:r>
      <w:r>
        <w:rPr>
          <w:rFonts w:ascii="宋体" w:hAnsi="宋体"/>
          <w:b/>
          <w:bCs/>
          <w:sz w:val="21"/>
          <w:szCs w:val="21"/>
        </w:rPr>
        <w:t>：</w:t>
      </w:r>
    </w:p>
    <w:p w:rsidR="00055DCD" w:rsidRDefault="00351CBD">
      <w:pPr>
        <w:spacing w:line="360" w:lineRule="auto"/>
        <w:jc w:val="left"/>
        <w:rPr>
          <w:rFonts w:ascii="宋体" w:hAnsi="宋体"/>
          <w:b/>
          <w:bCs/>
          <w:sz w:val="21"/>
          <w:szCs w:val="21"/>
        </w:rPr>
      </w:pPr>
      <w:r>
        <w:rPr>
          <w:rFonts w:ascii="宋体" w:hAnsi="宋体" w:hint="eastAsia"/>
          <w:b/>
          <w:bCs/>
          <w:sz w:val="21"/>
          <w:szCs w:val="21"/>
        </w:rPr>
        <w:t>1.磋商小组将依据“供应商企业类型声明函”及小微企业资格证明材料评定供应商的企业类型；</w:t>
      </w:r>
    </w:p>
    <w:p w:rsidR="00055DCD" w:rsidRDefault="00351CBD">
      <w:pPr>
        <w:spacing w:line="360" w:lineRule="auto"/>
        <w:jc w:val="left"/>
        <w:rPr>
          <w:rFonts w:ascii="宋体" w:hAnsi="宋体"/>
          <w:b/>
          <w:bCs/>
          <w:sz w:val="21"/>
          <w:szCs w:val="21"/>
        </w:rPr>
      </w:pPr>
      <w:r>
        <w:rPr>
          <w:rFonts w:ascii="宋体" w:hAnsi="宋体" w:hint="eastAsia"/>
          <w:b/>
          <w:bCs/>
          <w:sz w:val="21"/>
          <w:szCs w:val="21"/>
        </w:rPr>
        <w:t>2</w:t>
      </w:r>
      <w:r>
        <w:rPr>
          <w:rFonts w:ascii="宋体" w:hAnsi="宋体"/>
          <w:b/>
          <w:bCs/>
          <w:sz w:val="21"/>
          <w:szCs w:val="21"/>
        </w:rPr>
        <w:t>.</w:t>
      </w:r>
      <w:r>
        <w:rPr>
          <w:rFonts w:ascii="宋体" w:hAnsi="宋体" w:hint="eastAsia"/>
          <w:b/>
          <w:bCs/>
          <w:sz w:val="21"/>
          <w:szCs w:val="21"/>
        </w:rPr>
        <w:t>如供应商为代理商，提供其它小微企业制造的货物的，所代理品牌制造商的小微企业资格证明材料也需提供；</w:t>
      </w:r>
    </w:p>
    <w:p w:rsidR="00055DCD" w:rsidRDefault="00351CBD">
      <w:pPr>
        <w:spacing w:line="360" w:lineRule="auto"/>
        <w:jc w:val="left"/>
        <w:rPr>
          <w:rFonts w:ascii="宋体" w:hAnsi="宋体"/>
          <w:b/>
          <w:bCs/>
          <w:sz w:val="21"/>
          <w:szCs w:val="21"/>
        </w:rPr>
      </w:pPr>
      <w:r>
        <w:rPr>
          <w:rFonts w:ascii="宋体" w:hAnsi="宋体" w:hint="eastAsia"/>
          <w:b/>
          <w:bCs/>
          <w:sz w:val="21"/>
          <w:szCs w:val="21"/>
        </w:rPr>
        <w:t>3.小微企业资格证明材料中认定情形为“中小企业”等无法界定供应商或其代理品牌制造商具体企业类型的均为无效证明材料。</w:t>
      </w:r>
    </w:p>
    <w:p w:rsidR="00055DCD" w:rsidRDefault="00351CBD">
      <w:pPr>
        <w:spacing w:line="360" w:lineRule="auto"/>
        <w:jc w:val="center"/>
        <w:rPr>
          <w:rFonts w:ascii="宋体" w:hAnsi="宋体"/>
          <w:b/>
          <w:bCs/>
          <w:sz w:val="24"/>
        </w:rPr>
      </w:pPr>
      <w:r>
        <w:rPr>
          <w:rFonts w:ascii="宋体" w:hAnsi="宋体"/>
          <w:b/>
          <w:bCs/>
          <w:sz w:val="24"/>
        </w:rPr>
        <w:br w:type="page"/>
      </w:r>
      <w:r>
        <w:rPr>
          <w:rFonts w:ascii="宋体" w:hAnsi="宋体" w:hint="eastAsia"/>
          <w:b/>
          <w:bCs/>
          <w:sz w:val="24"/>
        </w:rPr>
        <w:lastRenderedPageBreak/>
        <w:t>监狱企业资格证明材料</w:t>
      </w:r>
    </w:p>
    <w:p w:rsidR="00055DCD" w:rsidRDefault="00351CBD">
      <w:pPr>
        <w:spacing w:line="360" w:lineRule="auto"/>
        <w:jc w:val="center"/>
        <w:rPr>
          <w:rFonts w:ascii="宋体" w:hAnsi="宋体"/>
          <w:b/>
          <w:bCs/>
          <w:sz w:val="21"/>
          <w:szCs w:val="21"/>
        </w:rPr>
      </w:pPr>
      <w:r>
        <w:rPr>
          <w:rFonts w:ascii="宋体" w:hAnsi="宋体" w:hint="eastAsia"/>
          <w:b/>
          <w:bCs/>
          <w:sz w:val="21"/>
          <w:szCs w:val="21"/>
        </w:rPr>
        <w:t>（省级以上监狱管理局、戒毒管理局（含新疆生产建设兵团）出具的属于监狱企业的证明文件）</w:t>
      </w:r>
    </w:p>
    <w:p w:rsidR="00055DCD" w:rsidRDefault="00351CBD">
      <w:pPr>
        <w:spacing w:line="360" w:lineRule="auto"/>
        <w:jc w:val="center"/>
        <w:rPr>
          <w:rFonts w:ascii="宋体" w:hAnsi="宋体"/>
          <w:b/>
          <w:spacing w:val="6"/>
          <w:sz w:val="24"/>
        </w:rPr>
      </w:pPr>
      <w:r>
        <w:rPr>
          <w:rFonts w:ascii="宋体" w:hAnsi="宋体"/>
          <w:b/>
          <w:spacing w:val="-6"/>
          <w:sz w:val="52"/>
          <w:szCs w:val="52"/>
        </w:rPr>
        <w:br w:type="page"/>
      </w:r>
      <w:r>
        <w:rPr>
          <w:rFonts w:ascii="宋体" w:hAnsi="宋体" w:hint="eastAsia"/>
          <w:b/>
          <w:spacing w:val="6"/>
          <w:sz w:val="24"/>
        </w:rPr>
        <w:lastRenderedPageBreak/>
        <w:t>残疾人福利性单位声明函</w:t>
      </w:r>
    </w:p>
    <w:p w:rsidR="00055DCD" w:rsidRDefault="00351CBD">
      <w:pPr>
        <w:spacing w:line="360" w:lineRule="auto"/>
        <w:ind w:firstLineChars="200" w:firstLine="504"/>
        <w:rPr>
          <w:rFonts w:ascii="宋体" w:hAnsi="宋体"/>
          <w:spacing w:val="6"/>
          <w:sz w:val="24"/>
        </w:rPr>
      </w:pPr>
      <w:r>
        <w:rPr>
          <w:rFonts w:ascii="宋体" w:hAnsi="宋体" w:hint="eastAsia"/>
          <w:spacing w:val="6"/>
          <w:sz w:val="24"/>
        </w:rPr>
        <w:t>本单位郑重声明，根据《财政部 民政部 中国残疾人联合会关于促进残疾人就业政府采购政策的通知》（财库</w:t>
      </w:r>
      <w:r>
        <w:rPr>
          <w:rFonts w:ascii="宋体" w:hAnsi="宋体" w:hint="eastAsia"/>
          <w:sz w:val="24"/>
        </w:rPr>
        <w:t>[2017]141</w:t>
      </w:r>
      <w:r>
        <w:rPr>
          <w:rFonts w:ascii="宋体" w:hAnsi="宋体" w:hint="eastAsia"/>
          <w:spacing w:val="6"/>
          <w:sz w:val="24"/>
        </w:rPr>
        <w:t>号）的规定，本单位为符合条件的残疾人福利性单位，且本单位参加</w:t>
      </w:r>
      <w:r>
        <w:rPr>
          <w:rFonts w:ascii="宋体" w:hAnsi="宋体" w:hint="eastAsia"/>
          <w:bCs/>
          <w:sz w:val="24"/>
        </w:rPr>
        <w:t>浙江省福利彩票发行中心“双色球嘉年华”活动</w:t>
      </w:r>
      <w:r>
        <w:rPr>
          <w:rFonts w:ascii="宋体" w:hAnsi="宋体" w:hint="eastAsia"/>
          <w:spacing w:val="6"/>
          <w:sz w:val="24"/>
        </w:rPr>
        <w:t>项目采购活动提供本单位制造的货物，或者提供其他残疾人福利性单位制造的货物（不包括使用非残疾人福利性单位注册商标的货物）。</w:t>
      </w:r>
    </w:p>
    <w:p w:rsidR="00055DCD" w:rsidRDefault="00351CBD">
      <w:pPr>
        <w:spacing w:line="360" w:lineRule="auto"/>
        <w:ind w:firstLineChars="200" w:firstLine="504"/>
        <w:rPr>
          <w:rFonts w:ascii="宋体" w:hAnsi="宋体"/>
          <w:spacing w:val="6"/>
          <w:sz w:val="24"/>
        </w:rPr>
      </w:pPr>
      <w:r>
        <w:rPr>
          <w:rFonts w:ascii="宋体" w:hAnsi="宋体" w:hint="eastAsia"/>
          <w:spacing w:val="6"/>
          <w:sz w:val="24"/>
        </w:rPr>
        <w:t>本单位对上述声明的真实性负责。如有虚假，将依法承担相应责任。</w:t>
      </w:r>
    </w:p>
    <w:p w:rsidR="00055DCD" w:rsidRDefault="00055DCD">
      <w:pPr>
        <w:spacing w:line="360" w:lineRule="auto"/>
        <w:rPr>
          <w:rFonts w:ascii="宋体" w:hAnsi="宋体"/>
          <w:spacing w:val="-6"/>
        </w:rPr>
      </w:pPr>
    </w:p>
    <w:p w:rsidR="00055DCD" w:rsidRDefault="00351CBD">
      <w:pPr>
        <w:spacing w:line="360" w:lineRule="auto"/>
        <w:ind w:rightChars="-389" w:right="-1089"/>
        <w:rPr>
          <w:rFonts w:ascii="宋体" w:hAnsi="宋体"/>
          <w:spacing w:val="-6"/>
          <w:sz w:val="24"/>
        </w:rPr>
      </w:pPr>
      <w:r>
        <w:rPr>
          <w:rFonts w:ascii="宋体" w:hAnsi="宋体" w:hint="eastAsia"/>
          <w:spacing w:val="-6"/>
          <w:sz w:val="24"/>
        </w:rPr>
        <w:t>供应商名称（盖章）：</w:t>
      </w:r>
    </w:p>
    <w:p w:rsidR="00055DCD" w:rsidRDefault="00351CBD">
      <w:pPr>
        <w:spacing w:line="360" w:lineRule="auto"/>
        <w:ind w:rightChars="-389" w:right="-1089"/>
        <w:rPr>
          <w:rFonts w:ascii="宋体" w:hAnsi="宋体"/>
          <w:spacing w:val="-6"/>
          <w:sz w:val="24"/>
        </w:rPr>
      </w:pPr>
      <w:r>
        <w:rPr>
          <w:rFonts w:ascii="宋体" w:hAnsi="宋体" w:hint="eastAsia"/>
          <w:spacing w:val="-6"/>
          <w:sz w:val="24"/>
        </w:rPr>
        <w:t>供应商授权代表签字：</w:t>
      </w:r>
    </w:p>
    <w:p w:rsidR="00055DCD" w:rsidRDefault="00351CBD">
      <w:pPr>
        <w:spacing w:line="360" w:lineRule="auto"/>
        <w:ind w:rightChars="-389" w:right="-1089"/>
        <w:rPr>
          <w:rFonts w:ascii="宋体" w:hAnsi="宋体"/>
          <w:bCs/>
          <w:spacing w:val="-6"/>
          <w:sz w:val="24"/>
        </w:rPr>
      </w:pPr>
      <w:r>
        <w:rPr>
          <w:rFonts w:ascii="宋体" w:hAnsi="宋体" w:hint="eastAsia"/>
          <w:bCs/>
          <w:spacing w:val="-6"/>
          <w:sz w:val="24"/>
        </w:rPr>
        <w:t>日期：  年  月  日</w:t>
      </w:r>
    </w:p>
    <w:p w:rsidR="00055DCD" w:rsidRDefault="00351CBD">
      <w:pPr>
        <w:spacing w:line="360" w:lineRule="auto"/>
        <w:ind w:firstLineChars="200" w:firstLine="506"/>
        <w:jc w:val="left"/>
        <w:rPr>
          <w:rFonts w:ascii="宋体" w:hAnsi="宋体"/>
          <w:b/>
          <w:bCs/>
          <w:sz w:val="24"/>
        </w:rPr>
      </w:pPr>
      <w:r>
        <w:rPr>
          <w:rFonts w:ascii="宋体" w:hAnsi="宋体" w:hint="eastAsia"/>
          <w:b/>
          <w:spacing w:val="6"/>
          <w:sz w:val="24"/>
        </w:rPr>
        <w:t>供应商不属于残疾人福利性单位的，无需提供此声明函，如提供所引起的后果由供应商承担。</w:t>
      </w:r>
    </w:p>
    <w:p w:rsidR="00055DCD" w:rsidRDefault="00055DCD">
      <w:pPr>
        <w:spacing w:line="360" w:lineRule="auto"/>
        <w:rPr>
          <w:rFonts w:ascii="宋体" w:hAnsi="宋体"/>
          <w:spacing w:val="-6"/>
        </w:rPr>
      </w:pPr>
    </w:p>
    <w:p w:rsidR="00055DCD" w:rsidRDefault="00351CBD">
      <w:pPr>
        <w:spacing w:line="360" w:lineRule="auto"/>
        <w:rPr>
          <w:rFonts w:ascii="宋体" w:hAnsi="宋体"/>
          <w:b/>
          <w:bCs/>
          <w:sz w:val="21"/>
          <w:szCs w:val="21"/>
        </w:rPr>
      </w:pPr>
      <w:r>
        <w:rPr>
          <w:rFonts w:ascii="宋体" w:hAnsi="宋体" w:hint="eastAsia"/>
          <w:b/>
          <w:bCs/>
          <w:sz w:val="21"/>
          <w:szCs w:val="21"/>
        </w:rPr>
        <w:t>说明</w:t>
      </w:r>
      <w:r>
        <w:rPr>
          <w:rFonts w:ascii="宋体" w:hAnsi="宋体"/>
          <w:b/>
          <w:bCs/>
          <w:sz w:val="21"/>
          <w:szCs w:val="21"/>
        </w:rPr>
        <w:t>：</w:t>
      </w:r>
    </w:p>
    <w:p w:rsidR="00055DCD" w:rsidRDefault="00351CBD">
      <w:pPr>
        <w:spacing w:line="360" w:lineRule="auto"/>
        <w:ind w:firstLineChars="200" w:firstLine="420"/>
        <w:jc w:val="left"/>
        <w:rPr>
          <w:rFonts w:ascii="宋体" w:hAnsi="宋体"/>
          <w:spacing w:val="6"/>
          <w:sz w:val="21"/>
          <w:szCs w:val="21"/>
        </w:rPr>
      </w:pPr>
      <w:r>
        <w:rPr>
          <w:rFonts w:ascii="宋体" w:hAnsi="宋体" w:hint="eastAsia"/>
          <w:bCs/>
          <w:sz w:val="21"/>
          <w:szCs w:val="21"/>
        </w:rPr>
        <w:t>1、</w:t>
      </w:r>
      <w:r>
        <w:rPr>
          <w:rFonts w:ascii="宋体" w:hAnsi="宋体" w:hint="eastAsia"/>
          <w:spacing w:val="6"/>
          <w:sz w:val="21"/>
          <w:szCs w:val="21"/>
        </w:rPr>
        <w:t>若供应商同时满足以下条件，则属于依法享受政府采购支持政策的残疾人福利性单位，可提供《残疾人福利性单位声明函》，并对声明的真实性负责：</w:t>
      </w:r>
    </w:p>
    <w:p w:rsidR="00055DCD" w:rsidRDefault="00351CBD">
      <w:pPr>
        <w:spacing w:line="360" w:lineRule="auto"/>
        <w:ind w:firstLineChars="200" w:firstLine="444"/>
        <w:jc w:val="left"/>
        <w:rPr>
          <w:rFonts w:ascii="宋体" w:hAnsi="宋体"/>
          <w:spacing w:val="6"/>
          <w:sz w:val="21"/>
          <w:szCs w:val="21"/>
        </w:rPr>
      </w:pPr>
      <w:r>
        <w:rPr>
          <w:rFonts w:ascii="宋体" w:hAnsi="宋体" w:hint="eastAsia"/>
          <w:spacing w:val="6"/>
          <w:sz w:val="21"/>
          <w:szCs w:val="21"/>
        </w:rPr>
        <w:t>（一）安置的残疾人占本单位在职职工人数的比例不低于25%（含25%），并且安置的残疾人人数不少于10人（含10人）；</w:t>
      </w:r>
    </w:p>
    <w:p w:rsidR="00055DCD" w:rsidRDefault="00351CBD">
      <w:pPr>
        <w:spacing w:line="360" w:lineRule="auto"/>
        <w:ind w:firstLineChars="200" w:firstLine="444"/>
        <w:jc w:val="left"/>
        <w:rPr>
          <w:rFonts w:ascii="宋体" w:hAnsi="宋体"/>
          <w:spacing w:val="6"/>
          <w:sz w:val="21"/>
          <w:szCs w:val="21"/>
        </w:rPr>
      </w:pPr>
      <w:r>
        <w:rPr>
          <w:rFonts w:ascii="宋体" w:hAnsi="宋体" w:hint="eastAsia"/>
          <w:spacing w:val="6"/>
          <w:sz w:val="21"/>
          <w:szCs w:val="21"/>
        </w:rPr>
        <w:t>（二）依法与安置的每位残疾人签订了一年以上（含一年）的劳动合同或服务协议；</w:t>
      </w:r>
    </w:p>
    <w:p w:rsidR="00055DCD" w:rsidRDefault="00351CBD">
      <w:pPr>
        <w:spacing w:line="360" w:lineRule="auto"/>
        <w:ind w:firstLineChars="200" w:firstLine="444"/>
        <w:jc w:val="left"/>
        <w:rPr>
          <w:rFonts w:ascii="宋体" w:hAnsi="宋体"/>
          <w:spacing w:val="6"/>
          <w:sz w:val="21"/>
          <w:szCs w:val="21"/>
        </w:rPr>
      </w:pPr>
      <w:r>
        <w:rPr>
          <w:rFonts w:ascii="宋体" w:hAnsi="宋体" w:hint="eastAsia"/>
          <w:spacing w:val="6"/>
          <w:sz w:val="21"/>
          <w:szCs w:val="21"/>
        </w:rPr>
        <w:t>（三）为安置的每位残疾人按月足额缴纳了基本养老保险、基本医疗保险、失业保险、工伤保险和生育保险等社会保险费；</w:t>
      </w:r>
    </w:p>
    <w:p w:rsidR="00055DCD" w:rsidRDefault="00351CBD">
      <w:pPr>
        <w:spacing w:line="360" w:lineRule="auto"/>
        <w:ind w:firstLineChars="200" w:firstLine="444"/>
        <w:jc w:val="left"/>
        <w:rPr>
          <w:rFonts w:ascii="宋体" w:hAnsi="宋体"/>
          <w:spacing w:val="6"/>
          <w:sz w:val="21"/>
          <w:szCs w:val="21"/>
        </w:rPr>
      </w:pPr>
      <w:r>
        <w:rPr>
          <w:rFonts w:ascii="宋体" w:hAnsi="宋体" w:hint="eastAsia"/>
          <w:spacing w:val="6"/>
          <w:sz w:val="21"/>
          <w:szCs w:val="21"/>
        </w:rPr>
        <w:t>（四）通过银行等金融机构向安置的每位残疾人，按月支付了不低于单位所在区县适用的经省级人民政府批准的月最低工资标准的工资；</w:t>
      </w:r>
    </w:p>
    <w:p w:rsidR="00055DCD" w:rsidRDefault="00351CBD">
      <w:pPr>
        <w:spacing w:line="360" w:lineRule="auto"/>
        <w:ind w:firstLineChars="200" w:firstLine="444"/>
        <w:jc w:val="left"/>
        <w:rPr>
          <w:rFonts w:ascii="宋体" w:hAnsi="宋体"/>
          <w:spacing w:val="6"/>
          <w:sz w:val="21"/>
          <w:szCs w:val="21"/>
        </w:rPr>
      </w:pPr>
      <w:r>
        <w:rPr>
          <w:rFonts w:ascii="宋体" w:hAnsi="宋体" w:hint="eastAsia"/>
          <w:spacing w:val="6"/>
          <w:sz w:val="21"/>
          <w:szCs w:val="21"/>
        </w:rPr>
        <w:t>（五）提供本单位制造的货物、承担的工程或者服务（以下简称产品），或者提供其他残疾人福利性单位制造的货物（不包括使用非残疾人福利性单位注册商标的货物）。</w:t>
      </w:r>
    </w:p>
    <w:p w:rsidR="00055DCD" w:rsidRDefault="00351CBD">
      <w:pPr>
        <w:spacing w:line="360" w:lineRule="auto"/>
        <w:ind w:firstLineChars="200" w:firstLine="444"/>
        <w:jc w:val="left"/>
        <w:rPr>
          <w:rFonts w:ascii="宋体" w:hAnsi="宋体"/>
          <w:spacing w:val="6"/>
          <w:sz w:val="21"/>
          <w:szCs w:val="21"/>
        </w:rPr>
      </w:pPr>
      <w:r>
        <w:rPr>
          <w:rFonts w:ascii="宋体" w:hAnsi="宋体" w:hint="eastAsia"/>
          <w:spacing w:val="6"/>
          <w:sz w:val="21"/>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055DCD" w:rsidRDefault="00351CBD">
      <w:pPr>
        <w:spacing w:line="360" w:lineRule="auto"/>
        <w:ind w:firstLineChars="200" w:firstLine="420"/>
        <w:rPr>
          <w:rFonts w:hAnsi="宋体"/>
          <w:spacing w:val="6"/>
          <w:sz w:val="21"/>
          <w:szCs w:val="21"/>
        </w:rPr>
      </w:pPr>
      <w:r>
        <w:rPr>
          <w:rFonts w:ascii="宋体" w:hAnsi="宋体" w:hint="eastAsia"/>
          <w:bCs/>
          <w:sz w:val="21"/>
          <w:szCs w:val="21"/>
        </w:rPr>
        <w:t>2、</w:t>
      </w:r>
      <w:r>
        <w:rPr>
          <w:rFonts w:ascii="宋体" w:hAnsi="宋体"/>
          <w:bCs/>
          <w:sz w:val="21"/>
          <w:szCs w:val="21"/>
        </w:rPr>
        <w:t>成交供应商为残疾人福利性单位的，《残疾人福利性单位声明函》随</w:t>
      </w:r>
      <w:r>
        <w:rPr>
          <w:rFonts w:ascii="宋体" w:hAnsi="宋体" w:hint="eastAsia"/>
          <w:bCs/>
          <w:sz w:val="21"/>
          <w:szCs w:val="21"/>
        </w:rPr>
        <w:t>成交</w:t>
      </w:r>
      <w:r>
        <w:rPr>
          <w:rFonts w:ascii="宋体" w:hAnsi="宋体"/>
          <w:bCs/>
          <w:sz w:val="21"/>
          <w:szCs w:val="21"/>
        </w:rPr>
        <w:t>结果同时公告</w:t>
      </w:r>
      <w:r>
        <w:rPr>
          <w:rFonts w:ascii="宋体" w:hAnsi="宋体" w:hint="eastAsia"/>
          <w:bCs/>
          <w:sz w:val="21"/>
          <w:szCs w:val="21"/>
        </w:rPr>
        <w:t>，</w:t>
      </w:r>
      <w:r>
        <w:rPr>
          <w:rFonts w:ascii="宋体" w:hAnsi="宋体"/>
          <w:bCs/>
          <w:sz w:val="21"/>
          <w:szCs w:val="21"/>
        </w:rPr>
        <w:t>接受社会监督</w:t>
      </w:r>
      <w:r>
        <w:rPr>
          <w:rFonts w:ascii="宋体" w:hAnsi="宋体" w:hint="eastAsia"/>
          <w:bCs/>
          <w:sz w:val="21"/>
          <w:szCs w:val="21"/>
        </w:rPr>
        <w:t>。</w:t>
      </w:r>
    </w:p>
    <w:p w:rsidR="00055DCD" w:rsidRDefault="00351CBD">
      <w:pPr>
        <w:spacing w:line="360" w:lineRule="auto"/>
        <w:jc w:val="center"/>
        <w:rPr>
          <w:rFonts w:ascii="宋体" w:hAnsi="宋体"/>
          <w:b/>
          <w:spacing w:val="-6"/>
          <w:sz w:val="52"/>
          <w:szCs w:val="52"/>
        </w:rPr>
      </w:pPr>
      <w:r>
        <w:rPr>
          <w:rFonts w:ascii="宋体" w:hAnsi="宋体"/>
          <w:b/>
          <w:spacing w:val="-6"/>
          <w:sz w:val="52"/>
          <w:szCs w:val="52"/>
        </w:rPr>
        <w:br w:type="page"/>
      </w:r>
      <w:r>
        <w:rPr>
          <w:rFonts w:ascii="宋体" w:hAnsi="宋体" w:hint="eastAsia"/>
          <w:b/>
          <w:spacing w:val="-6"/>
          <w:sz w:val="52"/>
          <w:szCs w:val="52"/>
        </w:rPr>
        <w:lastRenderedPageBreak/>
        <w:t>商务文件</w:t>
      </w:r>
    </w:p>
    <w:p w:rsidR="00055DCD" w:rsidRDefault="00351CBD">
      <w:pPr>
        <w:spacing w:line="360" w:lineRule="auto"/>
        <w:jc w:val="center"/>
        <w:rPr>
          <w:rFonts w:ascii="宋体" w:hAnsi="宋体"/>
          <w:b/>
          <w:spacing w:val="-6"/>
          <w:sz w:val="24"/>
        </w:rPr>
      </w:pPr>
      <w:r>
        <w:rPr>
          <w:rFonts w:ascii="宋体" w:hAnsi="宋体" w:hint="eastAsia"/>
          <w:b/>
          <w:spacing w:val="-6"/>
          <w:sz w:val="24"/>
        </w:rPr>
        <w:t>响 应 函</w:t>
      </w:r>
    </w:p>
    <w:p w:rsidR="00055DCD" w:rsidRDefault="00351CBD">
      <w:pPr>
        <w:spacing w:line="360" w:lineRule="auto"/>
        <w:rPr>
          <w:rFonts w:ascii="宋体" w:hAnsi="宋体"/>
          <w:spacing w:val="-6"/>
          <w:sz w:val="24"/>
        </w:rPr>
      </w:pPr>
      <w:r>
        <w:rPr>
          <w:rFonts w:ascii="宋体" w:hAnsi="宋体" w:hint="eastAsia"/>
          <w:spacing w:val="-6"/>
          <w:sz w:val="24"/>
        </w:rPr>
        <w:t>致：浙江求是招标代理有限公司：</w:t>
      </w:r>
    </w:p>
    <w:p w:rsidR="00055DCD" w:rsidRDefault="00351CBD">
      <w:pPr>
        <w:spacing w:line="360" w:lineRule="auto"/>
        <w:ind w:firstLineChars="200" w:firstLine="456"/>
        <w:rPr>
          <w:rFonts w:ascii="宋体" w:hAnsi="宋体"/>
          <w:spacing w:val="-6"/>
          <w:sz w:val="24"/>
        </w:rPr>
      </w:pPr>
      <w:r>
        <w:rPr>
          <w:rFonts w:ascii="宋体" w:hAnsi="宋体" w:hint="eastAsia"/>
          <w:spacing w:val="-6"/>
          <w:sz w:val="24"/>
        </w:rPr>
        <w:t>根据贵方为</w:t>
      </w:r>
      <w:r>
        <w:rPr>
          <w:rFonts w:ascii="宋体" w:hAnsi="宋体" w:hint="eastAsia"/>
          <w:bCs/>
          <w:spacing w:val="-6"/>
          <w:sz w:val="24"/>
        </w:rPr>
        <w:t>浙江省福利彩票发行中心“双色球嘉年华”活动</w:t>
      </w:r>
      <w:r>
        <w:rPr>
          <w:rFonts w:ascii="宋体" w:hAnsi="宋体" w:hint="eastAsia"/>
          <w:spacing w:val="-6"/>
          <w:sz w:val="24"/>
        </w:rPr>
        <w:t>的采购邀请（项目编号</w:t>
      </w:r>
      <w:r>
        <w:rPr>
          <w:rFonts w:ascii="宋体" w:hAnsi="宋体" w:hint="eastAsia"/>
          <w:bCs/>
          <w:spacing w:val="-6"/>
          <w:sz w:val="24"/>
        </w:rPr>
        <w:t>：QSZB-Z(F)-E19252(CS)）</w:t>
      </w:r>
      <w:r>
        <w:rPr>
          <w:rFonts w:ascii="宋体" w:hAnsi="宋体" w:hint="eastAsia"/>
          <w:spacing w:val="-6"/>
          <w:sz w:val="24"/>
        </w:rPr>
        <w:t>，签字代表</w:t>
      </w:r>
      <w:r>
        <w:rPr>
          <w:rFonts w:ascii="宋体" w:hAnsi="宋体" w:hint="eastAsia"/>
          <w:bCs/>
          <w:spacing w:val="-6"/>
          <w:sz w:val="24"/>
        </w:rPr>
        <w:t>__________</w:t>
      </w:r>
      <w:r>
        <w:rPr>
          <w:rFonts w:ascii="宋体" w:hAnsi="宋体" w:hint="eastAsia"/>
          <w:spacing w:val="-6"/>
          <w:sz w:val="24"/>
        </w:rPr>
        <w:t>（全名）经正式授权并代表</w:t>
      </w:r>
      <w:r>
        <w:rPr>
          <w:rFonts w:ascii="宋体" w:hAnsi="宋体"/>
          <w:spacing w:val="-6"/>
          <w:sz w:val="24"/>
        </w:rPr>
        <w:t>______________________________</w:t>
      </w:r>
      <w:r>
        <w:rPr>
          <w:rFonts w:ascii="宋体" w:hAnsi="宋体" w:hint="eastAsia"/>
          <w:spacing w:val="-6"/>
          <w:sz w:val="24"/>
        </w:rPr>
        <w:t>（供应商名称）提交商务和技术文件正本一份、副本____份。</w:t>
      </w:r>
    </w:p>
    <w:p w:rsidR="00055DCD" w:rsidRDefault="00351CBD">
      <w:pPr>
        <w:spacing w:line="360" w:lineRule="auto"/>
        <w:ind w:firstLineChars="200" w:firstLine="456"/>
        <w:rPr>
          <w:rFonts w:ascii="宋体" w:hAnsi="宋体"/>
          <w:spacing w:val="-6"/>
          <w:sz w:val="24"/>
        </w:rPr>
      </w:pPr>
      <w:r>
        <w:rPr>
          <w:rFonts w:ascii="宋体" w:hAnsi="宋体" w:hint="eastAsia"/>
          <w:spacing w:val="-6"/>
          <w:sz w:val="24"/>
        </w:rPr>
        <w:t>据此函，签字代表宣布同意如下：</w:t>
      </w:r>
    </w:p>
    <w:p w:rsidR="00055DCD" w:rsidRDefault="00351CBD">
      <w:pPr>
        <w:spacing w:line="360" w:lineRule="auto"/>
        <w:ind w:firstLineChars="200" w:firstLine="456"/>
        <w:rPr>
          <w:rFonts w:ascii="宋体" w:hAnsi="宋体"/>
          <w:spacing w:val="-6"/>
          <w:sz w:val="24"/>
        </w:rPr>
      </w:pPr>
      <w:r>
        <w:rPr>
          <w:rFonts w:ascii="宋体" w:hAnsi="宋体" w:hint="eastAsia"/>
          <w:spacing w:val="-6"/>
          <w:sz w:val="24"/>
        </w:rPr>
        <w:t>1、我方已详细审查全部“磋商文件”，包括修改文件（如有的话）以及全部参考资料和有关附件，已经了解我方对于磋商文件、采购过程、采购结果有依法进行询问、质疑、投诉的权利及相关渠道和要求。</w:t>
      </w:r>
    </w:p>
    <w:p w:rsidR="00055DCD" w:rsidRDefault="00351CBD">
      <w:pPr>
        <w:spacing w:line="360" w:lineRule="auto"/>
        <w:ind w:firstLineChars="200" w:firstLine="456"/>
        <w:rPr>
          <w:rFonts w:ascii="宋体" w:hAnsi="宋体"/>
          <w:spacing w:val="-6"/>
          <w:sz w:val="24"/>
        </w:rPr>
      </w:pPr>
      <w:r>
        <w:rPr>
          <w:rFonts w:ascii="宋体" w:hAnsi="宋体" w:hint="eastAsia"/>
          <w:spacing w:val="-6"/>
          <w:sz w:val="24"/>
        </w:rPr>
        <w:t>2、我方在磋商响应之前已经与贵方进行了充分的沟通，完全理解并接受磋商文件的各项规定和要求，对磋商文件的合理性、合法性不再有异议。</w:t>
      </w:r>
    </w:p>
    <w:p w:rsidR="00055DCD" w:rsidRDefault="00351CBD">
      <w:pPr>
        <w:spacing w:line="360" w:lineRule="auto"/>
        <w:ind w:firstLineChars="200" w:firstLine="456"/>
        <w:rPr>
          <w:rFonts w:ascii="宋体" w:hAnsi="宋体"/>
          <w:spacing w:val="-6"/>
          <w:sz w:val="24"/>
        </w:rPr>
      </w:pPr>
      <w:r>
        <w:rPr>
          <w:rFonts w:ascii="宋体" w:hAnsi="宋体" w:hint="eastAsia"/>
          <w:spacing w:val="-6"/>
          <w:sz w:val="24"/>
        </w:rPr>
        <w:t>3、本磋商响应有效期自响应文件开启日起_</w:t>
      </w:r>
      <w:r>
        <w:rPr>
          <w:rFonts w:ascii="宋体" w:hAnsi="宋体" w:hint="eastAsia"/>
          <w:bCs/>
          <w:spacing w:val="-6"/>
          <w:sz w:val="24"/>
          <w:u w:val="single"/>
        </w:rPr>
        <w:t>90</w:t>
      </w:r>
      <w:r>
        <w:rPr>
          <w:rFonts w:ascii="宋体" w:hAnsi="宋体"/>
          <w:bCs/>
          <w:spacing w:val="-6"/>
          <w:sz w:val="24"/>
        </w:rPr>
        <w:t>_</w:t>
      </w:r>
      <w:r>
        <w:rPr>
          <w:rFonts w:ascii="宋体" w:hAnsi="宋体" w:hint="eastAsia"/>
          <w:spacing w:val="-6"/>
          <w:sz w:val="24"/>
        </w:rPr>
        <w:t>个日历日。</w:t>
      </w:r>
    </w:p>
    <w:p w:rsidR="00055DCD" w:rsidRDefault="00351CBD">
      <w:pPr>
        <w:spacing w:line="360" w:lineRule="auto"/>
        <w:ind w:firstLineChars="200" w:firstLine="456"/>
        <w:rPr>
          <w:rFonts w:ascii="宋体" w:hAnsi="宋体"/>
          <w:spacing w:val="-6"/>
          <w:sz w:val="24"/>
        </w:rPr>
      </w:pPr>
      <w:r>
        <w:rPr>
          <w:rFonts w:ascii="宋体" w:hAnsi="宋体" w:hint="eastAsia"/>
          <w:spacing w:val="-6"/>
          <w:sz w:val="24"/>
        </w:rPr>
        <w:t>4、如成交，本响应文件至本项目合同履行完毕止均保持有效，我方将按“磋商文件”及政府采购法律、法规的规定履行合同责任和义务。关于代理服务费，本供应商承诺按照本“磋商文件”的规定履行并承担相应的责任。</w:t>
      </w:r>
    </w:p>
    <w:p w:rsidR="00055DCD" w:rsidRDefault="00351CBD">
      <w:pPr>
        <w:spacing w:line="360" w:lineRule="auto"/>
        <w:ind w:firstLineChars="200" w:firstLine="456"/>
        <w:rPr>
          <w:rFonts w:ascii="宋体" w:hAnsi="宋体"/>
          <w:spacing w:val="-6"/>
          <w:sz w:val="24"/>
        </w:rPr>
      </w:pPr>
      <w:r>
        <w:rPr>
          <w:rFonts w:ascii="宋体" w:hAnsi="宋体" w:hint="eastAsia"/>
          <w:spacing w:val="-6"/>
          <w:sz w:val="24"/>
        </w:rPr>
        <w:t>5、我方同意按照贵方要求提供与磋商有关的一切数据或资料。</w:t>
      </w:r>
    </w:p>
    <w:p w:rsidR="00055DCD" w:rsidRDefault="00351CBD">
      <w:pPr>
        <w:spacing w:line="360" w:lineRule="auto"/>
        <w:ind w:firstLineChars="200" w:firstLine="456"/>
        <w:rPr>
          <w:rFonts w:ascii="宋体" w:hAnsi="宋体"/>
          <w:spacing w:val="-6"/>
          <w:sz w:val="24"/>
        </w:rPr>
      </w:pPr>
      <w:r>
        <w:rPr>
          <w:rFonts w:ascii="宋体" w:hAnsi="宋体" w:hint="eastAsia"/>
          <w:spacing w:val="-6"/>
          <w:sz w:val="24"/>
        </w:rPr>
        <w:t>6、与本磋商有关的一切正式往来信函请寄：</w:t>
      </w:r>
    </w:p>
    <w:p w:rsidR="00055DCD" w:rsidRDefault="00351CBD">
      <w:pPr>
        <w:spacing w:line="360" w:lineRule="auto"/>
        <w:rPr>
          <w:rFonts w:ascii="宋体" w:hAnsi="宋体"/>
          <w:spacing w:val="-6"/>
          <w:sz w:val="24"/>
        </w:rPr>
      </w:pPr>
      <w:r>
        <w:rPr>
          <w:rFonts w:ascii="宋体" w:hAnsi="宋体" w:hint="eastAsia"/>
          <w:spacing w:val="-6"/>
          <w:sz w:val="24"/>
        </w:rPr>
        <w:t>地址：_____________________________邮编：_________________________</w:t>
      </w:r>
    </w:p>
    <w:p w:rsidR="00055DCD" w:rsidRDefault="00351CBD">
      <w:pPr>
        <w:spacing w:line="360" w:lineRule="auto"/>
        <w:rPr>
          <w:rFonts w:ascii="宋体" w:hAnsi="宋体"/>
          <w:spacing w:val="-6"/>
          <w:sz w:val="24"/>
        </w:rPr>
      </w:pPr>
      <w:r>
        <w:rPr>
          <w:rFonts w:ascii="宋体" w:hAnsi="宋体" w:hint="eastAsia"/>
          <w:spacing w:val="-6"/>
          <w:sz w:val="24"/>
        </w:rPr>
        <w:t>电话：_____________________________传真：_________________________</w:t>
      </w:r>
    </w:p>
    <w:p w:rsidR="00055DCD" w:rsidRDefault="00351CBD">
      <w:pPr>
        <w:spacing w:line="360" w:lineRule="auto"/>
        <w:rPr>
          <w:rFonts w:ascii="宋体" w:hAnsi="宋体"/>
          <w:spacing w:val="-6"/>
          <w:sz w:val="24"/>
        </w:rPr>
      </w:pPr>
      <w:r>
        <w:rPr>
          <w:rFonts w:ascii="宋体" w:hAnsi="宋体" w:hint="eastAsia"/>
          <w:spacing w:val="-6"/>
          <w:sz w:val="24"/>
        </w:rPr>
        <w:t>供应商代表姓名：___________________职务：_________________________</w:t>
      </w:r>
    </w:p>
    <w:p w:rsidR="00055DCD" w:rsidRDefault="00351CBD">
      <w:pPr>
        <w:spacing w:line="360" w:lineRule="auto"/>
        <w:rPr>
          <w:rFonts w:ascii="宋体" w:hAnsi="宋体"/>
          <w:spacing w:val="-6"/>
          <w:sz w:val="24"/>
        </w:rPr>
      </w:pPr>
      <w:r>
        <w:rPr>
          <w:rFonts w:ascii="宋体" w:hAnsi="宋体" w:hint="eastAsia"/>
          <w:spacing w:val="-6"/>
          <w:sz w:val="24"/>
        </w:rPr>
        <w:t>开户银行：_________________________</w:t>
      </w:r>
    </w:p>
    <w:p w:rsidR="00055DCD" w:rsidRDefault="00351CBD">
      <w:pPr>
        <w:spacing w:line="360" w:lineRule="auto"/>
        <w:rPr>
          <w:rFonts w:ascii="宋体" w:hAnsi="宋体"/>
          <w:spacing w:val="-6"/>
          <w:sz w:val="24"/>
        </w:rPr>
      </w:pPr>
      <w:r>
        <w:rPr>
          <w:rFonts w:ascii="宋体" w:hAnsi="宋体" w:hint="eastAsia"/>
          <w:spacing w:val="-6"/>
          <w:sz w:val="24"/>
        </w:rPr>
        <w:t>银行帐号：_________________________</w:t>
      </w:r>
    </w:p>
    <w:p w:rsidR="00055DCD" w:rsidRDefault="00055DCD">
      <w:pPr>
        <w:spacing w:line="360" w:lineRule="auto"/>
        <w:rPr>
          <w:rFonts w:ascii="宋体" w:hAnsi="宋体"/>
          <w:spacing w:val="-6"/>
          <w:sz w:val="24"/>
        </w:rPr>
      </w:pPr>
    </w:p>
    <w:p w:rsidR="00055DCD" w:rsidRDefault="00351CBD">
      <w:pPr>
        <w:spacing w:line="360" w:lineRule="auto"/>
        <w:rPr>
          <w:rFonts w:ascii="宋体" w:hAnsi="宋体"/>
          <w:spacing w:val="-6"/>
          <w:sz w:val="24"/>
        </w:rPr>
      </w:pPr>
      <w:r>
        <w:rPr>
          <w:rFonts w:ascii="宋体" w:hAnsi="宋体" w:hint="eastAsia"/>
          <w:spacing w:val="-6"/>
          <w:sz w:val="24"/>
        </w:rPr>
        <w:t>供应商名称（</w:t>
      </w:r>
      <w:r>
        <w:rPr>
          <w:rFonts w:ascii="宋体" w:hAnsi="宋体" w:hint="eastAsia"/>
          <w:bCs/>
          <w:spacing w:val="-6"/>
          <w:sz w:val="24"/>
        </w:rPr>
        <w:t>盖章）</w:t>
      </w:r>
      <w:r>
        <w:rPr>
          <w:rFonts w:ascii="宋体" w:hAnsi="宋体" w:hint="eastAsia"/>
          <w:spacing w:val="-6"/>
          <w:sz w:val="24"/>
        </w:rPr>
        <w:t>：</w:t>
      </w:r>
    </w:p>
    <w:p w:rsidR="00055DCD" w:rsidRDefault="00351CBD">
      <w:pPr>
        <w:spacing w:line="360" w:lineRule="auto"/>
        <w:rPr>
          <w:rFonts w:ascii="宋体" w:hAnsi="宋体"/>
          <w:spacing w:val="-6"/>
          <w:sz w:val="24"/>
        </w:rPr>
      </w:pPr>
      <w:r>
        <w:rPr>
          <w:rFonts w:ascii="宋体" w:hAnsi="宋体" w:hint="eastAsia"/>
          <w:spacing w:val="-6"/>
          <w:sz w:val="24"/>
        </w:rPr>
        <w:t>供应商授权代表签字：</w:t>
      </w:r>
    </w:p>
    <w:p w:rsidR="00055DCD" w:rsidRDefault="00351CBD">
      <w:pPr>
        <w:spacing w:line="360" w:lineRule="auto"/>
        <w:rPr>
          <w:rFonts w:ascii="宋体" w:hAnsi="宋体"/>
          <w:spacing w:val="-6"/>
          <w:sz w:val="24"/>
        </w:rPr>
      </w:pPr>
      <w:r>
        <w:rPr>
          <w:rFonts w:ascii="宋体" w:hAnsi="宋体" w:hint="eastAsia"/>
          <w:bCs/>
          <w:spacing w:val="-6"/>
          <w:sz w:val="24"/>
        </w:rPr>
        <w:t>日期：  年  月  日</w:t>
      </w:r>
    </w:p>
    <w:p w:rsidR="00055DCD" w:rsidRDefault="00351CBD">
      <w:pPr>
        <w:spacing w:line="360" w:lineRule="auto"/>
        <w:jc w:val="center"/>
        <w:rPr>
          <w:rFonts w:ascii="宋体" w:hAnsi="宋体"/>
          <w:b/>
          <w:spacing w:val="-6"/>
          <w:sz w:val="24"/>
        </w:rPr>
      </w:pPr>
      <w:r>
        <w:rPr>
          <w:rFonts w:ascii="宋体" w:hAnsi="宋体"/>
          <w:b/>
          <w:spacing w:val="-6"/>
          <w:sz w:val="24"/>
        </w:rPr>
        <w:br w:type="page"/>
      </w:r>
      <w:r>
        <w:rPr>
          <w:rFonts w:ascii="宋体" w:hAnsi="宋体"/>
          <w:b/>
          <w:spacing w:val="-6"/>
          <w:sz w:val="24"/>
        </w:rPr>
        <w:lastRenderedPageBreak/>
        <w:t>法定代表人资格证明书</w:t>
      </w:r>
    </w:p>
    <w:p w:rsidR="00055DCD" w:rsidRDefault="00351CBD">
      <w:pPr>
        <w:spacing w:line="360" w:lineRule="auto"/>
        <w:rPr>
          <w:rFonts w:ascii="宋体" w:hAnsi="宋体"/>
          <w:bCs/>
          <w:spacing w:val="-6"/>
          <w:sz w:val="24"/>
        </w:rPr>
      </w:pPr>
      <w:r>
        <w:rPr>
          <w:rFonts w:ascii="宋体" w:hAnsi="宋体" w:hint="eastAsia"/>
          <w:bCs/>
          <w:spacing w:val="-6"/>
          <w:sz w:val="24"/>
        </w:rPr>
        <w:t>致：浙江省福利彩票发行中心、浙江求是招标代理有限公司：</w:t>
      </w:r>
    </w:p>
    <w:p w:rsidR="00055DCD" w:rsidRDefault="00351CBD">
      <w:pPr>
        <w:spacing w:line="360" w:lineRule="auto"/>
        <w:ind w:firstLineChars="200" w:firstLine="456"/>
        <w:rPr>
          <w:rFonts w:ascii="宋体" w:hAnsi="宋体"/>
          <w:bCs/>
          <w:spacing w:val="-6"/>
          <w:sz w:val="24"/>
        </w:rPr>
      </w:pPr>
      <w:r>
        <w:rPr>
          <w:rFonts w:ascii="宋体" w:hAnsi="宋体" w:hint="eastAsia"/>
          <w:bCs/>
          <w:spacing w:val="-6"/>
          <w:sz w:val="24"/>
        </w:rPr>
        <w:t>我</w:t>
      </w:r>
      <w:r>
        <w:rPr>
          <w:rFonts w:ascii="宋体" w:hAnsi="宋体" w:hint="eastAsia"/>
          <w:spacing w:val="-6"/>
          <w:sz w:val="24"/>
        </w:rPr>
        <w:t>________</w:t>
      </w:r>
      <w:r>
        <w:rPr>
          <w:rFonts w:ascii="宋体" w:hAnsi="宋体"/>
          <w:bCs/>
          <w:spacing w:val="-6"/>
          <w:sz w:val="24"/>
        </w:rPr>
        <w:t>（姓名）系</w:t>
      </w:r>
      <w:r>
        <w:rPr>
          <w:rFonts w:ascii="宋体" w:hAnsi="宋体" w:hint="eastAsia"/>
          <w:bCs/>
          <w:spacing w:val="-6"/>
          <w:sz w:val="24"/>
        </w:rPr>
        <w:t>_________</w:t>
      </w:r>
      <w:r>
        <w:rPr>
          <w:rFonts w:ascii="宋体" w:hAnsi="宋体"/>
          <w:bCs/>
          <w:spacing w:val="-6"/>
          <w:sz w:val="24"/>
        </w:rPr>
        <w:t>______</w:t>
      </w:r>
      <w:r>
        <w:rPr>
          <w:rFonts w:ascii="宋体" w:hAnsi="宋体" w:hint="eastAsia"/>
          <w:bCs/>
          <w:spacing w:val="-6"/>
          <w:sz w:val="24"/>
        </w:rPr>
        <w:t>__________</w:t>
      </w:r>
      <w:r>
        <w:rPr>
          <w:rFonts w:ascii="宋体" w:hAnsi="宋体"/>
          <w:bCs/>
          <w:spacing w:val="-6"/>
          <w:sz w:val="24"/>
        </w:rPr>
        <w:t>___</w:t>
      </w:r>
      <w:r>
        <w:rPr>
          <w:rFonts w:ascii="宋体" w:hAnsi="宋体" w:hint="eastAsia"/>
          <w:bCs/>
          <w:spacing w:val="-6"/>
          <w:sz w:val="24"/>
        </w:rPr>
        <w:t>____(供应商名称）</w:t>
      </w:r>
      <w:r>
        <w:rPr>
          <w:rFonts w:ascii="宋体" w:hAnsi="宋体"/>
          <w:bCs/>
          <w:spacing w:val="-6"/>
          <w:sz w:val="24"/>
        </w:rPr>
        <w:t>的法定代表人，身份证</w:t>
      </w:r>
      <w:r>
        <w:rPr>
          <w:rFonts w:ascii="宋体" w:hAnsi="宋体" w:hint="eastAsia"/>
          <w:bCs/>
          <w:spacing w:val="-6"/>
          <w:sz w:val="24"/>
        </w:rPr>
        <w:t>号码：</w:t>
      </w:r>
      <w:r>
        <w:rPr>
          <w:rFonts w:ascii="宋体" w:hAnsi="宋体"/>
          <w:spacing w:val="-6"/>
          <w:sz w:val="24"/>
        </w:rPr>
        <w:t>_________________________________</w:t>
      </w:r>
      <w:r>
        <w:rPr>
          <w:rFonts w:ascii="宋体" w:hAnsi="宋体"/>
          <w:bCs/>
          <w:spacing w:val="-6"/>
          <w:sz w:val="24"/>
        </w:rPr>
        <w:t>。</w:t>
      </w:r>
    </w:p>
    <w:p w:rsidR="00055DCD" w:rsidRDefault="00351CBD">
      <w:pPr>
        <w:spacing w:line="360" w:lineRule="auto"/>
        <w:ind w:firstLineChars="200" w:firstLine="456"/>
        <w:rPr>
          <w:rFonts w:ascii="宋体" w:hAnsi="宋体"/>
          <w:bCs/>
          <w:spacing w:val="-6"/>
          <w:sz w:val="24"/>
        </w:rPr>
      </w:pPr>
      <w:r>
        <w:rPr>
          <w:rFonts w:ascii="宋体" w:hAnsi="宋体"/>
          <w:bCs/>
          <w:spacing w:val="-6"/>
          <w:sz w:val="24"/>
        </w:rPr>
        <w:t>特此证明。</w:t>
      </w:r>
    </w:p>
    <w:p w:rsidR="00055DCD" w:rsidRDefault="00055DCD">
      <w:pPr>
        <w:spacing w:line="360" w:lineRule="auto"/>
        <w:rPr>
          <w:rFonts w:ascii="宋体" w:hAnsi="宋体"/>
          <w:bCs/>
          <w:spacing w:val="-6"/>
          <w:sz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98"/>
      </w:tblGrid>
      <w:tr w:rsidR="00055DCD">
        <w:trPr>
          <w:trHeight w:val="3660"/>
        </w:trPr>
        <w:tc>
          <w:tcPr>
            <w:tcW w:w="9498" w:type="dxa"/>
          </w:tcPr>
          <w:p w:rsidR="00055DCD" w:rsidRDefault="00351CBD">
            <w:pPr>
              <w:rPr>
                <w:rFonts w:ascii="宋体" w:hAnsi="宋体"/>
                <w:sz w:val="24"/>
              </w:rPr>
            </w:pPr>
            <w:r>
              <w:rPr>
                <w:rFonts w:ascii="宋体" w:hAnsi="宋体" w:hint="eastAsia"/>
                <w:sz w:val="24"/>
              </w:rPr>
              <w:t>法定代表人身份证：</w:t>
            </w:r>
          </w:p>
          <w:p w:rsidR="00055DCD" w:rsidRDefault="00055DCD">
            <w:pPr>
              <w:rPr>
                <w:rFonts w:ascii="宋体" w:hAnsi="宋体"/>
                <w:sz w:val="24"/>
              </w:rPr>
            </w:pPr>
          </w:p>
          <w:p w:rsidR="00055DCD" w:rsidRDefault="00055DCD">
            <w:pPr>
              <w:rPr>
                <w:rFonts w:ascii="宋体" w:hAnsi="宋体"/>
                <w:sz w:val="24"/>
              </w:rPr>
            </w:pPr>
          </w:p>
          <w:p w:rsidR="00055DCD" w:rsidRDefault="00055DCD">
            <w:pPr>
              <w:rPr>
                <w:rFonts w:ascii="宋体" w:hAnsi="宋体"/>
                <w:sz w:val="24"/>
              </w:rPr>
            </w:pPr>
          </w:p>
          <w:p w:rsidR="00055DCD" w:rsidRDefault="00055DCD">
            <w:pPr>
              <w:rPr>
                <w:rFonts w:ascii="宋体" w:hAnsi="宋体"/>
                <w:sz w:val="24"/>
              </w:rPr>
            </w:pPr>
          </w:p>
          <w:p w:rsidR="00055DCD" w:rsidRDefault="00351CBD">
            <w:pPr>
              <w:rPr>
                <w:rFonts w:ascii="宋体" w:hAnsi="宋体"/>
                <w:sz w:val="24"/>
              </w:rPr>
            </w:pPr>
            <w:r>
              <w:rPr>
                <w:rFonts w:ascii="宋体" w:hAnsi="宋体" w:hint="eastAsia"/>
                <w:sz w:val="24"/>
              </w:rPr>
              <w:t>复印件粘贴处</w:t>
            </w:r>
          </w:p>
          <w:p w:rsidR="00055DCD" w:rsidRDefault="00055DCD">
            <w:pPr>
              <w:spacing w:line="360" w:lineRule="auto"/>
              <w:rPr>
                <w:rFonts w:ascii="宋体" w:hAnsi="宋体"/>
                <w:bCs/>
                <w:spacing w:val="-6"/>
                <w:sz w:val="24"/>
              </w:rPr>
            </w:pPr>
          </w:p>
        </w:tc>
      </w:tr>
    </w:tbl>
    <w:p w:rsidR="00055DCD" w:rsidRDefault="00055DCD">
      <w:pPr>
        <w:spacing w:line="360" w:lineRule="auto"/>
        <w:rPr>
          <w:rFonts w:ascii="宋体" w:hAnsi="宋体"/>
          <w:bCs/>
          <w:spacing w:val="-6"/>
          <w:sz w:val="24"/>
        </w:rPr>
      </w:pPr>
    </w:p>
    <w:p w:rsidR="00055DCD" w:rsidRDefault="00055DCD">
      <w:pPr>
        <w:spacing w:line="360" w:lineRule="auto"/>
        <w:rPr>
          <w:rFonts w:ascii="宋体" w:hAnsi="宋体"/>
          <w:b/>
          <w:bCs/>
          <w:spacing w:val="-6"/>
          <w:sz w:val="24"/>
        </w:rPr>
      </w:pPr>
    </w:p>
    <w:p w:rsidR="00055DCD" w:rsidRDefault="00351CBD">
      <w:pPr>
        <w:spacing w:line="360" w:lineRule="auto"/>
        <w:ind w:right="456"/>
        <w:rPr>
          <w:rFonts w:ascii="宋体" w:hAnsi="宋体"/>
          <w:spacing w:val="-6"/>
          <w:sz w:val="24"/>
        </w:rPr>
      </w:pPr>
      <w:r>
        <w:rPr>
          <w:rFonts w:ascii="宋体" w:hAnsi="宋体" w:hint="eastAsia"/>
          <w:spacing w:val="-6"/>
          <w:sz w:val="24"/>
        </w:rPr>
        <w:t>供应商名称（盖章）：</w:t>
      </w:r>
    </w:p>
    <w:p w:rsidR="00055DCD" w:rsidRDefault="00351CBD">
      <w:pPr>
        <w:spacing w:line="360" w:lineRule="auto"/>
        <w:rPr>
          <w:rFonts w:ascii="宋体" w:hAnsi="宋体"/>
          <w:spacing w:val="-6"/>
          <w:sz w:val="24"/>
        </w:rPr>
      </w:pPr>
      <w:r>
        <w:rPr>
          <w:rFonts w:ascii="宋体" w:hAnsi="宋体" w:hint="eastAsia"/>
          <w:bCs/>
          <w:spacing w:val="-6"/>
          <w:sz w:val="24"/>
        </w:rPr>
        <w:t>日期：  年  月  日</w:t>
      </w:r>
    </w:p>
    <w:p w:rsidR="00055DCD" w:rsidRDefault="00351CBD">
      <w:pPr>
        <w:spacing w:line="360" w:lineRule="auto"/>
        <w:jc w:val="center"/>
        <w:rPr>
          <w:rFonts w:ascii="宋体" w:hAnsi="宋体"/>
          <w:b/>
          <w:bCs/>
          <w:spacing w:val="-6"/>
          <w:sz w:val="24"/>
        </w:rPr>
      </w:pPr>
      <w:r>
        <w:rPr>
          <w:rFonts w:ascii="宋体" w:hAnsi="宋体"/>
          <w:b/>
          <w:spacing w:val="-6"/>
          <w:sz w:val="24"/>
        </w:rPr>
        <w:br w:type="page"/>
      </w:r>
      <w:r>
        <w:rPr>
          <w:rFonts w:ascii="宋体" w:hAnsi="宋体" w:hint="eastAsia"/>
          <w:b/>
          <w:spacing w:val="-6"/>
          <w:sz w:val="24"/>
        </w:rPr>
        <w:lastRenderedPageBreak/>
        <w:t>法定代表人授权委托书</w:t>
      </w:r>
    </w:p>
    <w:p w:rsidR="00055DCD" w:rsidRDefault="00351CBD">
      <w:pPr>
        <w:spacing w:line="360" w:lineRule="auto"/>
        <w:rPr>
          <w:rFonts w:ascii="宋体" w:hAnsi="宋体"/>
          <w:b/>
          <w:bCs/>
          <w:spacing w:val="-6"/>
          <w:sz w:val="24"/>
        </w:rPr>
      </w:pPr>
      <w:r>
        <w:rPr>
          <w:rFonts w:ascii="宋体" w:hAnsi="宋体" w:hint="eastAsia"/>
          <w:bCs/>
          <w:spacing w:val="-6"/>
          <w:sz w:val="24"/>
        </w:rPr>
        <w:t>致：浙江省福利彩票发行中心、浙江求是招标代理有限公司</w:t>
      </w:r>
      <w:r>
        <w:rPr>
          <w:rFonts w:ascii="宋体" w:hAnsi="宋体" w:hint="eastAsia"/>
          <w:spacing w:val="-6"/>
          <w:sz w:val="24"/>
        </w:rPr>
        <w:t>：</w:t>
      </w:r>
    </w:p>
    <w:p w:rsidR="00055DCD" w:rsidRDefault="00351CBD">
      <w:pPr>
        <w:spacing w:line="360" w:lineRule="auto"/>
        <w:ind w:firstLineChars="200" w:firstLine="456"/>
        <w:rPr>
          <w:rFonts w:ascii="宋体" w:hAnsi="宋体"/>
          <w:spacing w:val="-6"/>
          <w:sz w:val="24"/>
        </w:rPr>
      </w:pPr>
      <w:r>
        <w:rPr>
          <w:rFonts w:ascii="宋体" w:hAnsi="宋体" w:hint="eastAsia"/>
          <w:spacing w:val="-6"/>
          <w:sz w:val="24"/>
        </w:rPr>
        <w:t>我____________（姓名）系</w:t>
      </w:r>
      <w:r>
        <w:rPr>
          <w:rFonts w:ascii="宋体" w:hAnsi="宋体"/>
          <w:spacing w:val="-6"/>
          <w:sz w:val="24"/>
        </w:rPr>
        <w:t>__________________________</w:t>
      </w:r>
      <w:r>
        <w:rPr>
          <w:rFonts w:ascii="宋体" w:hAnsi="宋体" w:hint="eastAsia"/>
          <w:spacing w:val="-6"/>
          <w:sz w:val="24"/>
        </w:rPr>
        <w:t>（供应商名称）的法定代表人，现授权委托本单位在职职工：</w:t>
      </w:r>
      <w:r>
        <w:rPr>
          <w:rFonts w:ascii="宋体" w:hAnsi="宋体"/>
          <w:spacing w:val="-6"/>
          <w:sz w:val="24"/>
        </w:rPr>
        <w:t>__________</w:t>
      </w:r>
      <w:r>
        <w:rPr>
          <w:rFonts w:ascii="宋体" w:hAnsi="宋体" w:hint="eastAsia"/>
          <w:spacing w:val="-6"/>
          <w:sz w:val="24"/>
        </w:rPr>
        <w:t>（姓名），身份证号码：</w:t>
      </w:r>
      <w:r>
        <w:rPr>
          <w:rFonts w:ascii="宋体" w:hAnsi="宋体"/>
          <w:spacing w:val="-6"/>
          <w:sz w:val="24"/>
        </w:rPr>
        <w:t>____________________________</w:t>
      </w:r>
      <w:r>
        <w:rPr>
          <w:rFonts w:ascii="宋体" w:hAnsi="宋体" w:hint="eastAsia"/>
          <w:spacing w:val="-6"/>
          <w:sz w:val="24"/>
        </w:rPr>
        <w:t>以我方的名义参加</w:t>
      </w:r>
      <w:r>
        <w:rPr>
          <w:rFonts w:ascii="宋体" w:hAnsi="宋体" w:hint="eastAsia"/>
          <w:bCs/>
          <w:spacing w:val="-6"/>
          <w:sz w:val="24"/>
          <w:u w:val="single"/>
        </w:rPr>
        <w:t>浙江省福利彩票发行中心“双色球嘉年华”活动</w:t>
      </w:r>
      <w:r>
        <w:rPr>
          <w:rFonts w:ascii="宋体" w:hAnsi="宋体" w:hint="eastAsia"/>
          <w:bCs/>
          <w:spacing w:val="-6"/>
          <w:sz w:val="24"/>
        </w:rPr>
        <w:t>项目</w:t>
      </w:r>
      <w:r>
        <w:rPr>
          <w:rFonts w:ascii="宋体" w:hAnsi="宋体" w:hint="eastAsia"/>
          <w:spacing w:val="-6"/>
          <w:sz w:val="24"/>
        </w:rPr>
        <w:t>的磋商响应活动，并代表我方全权办理针对上述项目的磋商响应、响应文件开启、评审、签约等具体事务和签署相关文件。</w:t>
      </w:r>
    </w:p>
    <w:p w:rsidR="00055DCD" w:rsidRDefault="00351CBD">
      <w:pPr>
        <w:spacing w:line="360" w:lineRule="auto"/>
        <w:ind w:firstLineChars="200" w:firstLine="456"/>
        <w:rPr>
          <w:rFonts w:ascii="宋体" w:hAnsi="宋体"/>
          <w:spacing w:val="-6"/>
          <w:sz w:val="24"/>
        </w:rPr>
      </w:pPr>
      <w:r>
        <w:rPr>
          <w:rFonts w:ascii="宋体" w:hAnsi="宋体" w:hint="eastAsia"/>
          <w:spacing w:val="-6"/>
          <w:sz w:val="24"/>
        </w:rPr>
        <w:t>我方对被授权人的签名负全部责任。</w:t>
      </w:r>
    </w:p>
    <w:p w:rsidR="00055DCD" w:rsidRDefault="00351CBD">
      <w:pPr>
        <w:spacing w:line="360" w:lineRule="auto"/>
        <w:ind w:firstLineChars="200" w:firstLine="456"/>
        <w:rPr>
          <w:rFonts w:ascii="宋体" w:hAnsi="宋体"/>
          <w:spacing w:val="-6"/>
          <w:sz w:val="24"/>
        </w:rPr>
      </w:pPr>
      <w:r>
        <w:rPr>
          <w:rFonts w:ascii="宋体" w:hAnsi="宋体" w:hint="eastAsia"/>
          <w:spacing w:val="-6"/>
          <w:sz w:val="24"/>
        </w:rPr>
        <w:t>在撤销授权的书面通知以前，本授权书一直有效。被授权人在授权书有效期内签署的所有文件不因授权的撤销而失效。</w:t>
      </w:r>
    </w:p>
    <w:p w:rsidR="00055DCD" w:rsidRDefault="00351CBD">
      <w:pPr>
        <w:spacing w:line="360" w:lineRule="auto"/>
        <w:ind w:firstLineChars="200" w:firstLine="456"/>
        <w:rPr>
          <w:rFonts w:ascii="宋体" w:hAnsi="宋体"/>
          <w:spacing w:val="-6"/>
          <w:sz w:val="24"/>
        </w:rPr>
      </w:pPr>
      <w:r>
        <w:rPr>
          <w:rFonts w:ascii="宋体" w:hAnsi="宋体" w:hint="eastAsia"/>
          <w:spacing w:val="-6"/>
          <w:sz w:val="24"/>
        </w:rPr>
        <w:t>被授权人无转委托权，特此委托。</w:t>
      </w:r>
    </w:p>
    <w:p w:rsidR="00055DCD" w:rsidRDefault="00351CBD">
      <w:pPr>
        <w:spacing w:line="360" w:lineRule="auto"/>
        <w:ind w:firstLineChars="200" w:firstLine="456"/>
        <w:rPr>
          <w:rFonts w:ascii="宋体" w:hAnsi="宋体"/>
          <w:spacing w:val="-6"/>
          <w:sz w:val="24"/>
        </w:rPr>
      </w:pPr>
      <w:r>
        <w:rPr>
          <w:rFonts w:ascii="宋体" w:hAnsi="宋体" w:hint="eastAsia"/>
          <w:spacing w:val="-6"/>
          <w:sz w:val="24"/>
          <w:u w:val="single"/>
        </w:rPr>
        <w:t>▲授权代表必须为供应商本单位在职职工，并提供2019年6月至2019年9月任意一月的社保缴纳证明。</w:t>
      </w:r>
    </w:p>
    <w:p w:rsidR="00055DCD" w:rsidRDefault="00055DCD">
      <w:pPr>
        <w:spacing w:line="360" w:lineRule="auto"/>
        <w:rPr>
          <w:rFonts w:ascii="宋体" w:hAnsi="宋体"/>
          <w:spacing w:val="-6"/>
          <w:sz w:val="24"/>
        </w:rPr>
      </w:pPr>
    </w:p>
    <w:p w:rsidR="00055DCD" w:rsidRDefault="00351CBD">
      <w:pPr>
        <w:spacing w:line="360" w:lineRule="auto"/>
        <w:ind w:firstLineChars="186" w:firstLine="424"/>
        <w:rPr>
          <w:rFonts w:ascii="宋体" w:hAnsi="宋体"/>
          <w:spacing w:val="-6"/>
          <w:sz w:val="24"/>
          <w:u w:val="single"/>
        </w:rPr>
      </w:pPr>
      <w:r>
        <w:rPr>
          <w:rFonts w:ascii="宋体" w:hAnsi="宋体" w:hint="eastAsia"/>
          <w:spacing w:val="-6"/>
          <w:sz w:val="24"/>
        </w:rPr>
        <w:t>法定代表人（签字或盖章）：</w:t>
      </w:r>
      <w:r>
        <w:rPr>
          <w:rFonts w:ascii="宋体" w:hAnsi="宋体"/>
          <w:spacing w:val="-6"/>
          <w:sz w:val="24"/>
        </w:rPr>
        <w:t>_____________________</w:t>
      </w:r>
    </w:p>
    <w:p w:rsidR="00055DCD" w:rsidRDefault="00351CBD">
      <w:pPr>
        <w:spacing w:line="360" w:lineRule="auto"/>
        <w:rPr>
          <w:rFonts w:ascii="宋体" w:hAnsi="宋体"/>
          <w:spacing w:val="-6"/>
          <w:sz w:val="24"/>
        </w:rPr>
      </w:pPr>
      <w:r>
        <w:rPr>
          <w:rFonts w:ascii="宋体" w:hAnsi="宋体" w:hint="eastAsia"/>
          <w:spacing w:val="-6"/>
          <w:sz w:val="24"/>
        </w:rPr>
        <w:t>供应商名称（盖章）：</w:t>
      </w:r>
    </w:p>
    <w:p w:rsidR="00055DCD" w:rsidRDefault="00351CBD">
      <w:pPr>
        <w:spacing w:line="360" w:lineRule="auto"/>
        <w:rPr>
          <w:rFonts w:ascii="宋体" w:hAnsi="宋体"/>
          <w:bCs/>
          <w:spacing w:val="-6"/>
          <w:sz w:val="24"/>
        </w:rPr>
      </w:pPr>
      <w:r>
        <w:rPr>
          <w:rFonts w:ascii="宋体" w:hAnsi="宋体" w:hint="eastAsia"/>
          <w:bCs/>
          <w:spacing w:val="-6"/>
          <w:sz w:val="24"/>
        </w:rPr>
        <w:t>日期：  年  月  日</w:t>
      </w:r>
    </w:p>
    <w:p w:rsidR="00055DCD" w:rsidRDefault="00055DCD">
      <w:pPr>
        <w:spacing w:line="360" w:lineRule="auto"/>
        <w:rPr>
          <w:rFonts w:ascii="宋体" w:hAnsi="宋体"/>
          <w:spacing w:val="-6"/>
          <w:sz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40"/>
      </w:tblGrid>
      <w:tr w:rsidR="00055DCD">
        <w:trPr>
          <w:trHeight w:val="3285"/>
        </w:trPr>
        <w:tc>
          <w:tcPr>
            <w:tcW w:w="9640" w:type="dxa"/>
          </w:tcPr>
          <w:p w:rsidR="00055DCD" w:rsidRDefault="00351CBD">
            <w:pPr>
              <w:rPr>
                <w:rFonts w:ascii="宋体" w:hAnsi="宋体"/>
                <w:sz w:val="24"/>
              </w:rPr>
            </w:pPr>
            <w:r>
              <w:rPr>
                <w:rFonts w:ascii="宋体" w:hAnsi="宋体" w:hint="eastAsia"/>
                <w:sz w:val="24"/>
              </w:rPr>
              <w:t>授权代表身份证：</w:t>
            </w:r>
          </w:p>
          <w:p w:rsidR="00055DCD" w:rsidRDefault="00055DCD">
            <w:pPr>
              <w:rPr>
                <w:rFonts w:ascii="宋体" w:hAnsi="宋体"/>
                <w:sz w:val="24"/>
              </w:rPr>
            </w:pPr>
          </w:p>
          <w:p w:rsidR="00055DCD" w:rsidRDefault="00055DCD">
            <w:pPr>
              <w:rPr>
                <w:rFonts w:ascii="宋体" w:hAnsi="宋体"/>
                <w:sz w:val="24"/>
              </w:rPr>
            </w:pPr>
          </w:p>
          <w:p w:rsidR="00055DCD" w:rsidRDefault="00055DCD">
            <w:pPr>
              <w:rPr>
                <w:rFonts w:ascii="宋体" w:hAnsi="宋体"/>
                <w:sz w:val="24"/>
              </w:rPr>
            </w:pPr>
          </w:p>
          <w:p w:rsidR="00055DCD" w:rsidRDefault="00055DCD">
            <w:pPr>
              <w:rPr>
                <w:rFonts w:ascii="宋体" w:hAnsi="宋体"/>
                <w:sz w:val="24"/>
              </w:rPr>
            </w:pPr>
          </w:p>
          <w:p w:rsidR="00055DCD" w:rsidRDefault="00351CBD">
            <w:pPr>
              <w:rPr>
                <w:rFonts w:ascii="宋体" w:hAnsi="宋体"/>
                <w:sz w:val="24"/>
              </w:rPr>
            </w:pPr>
            <w:r>
              <w:rPr>
                <w:rFonts w:ascii="宋体" w:hAnsi="宋体" w:hint="eastAsia"/>
                <w:sz w:val="24"/>
              </w:rPr>
              <w:t>复印件粘贴处</w:t>
            </w:r>
          </w:p>
          <w:p w:rsidR="00055DCD" w:rsidRDefault="00055DCD">
            <w:pPr>
              <w:spacing w:line="360" w:lineRule="auto"/>
              <w:rPr>
                <w:rFonts w:ascii="宋体" w:hAnsi="宋体"/>
                <w:spacing w:val="-6"/>
                <w:sz w:val="24"/>
              </w:rPr>
            </w:pPr>
          </w:p>
        </w:tc>
      </w:tr>
    </w:tbl>
    <w:p w:rsidR="00055DCD" w:rsidRDefault="00055DCD">
      <w:pPr>
        <w:spacing w:line="360" w:lineRule="auto"/>
        <w:rPr>
          <w:rFonts w:ascii="宋体" w:hAnsi="宋体"/>
          <w:b/>
          <w:bCs/>
          <w:spacing w:val="-6"/>
          <w:sz w:val="24"/>
        </w:rPr>
      </w:pPr>
    </w:p>
    <w:p w:rsidR="00055DCD" w:rsidRDefault="00351CBD">
      <w:pPr>
        <w:spacing w:line="360" w:lineRule="auto"/>
        <w:rPr>
          <w:rFonts w:ascii="宋体" w:hAnsi="宋体"/>
          <w:b/>
          <w:bCs/>
          <w:spacing w:val="-6"/>
          <w:sz w:val="21"/>
          <w:szCs w:val="21"/>
        </w:rPr>
      </w:pPr>
      <w:r>
        <w:rPr>
          <w:rFonts w:ascii="宋体" w:hAnsi="宋体" w:hint="eastAsia"/>
          <w:b/>
          <w:bCs/>
          <w:spacing w:val="-6"/>
          <w:sz w:val="21"/>
          <w:szCs w:val="21"/>
        </w:rPr>
        <w:t>说明：</w:t>
      </w:r>
    </w:p>
    <w:p w:rsidR="00055DCD" w:rsidRDefault="00351CBD">
      <w:pPr>
        <w:spacing w:line="360" w:lineRule="auto"/>
        <w:rPr>
          <w:rFonts w:ascii="宋体" w:hAnsi="宋体"/>
          <w:b/>
          <w:bCs/>
          <w:spacing w:val="-6"/>
          <w:sz w:val="21"/>
          <w:szCs w:val="21"/>
        </w:rPr>
      </w:pPr>
      <w:r>
        <w:rPr>
          <w:rFonts w:ascii="宋体" w:hAnsi="宋体" w:hint="eastAsia"/>
          <w:b/>
          <w:bCs/>
          <w:spacing w:val="-6"/>
          <w:sz w:val="21"/>
          <w:szCs w:val="21"/>
        </w:rPr>
        <w:t>1.供应商的</w:t>
      </w:r>
      <w:r>
        <w:rPr>
          <w:rFonts w:ascii="宋体" w:hAnsi="宋体"/>
          <w:b/>
          <w:bCs/>
          <w:spacing w:val="-6"/>
          <w:sz w:val="21"/>
          <w:szCs w:val="21"/>
        </w:rPr>
        <w:t>法定代表人参加磋商响应，须在响应文件中提供法定代表人资格证明</w:t>
      </w:r>
      <w:r>
        <w:rPr>
          <w:rFonts w:ascii="宋体" w:hAnsi="宋体" w:hint="eastAsia"/>
          <w:b/>
          <w:bCs/>
          <w:spacing w:val="-6"/>
          <w:sz w:val="21"/>
          <w:szCs w:val="21"/>
        </w:rPr>
        <w:t>书；</w:t>
      </w:r>
    </w:p>
    <w:p w:rsidR="00055DCD" w:rsidRDefault="00351CBD">
      <w:pPr>
        <w:spacing w:line="360" w:lineRule="auto"/>
        <w:rPr>
          <w:rFonts w:ascii="宋体" w:hAnsi="宋体"/>
          <w:b/>
          <w:bCs/>
          <w:spacing w:val="-6"/>
          <w:sz w:val="21"/>
          <w:szCs w:val="21"/>
        </w:rPr>
      </w:pPr>
      <w:r>
        <w:rPr>
          <w:rFonts w:ascii="宋体" w:hAnsi="宋体" w:hint="eastAsia"/>
          <w:b/>
          <w:bCs/>
          <w:spacing w:val="-6"/>
          <w:sz w:val="21"/>
          <w:szCs w:val="21"/>
        </w:rPr>
        <w:t>2.供应商的法定代表人委托授权代表</w:t>
      </w:r>
      <w:r>
        <w:rPr>
          <w:rFonts w:ascii="宋体" w:hAnsi="宋体"/>
          <w:b/>
          <w:bCs/>
          <w:spacing w:val="-6"/>
          <w:sz w:val="21"/>
          <w:szCs w:val="21"/>
        </w:rPr>
        <w:t>参加磋商响应，须在响应文件中提供附有法定代表人资格证明</w:t>
      </w:r>
      <w:r>
        <w:rPr>
          <w:rFonts w:ascii="宋体" w:hAnsi="宋体" w:hint="eastAsia"/>
          <w:b/>
          <w:bCs/>
          <w:spacing w:val="-6"/>
          <w:sz w:val="21"/>
          <w:szCs w:val="21"/>
        </w:rPr>
        <w:t>书</w:t>
      </w:r>
      <w:r>
        <w:rPr>
          <w:rFonts w:ascii="宋体" w:hAnsi="宋体"/>
          <w:b/>
          <w:bCs/>
          <w:spacing w:val="-6"/>
          <w:sz w:val="21"/>
          <w:szCs w:val="21"/>
        </w:rPr>
        <w:t>的法定代表人授权</w:t>
      </w:r>
      <w:r>
        <w:rPr>
          <w:rFonts w:ascii="宋体" w:hAnsi="宋体" w:hint="eastAsia"/>
          <w:b/>
          <w:bCs/>
          <w:spacing w:val="-6"/>
          <w:sz w:val="21"/>
          <w:szCs w:val="21"/>
        </w:rPr>
        <w:t>委托</w:t>
      </w:r>
      <w:r>
        <w:rPr>
          <w:rFonts w:ascii="宋体" w:hAnsi="宋体"/>
          <w:b/>
          <w:bCs/>
          <w:spacing w:val="-6"/>
          <w:sz w:val="21"/>
          <w:szCs w:val="21"/>
        </w:rPr>
        <w:t>书</w:t>
      </w:r>
      <w:r>
        <w:rPr>
          <w:rFonts w:ascii="宋体" w:hAnsi="宋体" w:hint="eastAsia"/>
          <w:b/>
          <w:bCs/>
          <w:spacing w:val="-6"/>
          <w:sz w:val="21"/>
          <w:szCs w:val="21"/>
        </w:rPr>
        <w:t>。</w:t>
      </w:r>
    </w:p>
    <w:p w:rsidR="00055DCD" w:rsidRDefault="00351CBD">
      <w:pPr>
        <w:spacing w:line="360" w:lineRule="auto"/>
        <w:jc w:val="center"/>
        <w:rPr>
          <w:rFonts w:ascii="宋体" w:hAnsi="宋体"/>
          <w:b/>
          <w:spacing w:val="-6"/>
          <w:sz w:val="24"/>
        </w:rPr>
      </w:pPr>
      <w:r>
        <w:rPr>
          <w:rFonts w:ascii="宋体" w:hAnsi="宋体"/>
          <w:b/>
          <w:spacing w:val="-6"/>
          <w:sz w:val="24"/>
        </w:rPr>
        <w:br w:type="page"/>
      </w:r>
      <w:r>
        <w:rPr>
          <w:rFonts w:ascii="宋体" w:hAnsi="宋体" w:hint="eastAsia"/>
          <w:b/>
          <w:spacing w:val="-6"/>
          <w:sz w:val="24"/>
        </w:rPr>
        <w:lastRenderedPageBreak/>
        <w:t>2019年6月至2019年9月任意一月供应商</w:t>
      </w:r>
      <w:r>
        <w:rPr>
          <w:rFonts w:ascii="宋体" w:hAnsi="宋体"/>
          <w:b/>
          <w:spacing w:val="-6"/>
          <w:sz w:val="24"/>
        </w:rPr>
        <w:t>授权代表社保缴纳证明</w:t>
      </w:r>
    </w:p>
    <w:p w:rsidR="00055DCD" w:rsidRDefault="00351CBD">
      <w:pPr>
        <w:spacing w:line="360" w:lineRule="auto"/>
        <w:jc w:val="center"/>
        <w:rPr>
          <w:rFonts w:ascii="宋体" w:hAnsi="宋体"/>
          <w:b/>
          <w:spacing w:val="-6"/>
          <w:sz w:val="24"/>
        </w:rPr>
      </w:pPr>
      <w:r>
        <w:rPr>
          <w:rFonts w:ascii="宋体" w:hAnsi="宋体"/>
          <w:b/>
          <w:spacing w:val="-6"/>
          <w:sz w:val="24"/>
        </w:rPr>
        <w:br w:type="page"/>
      </w:r>
      <w:r>
        <w:rPr>
          <w:rFonts w:ascii="宋体" w:hAnsi="宋体" w:hint="eastAsia"/>
          <w:b/>
          <w:spacing w:val="-6"/>
          <w:sz w:val="24"/>
        </w:rPr>
        <w:lastRenderedPageBreak/>
        <w:t>响应声明书</w:t>
      </w:r>
    </w:p>
    <w:p w:rsidR="00055DCD" w:rsidRDefault="00351CBD">
      <w:pPr>
        <w:spacing w:line="360" w:lineRule="auto"/>
        <w:rPr>
          <w:rFonts w:ascii="宋体" w:hAnsi="宋体"/>
          <w:spacing w:val="-6"/>
          <w:sz w:val="24"/>
        </w:rPr>
      </w:pPr>
      <w:r>
        <w:rPr>
          <w:rFonts w:ascii="宋体" w:hAnsi="宋体" w:hint="eastAsia"/>
          <w:spacing w:val="-6"/>
          <w:sz w:val="24"/>
        </w:rPr>
        <w:t>致：浙江求是招标代理有限公司：</w:t>
      </w:r>
    </w:p>
    <w:p w:rsidR="00055DCD" w:rsidRDefault="00351CBD">
      <w:pPr>
        <w:spacing w:line="360" w:lineRule="auto"/>
        <w:ind w:firstLineChars="200" w:firstLine="456"/>
        <w:rPr>
          <w:rFonts w:ascii="宋体" w:hAnsi="宋体"/>
          <w:spacing w:val="-6"/>
          <w:sz w:val="24"/>
        </w:rPr>
      </w:pPr>
      <w:r>
        <w:rPr>
          <w:rFonts w:ascii="宋体" w:hAnsi="宋体"/>
          <w:spacing w:val="-6"/>
          <w:sz w:val="24"/>
        </w:rPr>
        <w:t>______________________________________</w:t>
      </w:r>
      <w:r>
        <w:rPr>
          <w:rFonts w:ascii="宋体" w:hAnsi="宋体" w:hint="eastAsia"/>
          <w:spacing w:val="-6"/>
          <w:sz w:val="24"/>
        </w:rPr>
        <w:t>（供应商名称）系中华人民共和国合法企业，经营地址</w:t>
      </w:r>
      <w:r>
        <w:rPr>
          <w:rFonts w:ascii="宋体" w:hAnsi="宋体"/>
          <w:spacing w:val="-6"/>
          <w:sz w:val="24"/>
        </w:rPr>
        <w:t>__________________________________</w:t>
      </w:r>
      <w:r>
        <w:rPr>
          <w:rFonts w:ascii="宋体" w:hAnsi="宋体" w:hint="eastAsia"/>
          <w:spacing w:val="-6"/>
          <w:sz w:val="24"/>
        </w:rPr>
        <w:t>。</w:t>
      </w:r>
    </w:p>
    <w:p w:rsidR="00055DCD" w:rsidRDefault="00351CBD">
      <w:pPr>
        <w:spacing w:line="360" w:lineRule="auto"/>
        <w:ind w:firstLineChars="200" w:firstLine="456"/>
        <w:rPr>
          <w:rFonts w:ascii="宋体" w:hAnsi="宋体"/>
          <w:spacing w:val="-6"/>
          <w:sz w:val="24"/>
        </w:rPr>
      </w:pPr>
      <w:r>
        <w:rPr>
          <w:rFonts w:ascii="宋体" w:hAnsi="宋体" w:hint="eastAsia"/>
          <w:spacing w:val="-6"/>
          <w:sz w:val="24"/>
        </w:rPr>
        <w:t>我方愿意参加贵方组织的</w:t>
      </w:r>
      <w:r>
        <w:rPr>
          <w:rFonts w:ascii="宋体" w:hAnsi="宋体" w:hint="eastAsia"/>
          <w:bCs/>
          <w:spacing w:val="-6"/>
          <w:sz w:val="24"/>
          <w:u w:val="single"/>
        </w:rPr>
        <w:t>浙江省福利彩票发行中心“双色球嘉年华”活动</w:t>
      </w:r>
      <w:r>
        <w:rPr>
          <w:rFonts w:ascii="宋体" w:hAnsi="宋体" w:hint="eastAsia"/>
          <w:bCs/>
          <w:spacing w:val="-6"/>
          <w:sz w:val="24"/>
        </w:rPr>
        <w:t>项目</w:t>
      </w:r>
      <w:r>
        <w:rPr>
          <w:rFonts w:ascii="宋体" w:hAnsi="宋体" w:hint="eastAsia"/>
          <w:spacing w:val="-6"/>
          <w:sz w:val="24"/>
        </w:rPr>
        <w:t>的磋商响应，为便于贵方公正、择优地确定成交供应商及其磋商响应产品和服务，我方就本次磋商有关事项郑重声明如下：</w:t>
      </w:r>
    </w:p>
    <w:p w:rsidR="00055DCD" w:rsidRDefault="00351CBD">
      <w:pPr>
        <w:spacing w:line="360" w:lineRule="auto"/>
        <w:ind w:firstLineChars="200" w:firstLine="456"/>
        <w:rPr>
          <w:rFonts w:ascii="宋体" w:hAnsi="宋体"/>
          <w:spacing w:val="-6"/>
          <w:sz w:val="24"/>
        </w:rPr>
      </w:pPr>
      <w:r>
        <w:rPr>
          <w:rFonts w:ascii="宋体" w:hAnsi="宋体" w:hint="eastAsia"/>
          <w:spacing w:val="-6"/>
          <w:sz w:val="24"/>
        </w:rPr>
        <w:t>1、我方向贵方提交的所有响应文件、资料都是准确的和真实的；</w:t>
      </w:r>
    </w:p>
    <w:p w:rsidR="00055DCD" w:rsidRDefault="00351CBD">
      <w:pPr>
        <w:spacing w:line="360" w:lineRule="auto"/>
        <w:ind w:firstLineChars="200" w:firstLine="456"/>
        <w:rPr>
          <w:rFonts w:ascii="宋体" w:hAnsi="宋体"/>
          <w:spacing w:val="-6"/>
          <w:sz w:val="24"/>
        </w:rPr>
      </w:pPr>
      <w:r>
        <w:rPr>
          <w:rFonts w:ascii="宋体" w:hAnsi="宋体" w:hint="eastAsia"/>
          <w:spacing w:val="-6"/>
          <w:sz w:val="24"/>
        </w:rPr>
        <w:t>2、我方不是采购人的附属机构；在获知本项目采购信息后，与采购人聘请的为此项目提供咨询服务的公司及其附属机构没有任何联系。</w:t>
      </w:r>
    </w:p>
    <w:p w:rsidR="00055DCD" w:rsidRDefault="00351CBD">
      <w:pPr>
        <w:pStyle w:val="a8"/>
        <w:spacing w:line="360" w:lineRule="auto"/>
        <w:ind w:firstLineChars="200" w:firstLine="456"/>
        <w:rPr>
          <w:rFonts w:hAnsi="宋体"/>
          <w:spacing w:val="-6"/>
          <w:sz w:val="24"/>
          <w:szCs w:val="24"/>
        </w:rPr>
      </w:pPr>
      <w:r>
        <w:rPr>
          <w:rFonts w:hAnsi="宋体"/>
          <w:spacing w:val="-6"/>
          <w:sz w:val="24"/>
          <w:szCs w:val="24"/>
        </w:rPr>
        <w:t>3.我方</w:t>
      </w:r>
      <w:r>
        <w:rPr>
          <w:rFonts w:hAnsi="宋体" w:hint="eastAsia"/>
          <w:spacing w:val="-6"/>
          <w:sz w:val="24"/>
          <w:szCs w:val="24"/>
        </w:rPr>
        <w:t>在参加政府采购活动前3年内：</w:t>
      </w:r>
      <w:r>
        <w:rPr>
          <w:rFonts w:hAnsi="宋体" w:hint="eastAsia"/>
          <w:b/>
          <w:spacing w:val="-6"/>
          <w:sz w:val="24"/>
          <w:szCs w:val="24"/>
        </w:rPr>
        <w:t>______（填写“有”或“没有”，如实填写，如不填写视同未按要求填写）</w:t>
      </w:r>
      <w:r>
        <w:rPr>
          <w:rFonts w:hAnsi="宋体" w:hint="eastAsia"/>
          <w:spacing w:val="-6"/>
          <w:sz w:val="24"/>
          <w:szCs w:val="24"/>
        </w:rPr>
        <w:t>因违法经营被禁止在一定期限内参加政府采购活动，且期限未满的情形；</w:t>
      </w:r>
    </w:p>
    <w:p w:rsidR="00055DCD" w:rsidRDefault="00351CBD">
      <w:pPr>
        <w:pStyle w:val="a8"/>
        <w:spacing w:line="360" w:lineRule="auto"/>
        <w:ind w:firstLineChars="200" w:firstLine="456"/>
        <w:rPr>
          <w:rFonts w:hAnsi="宋体"/>
          <w:spacing w:val="-6"/>
          <w:sz w:val="24"/>
          <w:szCs w:val="24"/>
        </w:rPr>
      </w:pPr>
      <w:r>
        <w:rPr>
          <w:rFonts w:hAnsi="宋体"/>
          <w:spacing w:val="-6"/>
          <w:sz w:val="24"/>
          <w:szCs w:val="24"/>
        </w:rPr>
        <w:t>4、以上事项如有虚假或隐瞒，我方愿意承担一切后果和责任。</w:t>
      </w:r>
    </w:p>
    <w:p w:rsidR="00055DCD" w:rsidRDefault="00055DCD">
      <w:pPr>
        <w:pStyle w:val="ParaCharCharCharCharCharCharCharCharChar1CharCharCharChar"/>
        <w:spacing w:line="360" w:lineRule="auto"/>
        <w:rPr>
          <w:rFonts w:ascii="宋体" w:hAnsi="宋体"/>
          <w:spacing w:val="-6"/>
          <w:szCs w:val="24"/>
        </w:rPr>
      </w:pPr>
    </w:p>
    <w:p w:rsidR="00055DCD" w:rsidRDefault="00055DCD">
      <w:pPr>
        <w:pStyle w:val="ParaCharCharCharCharCharCharCharCharChar1CharCharCharChar"/>
        <w:spacing w:line="360" w:lineRule="auto"/>
        <w:rPr>
          <w:rFonts w:ascii="宋体" w:hAnsi="宋体"/>
          <w:spacing w:val="-6"/>
          <w:szCs w:val="24"/>
        </w:rPr>
      </w:pPr>
    </w:p>
    <w:p w:rsidR="00055DCD" w:rsidRDefault="00351CBD">
      <w:pPr>
        <w:spacing w:line="360" w:lineRule="auto"/>
        <w:rPr>
          <w:rFonts w:ascii="宋体" w:hAnsi="宋体"/>
          <w:spacing w:val="-6"/>
          <w:sz w:val="24"/>
        </w:rPr>
      </w:pPr>
      <w:r>
        <w:rPr>
          <w:rFonts w:ascii="宋体" w:hAnsi="宋体" w:hint="eastAsia"/>
          <w:spacing w:val="-6"/>
          <w:sz w:val="24"/>
        </w:rPr>
        <w:t>供应商名称（盖章）：</w:t>
      </w:r>
    </w:p>
    <w:p w:rsidR="00055DCD" w:rsidRDefault="00351CBD">
      <w:pPr>
        <w:spacing w:line="360" w:lineRule="auto"/>
        <w:rPr>
          <w:rFonts w:ascii="宋体" w:hAnsi="宋体"/>
          <w:spacing w:val="-6"/>
          <w:sz w:val="24"/>
        </w:rPr>
      </w:pPr>
      <w:r>
        <w:rPr>
          <w:rFonts w:ascii="宋体" w:hAnsi="宋体" w:hint="eastAsia"/>
          <w:spacing w:val="-6"/>
          <w:sz w:val="24"/>
        </w:rPr>
        <w:t>供应商授权代表签字：</w:t>
      </w:r>
    </w:p>
    <w:p w:rsidR="00055DCD" w:rsidRDefault="00351CBD">
      <w:pPr>
        <w:spacing w:line="360" w:lineRule="auto"/>
        <w:rPr>
          <w:rFonts w:ascii="宋体" w:hAnsi="宋体"/>
          <w:spacing w:val="-6"/>
          <w:sz w:val="24"/>
        </w:rPr>
      </w:pPr>
      <w:r>
        <w:rPr>
          <w:rFonts w:ascii="宋体" w:hAnsi="宋体" w:hint="eastAsia"/>
          <w:bCs/>
          <w:spacing w:val="-6"/>
          <w:sz w:val="24"/>
        </w:rPr>
        <w:t>日期：  年  月  日</w:t>
      </w:r>
    </w:p>
    <w:p w:rsidR="00055DCD" w:rsidRDefault="00351CBD">
      <w:pPr>
        <w:spacing w:line="360" w:lineRule="auto"/>
        <w:jc w:val="center"/>
        <w:rPr>
          <w:rFonts w:ascii="宋体" w:hAnsi="宋体"/>
          <w:b/>
          <w:spacing w:val="-6"/>
          <w:sz w:val="24"/>
        </w:rPr>
      </w:pPr>
      <w:r>
        <w:rPr>
          <w:rFonts w:ascii="宋体" w:hAnsi="宋体"/>
          <w:b/>
          <w:spacing w:val="-6"/>
          <w:sz w:val="24"/>
        </w:rPr>
        <w:br w:type="page"/>
      </w:r>
      <w:r>
        <w:rPr>
          <w:rFonts w:ascii="宋体" w:hAnsi="宋体" w:hint="eastAsia"/>
          <w:b/>
          <w:spacing w:val="-6"/>
          <w:sz w:val="24"/>
        </w:rPr>
        <w:lastRenderedPageBreak/>
        <w:t>供应商一般情况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2520"/>
        <w:gridCol w:w="1785"/>
        <w:gridCol w:w="4458"/>
      </w:tblGrid>
      <w:tr w:rsidR="00055DCD">
        <w:trPr>
          <w:trHeight w:val="567"/>
        </w:trPr>
        <w:tc>
          <w:tcPr>
            <w:tcW w:w="735" w:type="dxa"/>
            <w:vAlign w:val="center"/>
          </w:tcPr>
          <w:p w:rsidR="00055DCD" w:rsidRDefault="00351CBD">
            <w:pPr>
              <w:spacing w:line="360" w:lineRule="auto"/>
              <w:jc w:val="center"/>
              <w:rPr>
                <w:rFonts w:ascii="宋体" w:hAnsi="宋体"/>
                <w:spacing w:val="-6"/>
                <w:sz w:val="24"/>
              </w:rPr>
            </w:pPr>
            <w:r>
              <w:rPr>
                <w:rFonts w:ascii="宋体" w:hAnsi="宋体" w:hint="eastAsia"/>
                <w:spacing w:val="-6"/>
                <w:sz w:val="24"/>
              </w:rPr>
              <w:t>1</w:t>
            </w:r>
          </w:p>
        </w:tc>
        <w:tc>
          <w:tcPr>
            <w:tcW w:w="8763" w:type="dxa"/>
            <w:gridSpan w:val="3"/>
            <w:vAlign w:val="center"/>
          </w:tcPr>
          <w:p w:rsidR="00055DCD" w:rsidRDefault="00351CBD">
            <w:pPr>
              <w:spacing w:line="360" w:lineRule="auto"/>
              <w:rPr>
                <w:rFonts w:ascii="宋体" w:hAnsi="宋体"/>
                <w:spacing w:val="-6"/>
                <w:sz w:val="24"/>
              </w:rPr>
            </w:pPr>
            <w:r>
              <w:rPr>
                <w:rFonts w:ascii="宋体" w:hAnsi="宋体" w:hint="eastAsia"/>
                <w:spacing w:val="-6"/>
                <w:sz w:val="24"/>
              </w:rPr>
              <w:t>供应商名称：</w:t>
            </w:r>
          </w:p>
        </w:tc>
      </w:tr>
      <w:tr w:rsidR="00055DCD">
        <w:trPr>
          <w:trHeight w:val="567"/>
        </w:trPr>
        <w:tc>
          <w:tcPr>
            <w:tcW w:w="735" w:type="dxa"/>
            <w:vAlign w:val="center"/>
          </w:tcPr>
          <w:p w:rsidR="00055DCD" w:rsidRDefault="00351CBD">
            <w:pPr>
              <w:spacing w:line="360" w:lineRule="auto"/>
              <w:jc w:val="center"/>
              <w:rPr>
                <w:rFonts w:ascii="宋体" w:hAnsi="宋体"/>
                <w:spacing w:val="-6"/>
                <w:sz w:val="24"/>
              </w:rPr>
            </w:pPr>
            <w:r>
              <w:rPr>
                <w:rFonts w:ascii="宋体" w:hAnsi="宋体" w:hint="eastAsia"/>
                <w:spacing w:val="-6"/>
                <w:sz w:val="24"/>
              </w:rPr>
              <w:t>2</w:t>
            </w:r>
          </w:p>
        </w:tc>
        <w:tc>
          <w:tcPr>
            <w:tcW w:w="8763" w:type="dxa"/>
            <w:gridSpan w:val="3"/>
            <w:vAlign w:val="center"/>
          </w:tcPr>
          <w:p w:rsidR="00055DCD" w:rsidRDefault="00351CBD">
            <w:pPr>
              <w:spacing w:line="360" w:lineRule="auto"/>
              <w:rPr>
                <w:rFonts w:ascii="宋体" w:hAnsi="宋体"/>
                <w:spacing w:val="-6"/>
                <w:sz w:val="24"/>
              </w:rPr>
            </w:pPr>
            <w:r>
              <w:rPr>
                <w:rFonts w:ascii="宋体" w:hAnsi="宋体" w:hint="eastAsia"/>
                <w:spacing w:val="-6"/>
                <w:sz w:val="24"/>
              </w:rPr>
              <w:t>总部地址：</w:t>
            </w:r>
          </w:p>
        </w:tc>
      </w:tr>
      <w:tr w:rsidR="00055DCD">
        <w:trPr>
          <w:trHeight w:val="567"/>
        </w:trPr>
        <w:tc>
          <w:tcPr>
            <w:tcW w:w="735" w:type="dxa"/>
            <w:vAlign w:val="center"/>
          </w:tcPr>
          <w:p w:rsidR="00055DCD" w:rsidRDefault="00351CBD">
            <w:pPr>
              <w:spacing w:line="360" w:lineRule="auto"/>
              <w:jc w:val="center"/>
              <w:rPr>
                <w:rFonts w:ascii="宋体" w:hAnsi="宋体"/>
                <w:spacing w:val="-6"/>
                <w:sz w:val="24"/>
              </w:rPr>
            </w:pPr>
            <w:r>
              <w:rPr>
                <w:rFonts w:ascii="宋体" w:hAnsi="宋体" w:hint="eastAsia"/>
                <w:spacing w:val="-6"/>
                <w:sz w:val="24"/>
              </w:rPr>
              <w:t>3</w:t>
            </w:r>
          </w:p>
        </w:tc>
        <w:tc>
          <w:tcPr>
            <w:tcW w:w="8763" w:type="dxa"/>
            <w:gridSpan w:val="3"/>
            <w:vAlign w:val="center"/>
          </w:tcPr>
          <w:p w:rsidR="00055DCD" w:rsidRDefault="00351CBD">
            <w:pPr>
              <w:spacing w:line="360" w:lineRule="auto"/>
              <w:rPr>
                <w:rFonts w:ascii="宋体" w:hAnsi="宋体"/>
                <w:spacing w:val="-6"/>
                <w:sz w:val="24"/>
              </w:rPr>
            </w:pPr>
            <w:r>
              <w:rPr>
                <w:rFonts w:ascii="宋体" w:hAnsi="宋体" w:hint="eastAsia"/>
                <w:spacing w:val="-6"/>
                <w:sz w:val="24"/>
              </w:rPr>
              <w:t>当地代表处地址：</w:t>
            </w:r>
          </w:p>
        </w:tc>
      </w:tr>
      <w:tr w:rsidR="00055DCD">
        <w:trPr>
          <w:trHeight w:val="567"/>
        </w:trPr>
        <w:tc>
          <w:tcPr>
            <w:tcW w:w="735" w:type="dxa"/>
            <w:vAlign w:val="center"/>
          </w:tcPr>
          <w:p w:rsidR="00055DCD" w:rsidRDefault="00351CBD">
            <w:pPr>
              <w:spacing w:line="360" w:lineRule="auto"/>
              <w:jc w:val="center"/>
              <w:rPr>
                <w:rFonts w:ascii="宋体" w:hAnsi="宋体"/>
                <w:spacing w:val="-6"/>
                <w:sz w:val="24"/>
              </w:rPr>
            </w:pPr>
            <w:r>
              <w:rPr>
                <w:rFonts w:ascii="宋体" w:hAnsi="宋体" w:hint="eastAsia"/>
                <w:spacing w:val="-6"/>
                <w:sz w:val="24"/>
              </w:rPr>
              <w:t>4</w:t>
            </w:r>
          </w:p>
        </w:tc>
        <w:tc>
          <w:tcPr>
            <w:tcW w:w="4305" w:type="dxa"/>
            <w:gridSpan w:val="2"/>
            <w:vAlign w:val="center"/>
          </w:tcPr>
          <w:p w:rsidR="00055DCD" w:rsidRDefault="00351CBD">
            <w:pPr>
              <w:spacing w:line="360" w:lineRule="auto"/>
              <w:rPr>
                <w:rFonts w:ascii="宋体" w:hAnsi="宋体"/>
                <w:spacing w:val="-6"/>
                <w:sz w:val="24"/>
              </w:rPr>
            </w:pPr>
            <w:r>
              <w:rPr>
                <w:rFonts w:ascii="宋体" w:hAnsi="宋体" w:hint="eastAsia"/>
                <w:spacing w:val="-6"/>
                <w:sz w:val="24"/>
              </w:rPr>
              <w:t>电话：</w:t>
            </w:r>
          </w:p>
        </w:tc>
        <w:tc>
          <w:tcPr>
            <w:tcW w:w="4458" w:type="dxa"/>
            <w:vAlign w:val="center"/>
          </w:tcPr>
          <w:p w:rsidR="00055DCD" w:rsidRDefault="00351CBD">
            <w:pPr>
              <w:spacing w:line="360" w:lineRule="auto"/>
              <w:rPr>
                <w:rFonts w:ascii="宋体" w:hAnsi="宋体"/>
                <w:spacing w:val="-6"/>
                <w:sz w:val="24"/>
              </w:rPr>
            </w:pPr>
            <w:r>
              <w:rPr>
                <w:rFonts w:ascii="宋体" w:hAnsi="宋体" w:hint="eastAsia"/>
                <w:spacing w:val="-6"/>
                <w:sz w:val="24"/>
              </w:rPr>
              <w:t>联系人：</w:t>
            </w:r>
          </w:p>
        </w:tc>
      </w:tr>
      <w:tr w:rsidR="00055DCD">
        <w:trPr>
          <w:trHeight w:val="567"/>
        </w:trPr>
        <w:tc>
          <w:tcPr>
            <w:tcW w:w="735" w:type="dxa"/>
            <w:vAlign w:val="center"/>
          </w:tcPr>
          <w:p w:rsidR="00055DCD" w:rsidRDefault="00351CBD">
            <w:pPr>
              <w:spacing w:line="360" w:lineRule="auto"/>
              <w:jc w:val="center"/>
              <w:rPr>
                <w:rFonts w:ascii="宋体" w:hAnsi="宋体"/>
                <w:spacing w:val="-6"/>
                <w:sz w:val="24"/>
              </w:rPr>
            </w:pPr>
            <w:r>
              <w:rPr>
                <w:rFonts w:ascii="宋体" w:hAnsi="宋体" w:hint="eastAsia"/>
                <w:spacing w:val="-6"/>
                <w:sz w:val="24"/>
              </w:rPr>
              <w:t>5</w:t>
            </w:r>
          </w:p>
        </w:tc>
        <w:tc>
          <w:tcPr>
            <w:tcW w:w="4305" w:type="dxa"/>
            <w:gridSpan w:val="2"/>
            <w:vAlign w:val="center"/>
          </w:tcPr>
          <w:p w:rsidR="00055DCD" w:rsidRDefault="00351CBD">
            <w:pPr>
              <w:spacing w:line="360" w:lineRule="auto"/>
              <w:rPr>
                <w:rFonts w:ascii="宋体" w:hAnsi="宋体"/>
                <w:spacing w:val="-6"/>
                <w:sz w:val="24"/>
              </w:rPr>
            </w:pPr>
            <w:r>
              <w:rPr>
                <w:rFonts w:ascii="宋体" w:hAnsi="宋体" w:hint="eastAsia"/>
                <w:spacing w:val="-6"/>
                <w:sz w:val="24"/>
              </w:rPr>
              <w:t>传真：</w:t>
            </w:r>
          </w:p>
        </w:tc>
        <w:tc>
          <w:tcPr>
            <w:tcW w:w="4458" w:type="dxa"/>
            <w:vAlign w:val="center"/>
          </w:tcPr>
          <w:p w:rsidR="00055DCD" w:rsidRDefault="00351CBD">
            <w:pPr>
              <w:spacing w:line="360" w:lineRule="auto"/>
              <w:rPr>
                <w:rFonts w:ascii="宋体" w:hAnsi="宋体"/>
                <w:spacing w:val="-6"/>
                <w:sz w:val="24"/>
              </w:rPr>
            </w:pPr>
            <w:r>
              <w:rPr>
                <w:rFonts w:ascii="宋体" w:hAnsi="宋体" w:hint="eastAsia"/>
                <w:spacing w:val="-6"/>
                <w:sz w:val="24"/>
              </w:rPr>
              <w:t>电子信箱：</w:t>
            </w:r>
          </w:p>
        </w:tc>
      </w:tr>
      <w:tr w:rsidR="00055DCD">
        <w:trPr>
          <w:trHeight w:val="567"/>
        </w:trPr>
        <w:tc>
          <w:tcPr>
            <w:tcW w:w="735" w:type="dxa"/>
            <w:vAlign w:val="center"/>
          </w:tcPr>
          <w:p w:rsidR="00055DCD" w:rsidRDefault="00351CBD">
            <w:pPr>
              <w:spacing w:line="360" w:lineRule="auto"/>
              <w:jc w:val="center"/>
              <w:rPr>
                <w:rFonts w:ascii="宋体" w:hAnsi="宋体"/>
                <w:spacing w:val="-6"/>
                <w:sz w:val="24"/>
              </w:rPr>
            </w:pPr>
            <w:r>
              <w:rPr>
                <w:rFonts w:ascii="宋体" w:hAnsi="宋体" w:hint="eastAsia"/>
                <w:spacing w:val="-6"/>
                <w:sz w:val="24"/>
              </w:rPr>
              <w:t>6</w:t>
            </w:r>
          </w:p>
        </w:tc>
        <w:tc>
          <w:tcPr>
            <w:tcW w:w="4305" w:type="dxa"/>
            <w:gridSpan w:val="2"/>
            <w:vAlign w:val="center"/>
          </w:tcPr>
          <w:p w:rsidR="00055DCD" w:rsidRDefault="00351CBD">
            <w:pPr>
              <w:spacing w:line="360" w:lineRule="auto"/>
              <w:rPr>
                <w:rFonts w:ascii="宋体" w:hAnsi="宋体"/>
                <w:spacing w:val="-6"/>
                <w:sz w:val="24"/>
              </w:rPr>
            </w:pPr>
            <w:r>
              <w:rPr>
                <w:rFonts w:ascii="宋体" w:hAnsi="宋体" w:hint="eastAsia"/>
                <w:spacing w:val="-6"/>
                <w:sz w:val="24"/>
              </w:rPr>
              <w:t>注册地：</w:t>
            </w:r>
          </w:p>
        </w:tc>
        <w:tc>
          <w:tcPr>
            <w:tcW w:w="4458" w:type="dxa"/>
            <w:vAlign w:val="center"/>
          </w:tcPr>
          <w:p w:rsidR="00055DCD" w:rsidRDefault="00351CBD">
            <w:pPr>
              <w:spacing w:line="360" w:lineRule="auto"/>
              <w:rPr>
                <w:rFonts w:ascii="宋体" w:hAnsi="宋体"/>
                <w:spacing w:val="-6"/>
                <w:sz w:val="24"/>
              </w:rPr>
            </w:pPr>
            <w:r>
              <w:rPr>
                <w:rFonts w:ascii="宋体" w:hAnsi="宋体" w:hint="eastAsia"/>
                <w:spacing w:val="-6"/>
                <w:sz w:val="24"/>
              </w:rPr>
              <w:t>注册年份：</w:t>
            </w:r>
          </w:p>
        </w:tc>
      </w:tr>
      <w:tr w:rsidR="00055DCD">
        <w:trPr>
          <w:trHeight w:val="2580"/>
        </w:trPr>
        <w:tc>
          <w:tcPr>
            <w:tcW w:w="735" w:type="dxa"/>
            <w:vAlign w:val="center"/>
          </w:tcPr>
          <w:p w:rsidR="00055DCD" w:rsidRDefault="00351CBD">
            <w:pPr>
              <w:spacing w:line="360" w:lineRule="auto"/>
              <w:jc w:val="center"/>
              <w:rPr>
                <w:rFonts w:ascii="宋体" w:hAnsi="宋体"/>
                <w:spacing w:val="-6"/>
                <w:sz w:val="24"/>
              </w:rPr>
            </w:pPr>
            <w:r>
              <w:rPr>
                <w:rFonts w:ascii="宋体" w:hAnsi="宋体" w:hint="eastAsia"/>
                <w:spacing w:val="-6"/>
                <w:sz w:val="24"/>
              </w:rPr>
              <w:t>7</w:t>
            </w:r>
          </w:p>
        </w:tc>
        <w:tc>
          <w:tcPr>
            <w:tcW w:w="2520" w:type="dxa"/>
            <w:vAlign w:val="center"/>
          </w:tcPr>
          <w:p w:rsidR="00055DCD" w:rsidRDefault="00351CBD">
            <w:pPr>
              <w:spacing w:line="360" w:lineRule="auto"/>
              <w:rPr>
                <w:rFonts w:ascii="宋体" w:hAnsi="宋体"/>
                <w:spacing w:val="-6"/>
                <w:sz w:val="24"/>
              </w:rPr>
            </w:pPr>
            <w:r>
              <w:rPr>
                <w:rFonts w:ascii="宋体" w:hAnsi="宋体" w:hint="eastAsia"/>
                <w:spacing w:val="-6"/>
                <w:sz w:val="24"/>
              </w:rPr>
              <w:t>其他需要说明的情况</w:t>
            </w:r>
          </w:p>
        </w:tc>
        <w:tc>
          <w:tcPr>
            <w:tcW w:w="6243" w:type="dxa"/>
            <w:gridSpan w:val="2"/>
            <w:vAlign w:val="center"/>
          </w:tcPr>
          <w:p w:rsidR="00055DCD" w:rsidRDefault="00055DCD">
            <w:pPr>
              <w:spacing w:line="360" w:lineRule="auto"/>
              <w:rPr>
                <w:rFonts w:ascii="宋体" w:hAnsi="宋体"/>
                <w:spacing w:val="-6"/>
                <w:sz w:val="24"/>
              </w:rPr>
            </w:pPr>
          </w:p>
        </w:tc>
      </w:tr>
    </w:tbl>
    <w:p w:rsidR="00055DCD" w:rsidRDefault="00055DCD">
      <w:pPr>
        <w:spacing w:line="360" w:lineRule="auto"/>
        <w:rPr>
          <w:rFonts w:ascii="宋体" w:hAnsi="宋体"/>
          <w:spacing w:val="-6"/>
          <w:sz w:val="24"/>
        </w:rPr>
      </w:pPr>
    </w:p>
    <w:p w:rsidR="00055DCD" w:rsidRDefault="00351CBD">
      <w:pPr>
        <w:spacing w:line="360" w:lineRule="auto"/>
        <w:rPr>
          <w:rFonts w:ascii="宋体" w:hAnsi="宋体"/>
          <w:b/>
          <w:spacing w:val="-6"/>
          <w:sz w:val="24"/>
        </w:rPr>
      </w:pPr>
      <w:r>
        <w:rPr>
          <w:rFonts w:ascii="宋体" w:hAnsi="宋体" w:hint="eastAsia"/>
          <w:b/>
          <w:spacing w:val="-6"/>
          <w:sz w:val="24"/>
        </w:rPr>
        <w:t>说明：所有供应商都须填写此表。</w:t>
      </w:r>
    </w:p>
    <w:p w:rsidR="00055DCD" w:rsidRDefault="00055DCD">
      <w:pPr>
        <w:spacing w:line="360" w:lineRule="auto"/>
        <w:rPr>
          <w:rFonts w:ascii="宋体" w:hAnsi="宋体"/>
          <w:spacing w:val="-6"/>
          <w:sz w:val="24"/>
        </w:rPr>
      </w:pPr>
    </w:p>
    <w:p w:rsidR="00055DCD" w:rsidRDefault="00055DCD">
      <w:pPr>
        <w:spacing w:line="360" w:lineRule="auto"/>
        <w:rPr>
          <w:rFonts w:ascii="宋体" w:hAnsi="宋体"/>
          <w:spacing w:val="-6"/>
          <w:sz w:val="24"/>
        </w:rPr>
      </w:pPr>
    </w:p>
    <w:p w:rsidR="00055DCD" w:rsidRDefault="00351CBD">
      <w:pPr>
        <w:spacing w:line="360" w:lineRule="auto"/>
        <w:rPr>
          <w:rFonts w:ascii="宋体" w:hAnsi="宋体"/>
          <w:spacing w:val="-6"/>
          <w:sz w:val="24"/>
        </w:rPr>
      </w:pPr>
      <w:r>
        <w:rPr>
          <w:rFonts w:ascii="宋体" w:hAnsi="宋体" w:hint="eastAsia"/>
          <w:spacing w:val="-6"/>
          <w:sz w:val="24"/>
        </w:rPr>
        <w:t>供应商名称（盖章）：</w:t>
      </w:r>
    </w:p>
    <w:p w:rsidR="00055DCD" w:rsidRDefault="00351CBD">
      <w:pPr>
        <w:spacing w:line="360" w:lineRule="auto"/>
        <w:rPr>
          <w:rFonts w:ascii="宋体" w:hAnsi="宋体"/>
          <w:spacing w:val="-6"/>
          <w:sz w:val="24"/>
        </w:rPr>
      </w:pPr>
      <w:r>
        <w:rPr>
          <w:rFonts w:ascii="宋体" w:hAnsi="宋体" w:hint="eastAsia"/>
          <w:spacing w:val="-6"/>
          <w:sz w:val="24"/>
        </w:rPr>
        <w:t>供应商授权代表签字：</w:t>
      </w:r>
    </w:p>
    <w:p w:rsidR="00055DCD" w:rsidRDefault="00351CBD">
      <w:pPr>
        <w:spacing w:line="360" w:lineRule="auto"/>
        <w:rPr>
          <w:rFonts w:ascii="宋体" w:hAnsi="宋体"/>
          <w:spacing w:val="-6"/>
          <w:sz w:val="24"/>
        </w:rPr>
      </w:pPr>
      <w:r>
        <w:rPr>
          <w:rFonts w:ascii="宋体" w:hAnsi="宋体" w:hint="eastAsia"/>
          <w:spacing w:val="-6"/>
          <w:sz w:val="24"/>
        </w:rPr>
        <w:t>日期：  年  月  日</w:t>
      </w:r>
    </w:p>
    <w:p w:rsidR="00055DCD" w:rsidRDefault="00351CBD">
      <w:pPr>
        <w:pStyle w:val="ae"/>
        <w:spacing w:line="360" w:lineRule="auto"/>
        <w:ind w:left="0" w:firstLineChars="0" w:firstLine="0"/>
        <w:jc w:val="center"/>
        <w:outlineLvl w:val="1"/>
        <w:rPr>
          <w:rFonts w:ascii="宋体" w:hAnsi="宋体"/>
          <w:b/>
          <w:spacing w:val="-6"/>
          <w:sz w:val="24"/>
        </w:rPr>
      </w:pPr>
      <w:r>
        <w:rPr>
          <w:rFonts w:ascii="宋体" w:hAnsi="宋体"/>
          <w:b/>
          <w:spacing w:val="-6"/>
          <w:sz w:val="24"/>
        </w:rPr>
        <w:br w:type="page"/>
      </w:r>
      <w:r>
        <w:rPr>
          <w:rFonts w:ascii="宋体" w:hAnsi="宋体" w:hint="eastAsia"/>
          <w:b/>
          <w:spacing w:val="-6"/>
          <w:sz w:val="24"/>
        </w:rPr>
        <w:lastRenderedPageBreak/>
        <w:t>有效的法人或者其他组织的营业执照等证明文件</w:t>
      </w:r>
      <w:r>
        <w:rPr>
          <w:rFonts w:ascii="宋体" w:hAnsi="宋体" w:hint="eastAsia"/>
          <w:spacing w:val="-6"/>
          <w:sz w:val="24"/>
        </w:rPr>
        <w:t>（复印件加盖公章）</w:t>
      </w:r>
      <w:r>
        <w:rPr>
          <w:rFonts w:ascii="宋体" w:hAnsi="宋体" w:hint="eastAsia"/>
          <w:b/>
          <w:spacing w:val="-6"/>
          <w:sz w:val="24"/>
        </w:rPr>
        <w:t>，自然人的身份证明</w:t>
      </w:r>
    </w:p>
    <w:p w:rsidR="00055DCD" w:rsidRDefault="00055DCD">
      <w:pPr>
        <w:spacing w:line="360" w:lineRule="auto"/>
        <w:rPr>
          <w:rFonts w:ascii="宋体" w:hAnsi="宋体"/>
          <w:b/>
          <w:spacing w:val="-6"/>
          <w:sz w:val="21"/>
          <w:szCs w:val="21"/>
        </w:rPr>
      </w:pPr>
    </w:p>
    <w:p w:rsidR="00055DCD" w:rsidRDefault="00055DCD">
      <w:pPr>
        <w:spacing w:line="360" w:lineRule="auto"/>
        <w:rPr>
          <w:rFonts w:ascii="宋体" w:hAnsi="宋体"/>
          <w:b/>
          <w:spacing w:val="-6"/>
          <w:sz w:val="21"/>
          <w:szCs w:val="21"/>
        </w:rPr>
      </w:pPr>
    </w:p>
    <w:p w:rsidR="00055DCD" w:rsidRDefault="00055DCD">
      <w:pPr>
        <w:spacing w:line="360" w:lineRule="auto"/>
        <w:rPr>
          <w:rFonts w:ascii="宋体" w:hAnsi="宋体"/>
          <w:b/>
          <w:spacing w:val="-6"/>
          <w:sz w:val="21"/>
          <w:szCs w:val="21"/>
        </w:rPr>
      </w:pPr>
    </w:p>
    <w:p w:rsidR="00055DCD" w:rsidRDefault="00351CBD">
      <w:pPr>
        <w:spacing w:line="360" w:lineRule="auto"/>
        <w:rPr>
          <w:rFonts w:ascii="宋体" w:hAnsi="宋体"/>
          <w:b/>
          <w:spacing w:val="-6"/>
          <w:sz w:val="21"/>
          <w:szCs w:val="21"/>
        </w:rPr>
      </w:pPr>
      <w:r>
        <w:rPr>
          <w:rFonts w:ascii="宋体" w:hAnsi="宋体" w:hint="eastAsia"/>
          <w:b/>
          <w:spacing w:val="-6"/>
          <w:sz w:val="21"/>
          <w:szCs w:val="21"/>
        </w:rPr>
        <w:t>说明</w:t>
      </w:r>
      <w:r>
        <w:rPr>
          <w:rFonts w:ascii="宋体" w:hAnsi="宋体"/>
          <w:b/>
          <w:spacing w:val="-6"/>
          <w:sz w:val="21"/>
          <w:szCs w:val="21"/>
        </w:rPr>
        <w:t>：</w:t>
      </w:r>
    </w:p>
    <w:p w:rsidR="00055DCD" w:rsidRDefault="00351CBD">
      <w:pPr>
        <w:spacing w:line="360" w:lineRule="auto"/>
        <w:rPr>
          <w:rFonts w:ascii="宋体" w:hAnsi="宋体"/>
          <w:b/>
          <w:sz w:val="21"/>
          <w:szCs w:val="21"/>
        </w:rPr>
      </w:pPr>
      <w:r>
        <w:rPr>
          <w:rFonts w:ascii="宋体" w:hAnsi="宋体" w:hint="eastAsia"/>
          <w:b/>
          <w:sz w:val="21"/>
          <w:szCs w:val="21"/>
        </w:rPr>
        <w:t>1</w:t>
      </w:r>
      <w:r>
        <w:rPr>
          <w:rFonts w:ascii="宋体" w:hAnsi="宋体"/>
          <w:b/>
          <w:sz w:val="21"/>
          <w:szCs w:val="21"/>
        </w:rPr>
        <w:t>.</w:t>
      </w:r>
      <w:r>
        <w:rPr>
          <w:rFonts w:ascii="宋体" w:hAnsi="宋体" w:hint="eastAsia"/>
          <w:b/>
          <w:sz w:val="21"/>
          <w:szCs w:val="21"/>
        </w:rPr>
        <w:t>如供应商是企业（包括合伙企业），提供在工商部门注册的有效“企业法人营业执照”或“营业执照”；</w:t>
      </w:r>
    </w:p>
    <w:p w:rsidR="00055DCD" w:rsidRDefault="00351CBD">
      <w:pPr>
        <w:spacing w:line="360" w:lineRule="auto"/>
        <w:rPr>
          <w:rFonts w:ascii="宋体" w:hAnsi="宋体"/>
          <w:b/>
          <w:sz w:val="21"/>
          <w:szCs w:val="21"/>
        </w:rPr>
      </w:pPr>
      <w:r>
        <w:rPr>
          <w:rFonts w:ascii="宋体" w:hAnsi="宋体" w:hint="eastAsia"/>
          <w:b/>
          <w:sz w:val="21"/>
          <w:szCs w:val="21"/>
        </w:rPr>
        <w:t>2</w:t>
      </w:r>
      <w:r>
        <w:rPr>
          <w:rFonts w:ascii="宋体" w:hAnsi="宋体"/>
          <w:b/>
          <w:sz w:val="21"/>
          <w:szCs w:val="21"/>
        </w:rPr>
        <w:t>.</w:t>
      </w:r>
      <w:r>
        <w:rPr>
          <w:rFonts w:ascii="宋体" w:hAnsi="宋体" w:hint="eastAsia"/>
          <w:b/>
          <w:sz w:val="21"/>
          <w:szCs w:val="21"/>
        </w:rPr>
        <w:t>如供应商是事业单位，提供有效的“事业单位法人证书”；</w:t>
      </w:r>
    </w:p>
    <w:p w:rsidR="00055DCD" w:rsidRDefault="00351CBD">
      <w:pPr>
        <w:spacing w:line="360" w:lineRule="auto"/>
        <w:rPr>
          <w:rFonts w:ascii="宋体" w:hAnsi="宋体"/>
          <w:b/>
          <w:sz w:val="21"/>
          <w:szCs w:val="21"/>
        </w:rPr>
      </w:pPr>
      <w:r>
        <w:rPr>
          <w:rFonts w:ascii="宋体" w:hAnsi="宋体" w:hint="eastAsia"/>
          <w:b/>
          <w:sz w:val="21"/>
          <w:szCs w:val="21"/>
        </w:rPr>
        <w:t>3</w:t>
      </w:r>
      <w:r>
        <w:rPr>
          <w:rFonts w:ascii="宋体" w:hAnsi="宋体"/>
          <w:b/>
          <w:sz w:val="21"/>
          <w:szCs w:val="21"/>
        </w:rPr>
        <w:t>.</w:t>
      </w:r>
      <w:r>
        <w:rPr>
          <w:rFonts w:ascii="宋体" w:hAnsi="宋体" w:hint="eastAsia"/>
          <w:b/>
          <w:sz w:val="21"/>
          <w:szCs w:val="21"/>
        </w:rPr>
        <w:t>如供应商是非企业专业服务机构的，提供执业许可证等证明文件；</w:t>
      </w:r>
    </w:p>
    <w:p w:rsidR="00055DCD" w:rsidRDefault="00351CBD">
      <w:pPr>
        <w:spacing w:line="360" w:lineRule="auto"/>
        <w:rPr>
          <w:rFonts w:ascii="宋体" w:hAnsi="宋体"/>
          <w:b/>
          <w:sz w:val="21"/>
          <w:szCs w:val="21"/>
        </w:rPr>
      </w:pPr>
      <w:r>
        <w:rPr>
          <w:rFonts w:ascii="宋体" w:hAnsi="宋体" w:hint="eastAsia"/>
          <w:b/>
          <w:sz w:val="21"/>
          <w:szCs w:val="21"/>
        </w:rPr>
        <w:t>4</w:t>
      </w:r>
      <w:r>
        <w:rPr>
          <w:rFonts w:ascii="宋体" w:hAnsi="宋体"/>
          <w:b/>
          <w:sz w:val="21"/>
          <w:szCs w:val="21"/>
        </w:rPr>
        <w:t>.</w:t>
      </w:r>
      <w:r>
        <w:rPr>
          <w:rFonts w:ascii="宋体" w:hAnsi="宋体" w:hint="eastAsia"/>
          <w:b/>
          <w:sz w:val="21"/>
          <w:szCs w:val="21"/>
        </w:rPr>
        <w:t>如供应商是个体工商户，提供有效的“个体工商户营业执照”；</w:t>
      </w:r>
    </w:p>
    <w:p w:rsidR="00055DCD" w:rsidRDefault="00351CBD">
      <w:pPr>
        <w:spacing w:line="360" w:lineRule="auto"/>
        <w:rPr>
          <w:rFonts w:ascii="宋体" w:hAnsi="宋体"/>
          <w:b/>
          <w:sz w:val="21"/>
          <w:szCs w:val="21"/>
        </w:rPr>
      </w:pPr>
      <w:r>
        <w:rPr>
          <w:rFonts w:ascii="宋体" w:hAnsi="宋体" w:hint="eastAsia"/>
          <w:b/>
          <w:sz w:val="21"/>
          <w:szCs w:val="21"/>
        </w:rPr>
        <w:t>5</w:t>
      </w:r>
      <w:r>
        <w:rPr>
          <w:rFonts w:ascii="宋体" w:hAnsi="宋体"/>
          <w:b/>
          <w:sz w:val="21"/>
          <w:szCs w:val="21"/>
        </w:rPr>
        <w:t>.</w:t>
      </w:r>
      <w:r>
        <w:rPr>
          <w:rFonts w:ascii="宋体" w:hAnsi="宋体" w:hint="eastAsia"/>
          <w:b/>
          <w:sz w:val="21"/>
          <w:szCs w:val="21"/>
        </w:rPr>
        <w:t>如供应商是自然人，提供有效的自然人身份证明。</w:t>
      </w:r>
    </w:p>
    <w:p w:rsidR="00055DCD" w:rsidRDefault="00351CBD">
      <w:pPr>
        <w:widowControl/>
        <w:jc w:val="left"/>
        <w:rPr>
          <w:rFonts w:ascii="宋体" w:hAnsi="宋体"/>
          <w:b/>
          <w:sz w:val="21"/>
          <w:szCs w:val="21"/>
        </w:rPr>
      </w:pPr>
      <w:r>
        <w:rPr>
          <w:rFonts w:ascii="宋体" w:hAnsi="宋体"/>
          <w:b/>
          <w:sz w:val="21"/>
          <w:szCs w:val="21"/>
        </w:rPr>
        <w:br w:type="page"/>
      </w:r>
    </w:p>
    <w:p w:rsidR="00055DCD" w:rsidRDefault="00351CBD">
      <w:pPr>
        <w:pStyle w:val="ae"/>
        <w:spacing w:line="360" w:lineRule="auto"/>
        <w:ind w:left="0" w:firstLineChars="0" w:firstLine="0"/>
        <w:jc w:val="center"/>
        <w:rPr>
          <w:rFonts w:ascii="宋体" w:hAnsi="宋体"/>
          <w:bCs/>
          <w:spacing w:val="-6"/>
          <w:sz w:val="24"/>
        </w:rPr>
      </w:pPr>
      <w:r>
        <w:rPr>
          <w:rFonts w:ascii="宋体" w:hAnsi="宋体" w:hint="eastAsia"/>
          <w:spacing w:val="-6"/>
          <w:sz w:val="24"/>
        </w:rPr>
        <w:lastRenderedPageBreak/>
        <w:t>2018年12月（含）以后任意一月的财务状况报告（复印件）或开标前三个月内出具的银行资信证明（若资信证明中注明复印无效，需提交正本）</w:t>
      </w:r>
    </w:p>
    <w:p w:rsidR="00055DCD" w:rsidRDefault="00055DCD">
      <w:pPr>
        <w:pStyle w:val="ae"/>
        <w:spacing w:line="360" w:lineRule="auto"/>
        <w:ind w:left="0" w:firstLineChars="0" w:firstLine="0"/>
        <w:rPr>
          <w:rFonts w:ascii="宋体" w:hAnsi="宋体"/>
          <w:bCs/>
          <w:spacing w:val="-6"/>
          <w:sz w:val="24"/>
        </w:rPr>
      </w:pPr>
    </w:p>
    <w:p w:rsidR="00055DCD" w:rsidRDefault="00055DCD">
      <w:pPr>
        <w:pStyle w:val="ae"/>
        <w:spacing w:line="360" w:lineRule="auto"/>
        <w:ind w:left="0" w:firstLineChars="0" w:firstLine="0"/>
        <w:rPr>
          <w:rFonts w:ascii="宋体" w:hAnsi="宋体"/>
          <w:bCs/>
          <w:spacing w:val="-6"/>
          <w:sz w:val="24"/>
        </w:rPr>
      </w:pPr>
    </w:p>
    <w:p w:rsidR="00055DCD" w:rsidRDefault="00055DCD">
      <w:pPr>
        <w:pStyle w:val="ae"/>
        <w:spacing w:line="360" w:lineRule="auto"/>
        <w:ind w:left="0" w:firstLineChars="0" w:firstLine="0"/>
        <w:rPr>
          <w:rFonts w:ascii="宋体" w:hAnsi="宋体"/>
          <w:bCs/>
          <w:spacing w:val="-6"/>
          <w:sz w:val="24"/>
        </w:rPr>
      </w:pPr>
    </w:p>
    <w:p w:rsidR="00055DCD" w:rsidRDefault="00351CBD">
      <w:pPr>
        <w:spacing w:line="360" w:lineRule="auto"/>
        <w:rPr>
          <w:rFonts w:ascii="宋体" w:hAnsi="宋体"/>
          <w:b/>
          <w:bCs/>
          <w:spacing w:val="-6"/>
          <w:sz w:val="21"/>
          <w:szCs w:val="21"/>
        </w:rPr>
      </w:pPr>
      <w:r>
        <w:rPr>
          <w:rFonts w:ascii="宋体" w:hAnsi="宋体" w:hint="eastAsia"/>
          <w:b/>
          <w:bCs/>
          <w:spacing w:val="-6"/>
          <w:sz w:val="21"/>
          <w:szCs w:val="21"/>
        </w:rPr>
        <w:t>说明：</w:t>
      </w:r>
    </w:p>
    <w:p w:rsidR="00055DCD" w:rsidRDefault="00351CBD">
      <w:pPr>
        <w:spacing w:line="360" w:lineRule="auto"/>
        <w:rPr>
          <w:rFonts w:ascii="宋体" w:hAnsi="宋体"/>
          <w:b/>
          <w:bCs/>
          <w:spacing w:val="-6"/>
          <w:sz w:val="21"/>
          <w:szCs w:val="21"/>
        </w:rPr>
      </w:pPr>
      <w:r>
        <w:rPr>
          <w:rFonts w:ascii="宋体" w:hAnsi="宋体" w:hint="eastAsia"/>
          <w:b/>
          <w:bCs/>
          <w:spacing w:val="-6"/>
          <w:sz w:val="21"/>
          <w:szCs w:val="21"/>
        </w:rPr>
        <w:t>1.供应商是法人的，应提供财务状况报告，包括资产负债表、利润表或其基本开户银行出具的资信证明</w:t>
      </w:r>
      <w:r>
        <w:rPr>
          <w:rFonts w:ascii="宋体" w:hAnsi="宋体" w:hint="eastAsia"/>
          <w:b/>
          <w:spacing w:val="-6"/>
          <w:sz w:val="21"/>
          <w:szCs w:val="21"/>
        </w:rPr>
        <w:t>（若资信证明中注明复印无效，需提交正本）</w:t>
      </w:r>
      <w:r>
        <w:rPr>
          <w:rFonts w:ascii="宋体" w:hAnsi="宋体" w:hint="eastAsia"/>
          <w:b/>
          <w:bCs/>
          <w:spacing w:val="-6"/>
          <w:sz w:val="21"/>
          <w:szCs w:val="21"/>
        </w:rPr>
        <w:t>，并加盖公章；</w:t>
      </w:r>
    </w:p>
    <w:p w:rsidR="00055DCD" w:rsidRDefault="00351CBD">
      <w:pPr>
        <w:spacing w:line="360" w:lineRule="auto"/>
        <w:rPr>
          <w:rFonts w:ascii="宋体" w:hAnsi="宋体"/>
          <w:b/>
          <w:bCs/>
          <w:spacing w:val="-6"/>
          <w:sz w:val="21"/>
          <w:szCs w:val="21"/>
        </w:rPr>
      </w:pPr>
      <w:r>
        <w:rPr>
          <w:rFonts w:ascii="宋体" w:hAnsi="宋体" w:hint="eastAsia"/>
          <w:b/>
          <w:bCs/>
          <w:spacing w:val="-6"/>
          <w:sz w:val="21"/>
          <w:szCs w:val="21"/>
        </w:rPr>
        <w:t>2.部分其他组织和自然人没有财务状况报告的，可以提供银行出具的资信证明</w:t>
      </w:r>
      <w:r>
        <w:rPr>
          <w:rFonts w:ascii="宋体" w:hAnsi="宋体" w:hint="eastAsia"/>
          <w:b/>
          <w:spacing w:val="-6"/>
          <w:sz w:val="21"/>
          <w:szCs w:val="21"/>
        </w:rPr>
        <w:t>(若资信证明中注明复印无效，需提交正本)</w:t>
      </w:r>
      <w:r>
        <w:rPr>
          <w:rFonts w:ascii="宋体" w:hAnsi="宋体" w:hint="eastAsia"/>
          <w:b/>
          <w:bCs/>
          <w:spacing w:val="-6"/>
          <w:sz w:val="21"/>
          <w:szCs w:val="21"/>
        </w:rPr>
        <w:t>，并加盖公章；</w:t>
      </w:r>
    </w:p>
    <w:p w:rsidR="00055DCD" w:rsidRDefault="00351CBD">
      <w:pPr>
        <w:spacing w:line="360" w:lineRule="auto"/>
        <w:rPr>
          <w:rFonts w:ascii="宋体" w:hAnsi="宋体"/>
          <w:b/>
          <w:bCs/>
          <w:spacing w:val="-6"/>
          <w:sz w:val="21"/>
          <w:szCs w:val="21"/>
        </w:rPr>
      </w:pPr>
      <w:r>
        <w:rPr>
          <w:rFonts w:ascii="宋体" w:hAnsi="宋体" w:hint="eastAsia"/>
          <w:b/>
          <w:bCs/>
          <w:spacing w:val="-6"/>
          <w:sz w:val="21"/>
          <w:szCs w:val="21"/>
        </w:rPr>
        <w:t>3</w:t>
      </w:r>
      <w:r>
        <w:rPr>
          <w:rFonts w:ascii="宋体" w:hAnsi="宋体"/>
          <w:b/>
          <w:bCs/>
          <w:spacing w:val="-6"/>
          <w:sz w:val="21"/>
          <w:szCs w:val="21"/>
        </w:rPr>
        <w:t>.</w:t>
      </w:r>
      <w:r>
        <w:rPr>
          <w:rFonts w:ascii="宋体" w:hAnsi="宋体" w:hint="eastAsia"/>
          <w:b/>
          <w:bCs/>
          <w:spacing w:val="-6"/>
          <w:sz w:val="21"/>
          <w:szCs w:val="21"/>
        </w:rPr>
        <w:t>银行资信证明应能说明供应商与银行之间业务往来正常，企业信誉良好等，</w:t>
      </w:r>
      <w:r>
        <w:rPr>
          <w:rFonts w:ascii="宋体" w:hAnsi="宋体" w:hint="eastAsia"/>
          <w:b/>
          <w:spacing w:val="-6"/>
          <w:sz w:val="21"/>
          <w:szCs w:val="21"/>
        </w:rPr>
        <w:t>银行出具的存款证明不能替代银行资信证明</w:t>
      </w:r>
      <w:r>
        <w:rPr>
          <w:rFonts w:ascii="宋体" w:hAnsi="宋体" w:hint="eastAsia"/>
          <w:b/>
          <w:bCs/>
          <w:spacing w:val="-6"/>
          <w:sz w:val="21"/>
          <w:szCs w:val="21"/>
        </w:rPr>
        <w:t>。</w:t>
      </w:r>
    </w:p>
    <w:p w:rsidR="00055DCD" w:rsidRDefault="00351CBD">
      <w:pPr>
        <w:pStyle w:val="a8"/>
        <w:spacing w:line="360" w:lineRule="auto"/>
        <w:ind w:firstLine="0"/>
        <w:jc w:val="center"/>
        <w:rPr>
          <w:rFonts w:hAnsi="宋体"/>
          <w:b/>
          <w:spacing w:val="-6"/>
          <w:sz w:val="24"/>
          <w:szCs w:val="24"/>
        </w:rPr>
      </w:pPr>
      <w:r>
        <w:rPr>
          <w:rFonts w:hAnsi="宋体"/>
          <w:b/>
          <w:spacing w:val="-6"/>
          <w:sz w:val="24"/>
          <w:szCs w:val="24"/>
        </w:rPr>
        <w:br w:type="page"/>
      </w:r>
      <w:r>
        <w:rPr>
          <w:rFonts w:hAnsi="宋体" w:hint="eastAsia"/>
          <w:b/>
          <w:spacing w:val="-6"/>
          <w:sz w:val="24"/>
          <w:szCs w:val="24"/>
        </w:rPr>
        <w:lastRenderedPageBreak/>
        <w:t>2019年6月至2019年9月任意一月依法缴纳税收的证明材料</w:t>
      </w:r>
    </w:p>
    <w:p w:rsidR="00055DCD" w:rsidRDefault="00351CBD">
      <w:pPr>
        <w:pStyle w:val="a8"/>
        <w:spacing w:line="360" w:lineRule="auto"/>
        <w:ind w:firstLine="0"/>
        <w:jc w:val="center"/>
        <w:rPr>
          <w:rFonts w:hAnsi="宋体"/>
          <w:spacing w:val="-6"/>
          <w:sz w:val="24"/>
          <w:szCs w:val="24"/>
        </w:rPr>
      </w:pPr>
      <w:r>
        <w:rPr>
          <w:rFonts w:hAnsi="宋体" w:hint="eastAsia"/>
          <w:spacing w:val="-6"/>
          <w:sz w:val="24"/>
          <w:szCs w:val="24"/>
        </w:rPr>
        <w:t>（依法免税的供应商，应提供相应文件证明其依法免税）</w:t>
      </w:r>
    </w:p>
    <w:p w:rsidR="00055DCD" w:rsidRDefault="00055DCD">
      <w:pPr>
        <w:pStyle w:val="a8"/>
        <w:spacing w:line="360" w:lineRule="auto"/>
        <w:ind w:firstLine="0"/>
        <w:rPr>
          <w:rFonts w:hAnsi="宋体"/>
          <w:spacing w:val="-6"/>
          <w:sz w:val="24"/>
          <w:szCs w:val="24"/>
        </w:rPr>
      </w:pPr>
    </w:p>
    <w:p w:rsidR="00055DCD" w:rsidRDefault="00055DCD">
      <w:pPr>
        <w:pStyle w:val="a8"/>
        <w:spacing w:line="360" w:lineRule="auto"/>
        <w:ind w:firstLine="0"/>
        <w:rPr>
          <w:rFonts w:hAnsi="宋体"/>
          <w:spacing w:val="-6"/>
          <w:sz w:val="24"/>
          <w:szCs w:val="24"/>
        </w:rPr>
      </w:pPr>
    </w:p>
    <w:p w:rsidR="00055DCD" w:rsidRDefault="00055DCD">
      <w:pPr>
        <w:spacing w:line="360" w:lineRule="auto"/>
        <w:rPr>
          <w:rFonts w:ascii="宋体" w:hAnsi="宋体"/>
          <w:b/>
          <w:sz w:val="21"/>
          <w:szCs w:val="21"/>
        </w:rPr>
      </w:pPr>
    </w:p>
    <w:p w:rsidR="00055DCD" w:rsidRDefault="00351CBD">
      <w:pPr>
        <w:pStyle w:val="ae"/>
        <w:spacing w:line="360" w:lineRule="auto"/>
        <w:ind w:left="398" w:hanging="398"/>
        <w:rPr>
          <w:rFonts w:ascii="宋体" w:hAnsi="宋体"/>
          <w:b/>
          <w:spacing w:val="-6"/>
          <w:sz w:val="21"/>
          <w:szCs w:val="21"/>
        </w:rPr>
      </w:pPr>
      <w:r>
        <w:rPr>
          <w:rFonts w:ascii="宋体" w:hAnsi="宋体" w:hint="eastAsia"/>
          <w:b/>
          <w:spacing w:val="-6"/>
          <w:sz w:val="21"/>
          <w:szCs w:val="21"/>
        </w:rPr>
        <w:t>说明：</w:t>
      </w:r>
    </w:p>
    <w:p w:rsidR="00055DCD" w:rsidRDefault="00351CBD">
      <w:pPr>
        <w:spacing w:line="360" w:lineRule="auto"/>
        <w:rPr>
          <w:rFonts w:ascii="宋体" w:hAnsi="宋体"/>
          <w:b/>
          <w:spacing w:val="-6"/>
          <w:sz w:val="21"/>
          <w:szCs w:val="21"/>
        </w:rPr>
      </w:pPr>
      <w:r>
        <w:rPr>
          <w:rFonts w:ascii="宋体" w:hAnsi="宋体" w:hint="eastAsia"/>
          <w:b/>
          <w:spacing w:val="-6"/>
          <w:sz w:val="21"/>
          <w:szCs w:val="21"/>
        </w:rPr>
        <w:t>1</w:t>
      </w:r>
      <w:r>
        <w:rPr>
          <w:rFonts w:ascii="宋体" w:hAnsi="宋体"/>
          <w:b/>
          <w:spacing w:val="-6"/>
          <w:sz w:val="21"/>
          <w:szCs w:val="21"/>
        </w:rPr>
        <w:t>.</w:t>
      </w:r>
      <w:r>
        <w:rPr>
          <w:rFonts w:ascii="宋体" w:hAnsi="宋体" w:hint="eastAsia"/>
          <w:b/>
          <w:spacing w:val="-6"/>
          <w:sz w:val="21"/>
          <w:szCs w:val="21"/>
        </w:rPr>
        <w:t>依法缴纳税收的证明材料指依法缴纳税收的凭据（完税证明或</w:t>
      </w:r>
      <w:r>
        <w:rPr>
          <w:rFonts w:ascii="宋体" w:hAnsi="宋体"/>
          <w:b/>
          <w:spacing w:val="-6"/>
          <w:sz w:val="21"/>
          <w:szCs w:val="21"/>
        </w:rPr>
        <w:t>纳税证明</w:t>
      </w:r>
      <w:r>
        <w:rPr>
          <w:rFonts w:ascii="宋体" w:hAnsi="宋体" w:hint="eastAsia"/>
          <w:b/>
          <w:spacing w:val="-6"/>
          <w:sz w:val="21"/>
          <w:szCs w:val="21"/>
        </w:rPr>
        <w:t>或银行电子缴税付款凭证等）；</w:t>
      </w:r>
    </w:p>
    <w:p w:rsidR="00055DCD" w:rsidRDefault="00351CBD">
      <w:pPr>
        <w:spacing w:line="360" w:lineRule="auto"/>
        <w:rPr>
          <w:rFonts w:ascii="宋体" w:hAnsi="宋体"/>
          <w:b/>
          <w:spacing w:val="-6"/>
          <w:sz w:val="21"/>
          <w:szCs w:val="21"/>
        </w:rPr>
      </w:pPr>
      <w:r>
        <w:rPr>
          <w:rFonts w:ascii="宋体" w:hAnsi="宋体" w:hint="eastAsia"/>
          <w:b/>
          <w:spacing w:val="-6"/>
          <w:sz w:val="21"/>
          <w:szCs w:val="21"/>
        </w:rPr>
        <w:t>2</w:t>
      </w:r>
      <w:r>
        <w:rPr>
          <w:rFonts w:ascii="宋体" w:hAnsi="宋体"/>
          <w:b/>
          <w:spacing w:val="-6"/>
          <w:sz w:val="21"/>
          <w:szCs w:val="21"/>
        </w:rPr>
        <w:t>.</w:t>
      </w:r>
      <w:r>
        <w:rPr>
          <w:rFonts w:ascii="宋体" w:hAnsi="宋体" w:hint="eastAsia"/>
          <w:b/>
          <w:spacing w:val="-6"/>
          <w:sz w:val="21"/>
          <w:szCs w:val="21"/>
        </w:rPr>
        <w:t>依法免税的供应商，应提供相应文件证明其依法免税；</w:t>
      </w:r>
    </w:p>
    <w:p w:rsidR="00055DCD" w:rsidRDefault="00351CBD">
      <w:pPr>
        <w:spacing w:line="360" w:lineRule="auto"/>
        <w:rPr>
          <w:rFonts w:ascii="宋体" w:hAnsi="宋体"/>
          <w:b/>
          <w:sz w:val="21"/>
          <w:szCs w:val="21"/>
        </w:rPr>
      </w:pPr>
      <w:r>
        <w:rPr>
          <w:rFonts w:ascii="宋体" w:hAnsi="宋体" w:hint="eastAsia"/>
          <w:b/>
          <w:spacing w:val="-6"/>
          <w:sz w:val="21"/>
          <w:szCs w:val="21"/>
        </w:rPr>
        <w:t>3</w:t>
      </w:r>
      <w:r>
        <w:rPr>
          <w:rFonts w:ascii="宋体" w:hAnsi="宋体"/>
          <w:b/>
          <w:spacing w:val="-6"/>
          <w:sz w:val="21"/>
          <w:szCs w:val="21"/>
        </w:rPr>
        <w:t>.</w:t>
      </w:r>
      <w:r>
        <w:rPr>
          <w:rFonts w:ascii="宋体" w:hAnsi="宋体" w:hint="eastAsia"/>
          <w:b/>
          <w:spacing w:val="-6"/>
          <w:sz w:val="21"/>
          <w:szCs w:val="21"/>
        </w:rPr>
        <w:t>供应商因新注册成立等原因无法提供相关材料的，应在响应文件中提交如实的情况说明。</w:t>
      </w:r>
    </w:p>
    <w:p w:rsidR="00055DCD" w:rsidRDefault="00351CBD">
      <w:pPr>
        <w:pStyle w:val="a8"/>
        <w:spacing w:line="360" w:lineRule="auto"/>
        <w:ind w:firstLine="0"/>
        <w:jc w:val="center"/>
        <w:rPr>
          <w:rFonts w:hAnsi="宋体"/>
          <w:b/>
          <w:spacing w:val="-6"/>
          <w:sz w:val="24"/>
          <w:szCs w:val="24"/>
        </w:rPr>
      </w:pPr>
      <w:r>
        <w:rPr>
          <w:rFonts w:hAnsi="宋体"/>
          <w:b/>
          <w:spacing w:val="-6"/>
          <w:sz w:val="24"/>
          <w:szCs w:val="24"/>
        </w:rPr>
        <w:br w:type="page"/>
      </w:r>
      <w:r>
        <w:rPr>
          <w:rFonts w:hAnsi="宋体" w:hint="eastAsia"/>
          <w:b/>
          <w:spacing w:val="-6"/>
          <w:sz w:val="24"/>
          <w:szCs w:val="24"/>
        </w:rPr>
        <w:lastRenderedPageBreak/>
        <w:t>2019年6月至2019年9月任意一月依法缴纳社会保障资金的证明材料</w:t>
      </w:r>
    </w:p>
    <w:p w:rsidR="00055DCD" w:rsidRDefault="00351CBD">
      <w:pPr>
        <w:pStyle w:val="a8"/>
        <w:spacing w:line="360" w:lineRule="auto"/>
        <w:ind w:firstLine="0"/>
        <w:jc w:val="center"/>
        <w:rPr>
          <w:rFonts w:hAnsi="宋体"/>
          <w:spacing w:val="-6"/>
          <w:sz w:val="24"/>
          <w:szCs w:val="24"/>
        </w:rPr>
      </w:pPr>
      <w:r>
        <w:rPr>
          <w:rFonts w:hAnsi="宋体" w:hint="eastAsia"/>
          <w:spacing w:val="-6"/>
          <w:sz w:val="24"/>
          <w:szCs w:val="24"/>
        </w:rPr>
        <w:t>（依法不需要缴纳社会保障资金的供应商，应提供相应文件证明其依法不需要缴纳社会保障资金）</w:t>
      </w:r>
    </w:p>
    <w:p w:rsidR="00055DCD" w:rsidRDefault="00055DCD">
      <w:pPr>
        <w:pStyle w:val="a8"/>
        <w:spacing w:line="360" w:lineRule="auto"/>
        <w:ind w:firstLine="0"/>
        <w:rPr>
          <w:rFonts w:hAnsi="宋体"/>
          <w:spacing w:val="-6"/>
          <w:sz w:val="24"/>
          <w:szCs w:val="24"/>
        </w:rPr>
      </w:pPr>
    </w:p>
    <w:p w:rsidR="00055DCD" w:rsidRDefault="00055DCD">
      <w:pPr>
        <w:pStyle w:val="a8"/>
        <w:spacing w:line="360" w:lineRule="auto"/>
        <w:ind w:firstLine="0"/>
        <w:rPr>
          <w:rFonts w:hAnsi="宋体"/>
          <w:spacing w:val="-6"/>
          <w:sz w:val="24"/>
          <w:szCs w:val="24"/>
        </w:rPr>
      </w:pPr>
    </w:p>
    <w:p w:rsidR="00055DCD" w:rsidRDefault="00055DCD">
      <w:pPr>
        <w:pStyle w:val="a8"/>
        <w:spacing w:line="360" w:lineRule="auto"/>
        <w:ind w:firstLine="0"/>
        <w:rPr>
          <w:rFonts w:hAnsi="宋体"/>
          <w:spacing w:val="-6"/>
          <w:sz w:val="24"/>
          <w:szCs w:val="24"/>
        </w:rPr>
      </w:pPr>
    </w:p>
    <w:p w:rsidR="00055DCD" w:rsidRDefault="00351CBD">
      <w:pPr>
        <w:pStyle w:val="ae"/>
        <w:spacing w:line="360" w:lineRule="auto"/>
        <w:ind w:left="398" w:hanging="398"/>
        <w:rPr>
          <w:rFonts w:ascii="宋体" w:hAnsi="宋体"/>
          <w:b/>
          <w:spacing w:val="-6"/>
          <w:sz w:val="21"/>
          <w:szCs w:val="21"/>
        </w:rPr>
      </w:pPr>
      <w:r>
        <w:rPr>
          <w:rFonts w:ascii="宋体" w:hAnsi="宋体" w:hint="eastAsia"/>
          <w:b/>
          <w:spacing w:val="-6"/>
          <w:sz w:val="21"/>
          <w:szCs w:val="21"/>
        </w:rPr>
        <w:t>说明：</w:t>
      </w:r>
    </w:p>
    <w:p w:rsidR="00055DCD" w:rsidRDefault="00351CBD">
      <w:pPr>
        <w:spacing w:line="360" w:lineRule="auto"/>
        <w:rPr>
          <w:rFonts w:ascii="宋体" w:hAnsi="宋体"/>
          <w:b/>
          <w:spacing w:val="-6"/>
          <w:sz w:val="21"/>
          <w:szCs w:val="21"/>
        </w:rPr>
      </w:pPr>
      <w:r>
        <w:rPr>
          <w:rFonts w:ascii="宋体" w:hAnsi="宋体" w:hint="eastAsia"/>
          <w:b/>
          <w:spacing w:val="-6"/>
          <w:sz w:val="21"/>
          <w:szCs w:val="21"/>
        </w:rPr>
        <w:t>1</w:t>
      </w:r>
      <w:r>
        <w:rPr>
          <w:rFonts w:ascii="宋体" w:hAnsi="宋体"/>
          <w:b/>
          <w:spacing w:val="-6"/>
          <w:sz w:val="21"/>
          <w:szCs w:val="21"/>
        </w:rPr>
        <w:t>.</w:t>
      </w:r>
      <w:r>
        <w:rPr>
          <w:rFonts w:ascii="宋体" w:hAnsi="宋体" w:hint="eastAsia"/>
          <w:b/>
          <w:spacing w:val="-6"/>
          <w:sz w:val="21"/>
          <w:szCs w:val="21"/>
        </w:rPr>
        <w:t>依法缴纳社会保障资金的证明材料指依法缴纳社会保险的凭据（社保缴费专用收据或银行电子缴税付款凭证或社会保险缴纳清单等）；</w:t>
      </w:r>
    </w:p>
    <w:p w:rsidR="00055DCD" w:rsidRDefault="00351CBD">
      <w:pPr>
        <w:spacing w:line="360" w:lineRule="auto"/>
        <w:rPr>
          <w:rFonts w:ascii="宋体" w:hAnsi="宋体"/>
          <w:b/>
          <w:spacing w:val="-6"/>
          <w:sz w:val="21"/>
          <w:szCs w:val="21"/>
        </w:rPr>
      </w:pPr>
      <w:r>
        <w:rPr>
          <w:rFonts w:ascii="宋体" w:hAnsi="宋体" w:hint="eastAsia"/>
          <w:b/>
          <w:spacing w:val="-6"/>
          <w:sz w:val="21"/>
          <w:szCs w:val="21"/>
        </w:rPr>
        <w:t>2</w:t>
      </w:r>
      <w:r>
        <w:rPr>
          <w:rFonts w:ascii="宋体" w:hAnsi="宋体"/>
          <w:b/>
          <w:spacing w:val="-6"/>
          <w:sz w:val="21"/>
          <w:szCs w:val="21"/>
        </w:rPr>
        <w:t>.</w:t>
      </w:r>
      <w:r>
        <w:rPr>
          <w:rFonts w:ascii="宋体" w:hAnsi="宋体" w:hint="eastAsia"/>
          <w:b/>
          <w:spacing w:val="-6"/>
          <w:sz w:val="21"/>
          <w:szCs w:val="21"/>
        </w:rPr>
        <w:t>依法不需要缴纳社会保障资金的供应商，应提供相应文件证明其依法不需要缴纳社会保障资金；</w:t>
      </w:r>
    </w:p>
    <w:p w:rsidR="00055DCD" w:rsidRDefault="00351CBD">
      <w:pPr>
        <w:spacing w:line="360" w:lineRule="auto"/>
        <w:rPr>
          <w:rFonts w:ascii="宋体" w:hAnsi="宋体"/>
          <w:b/>
          <w:sz w:val="21"/>
          <w:szCs w:val="21"/>
        </w:rPr>
      </w:pPr>
      <w:r>
        <w:rPr>
          <w:rFonts w:ascii="宋体" w:hAnsi="宋体" w:hint="eastAsia"/>
          <w:b/>
          <w:spacing w:val="-6"/>
          <w:sz w:val="21"/>
          <w:szCs w:val="21"/>
        </w:rPr>
        <w:t>3</w:t>
      </w:r>
      <w:r>
        <w:rPr>
          <w:rFonts w:ascii="宋体" w:hAnsi="宋体"/>
          <w:b/>
          <w:spacing w:val="-6"/>
          <w:sz w:val="21"/>
          <w:szCs w:val="21"/>
        </w:rPr>
        <w:t>.</w:t>
      </w:r>
      <w:r>
        <w:rPr>
          <w:rFonts w:ascii="宋体" w:hAnsi="宋体" w:hint="eastAsia"/>
          <w:b/>
          <w:spacing w:val="-6"/>
          <w:sz w:val="21"/>
          <w:szCs w:val="21"/>
        </w:rPr>
        <w:t>供应商因新注册成立等原因无法提供相关材料的，应在响应文件中提交如实的情况说明。</w:t>
      </w:r>
    </w:p>
    <w:p w:rsidR="00055DCD" w:rsidRDefault="00351CBD">
      <w:pPr>
        <w:widowControl/>
        <w:spacing w:line="360" w:lineRule="auto"/>
        <w:jc w:val="center"/>
        <w:rPr>
          <w:rFonts w:ascii="宋体" w:hAnsi="宋体"/>
          <w:b/>
          <w:spacing w:val="-6"/>
          <w:sz w:val="24"/>
        </w:rPr>
      </w:pPr>
      <w:r>
        <w:rPr>
          <w:rFonts w:ascii="宋体" w:hAnsi="宋体"/>
          <w:b/>
          <w:spacing w:val="-6"/>
          <w:sz w:val="24"/>
        </w:rPr>
        <w:br w:type="page"/>
      </w:r>
      <w:r>
        <w:rPr>
          <w:rFonts w:ascii="宋体" w:hAnsi="宋体" w:hint="eastAsia"/>
          <w:b/>
          <w:spacing w:val="-6"/>
          <w:sz w:val="24"/>
        </w:rPr>
        <w:lastRenderedPageBreak/>
        <w:t>具有履行合同所必需的设备和专业技术能力的承诺函（</w:t>
      </w:r>
      <w:r>
        <w:rPr>
          <w:rFonts w:ascii="宋体" w:hAnsi="宋体"/>
          <w:b/>
          <w:spacing w:val="-6"/>
          <w:sz w:val="24"/>
        </w:rPr>
        <w:t>格式自拟）</w:t>
      </w:r>
    </w:p>
    <w:p w:rsidR="00055DCD" w:rsidRDefault="00055DCD">
      <w:pPr>
        <w:widowControl/>
        <w:spacing w:line="360" w:lineRule="auto"/>
        <w:jc w:val="center"/>
        <w:rPr>
          <w:rFonts w:ascii="宋体" w:hAnsi="宋体"/>
          <w:b/>
          <w:spacing w:val="-6"/>
          <w:sz w:val="24"/>
        </w:rPr>
      </w:pPr>
    </w:p>
    <w:p w:rsidR="00055DCD" w:rsidRDefault="00055DCD">
      <w:pPr>
        <w:widowControl/>
        <w:spacing w:line="360" w:lineRule="auto"/>
        <w:jc w:val="center"/>
        <w:rPr>
          <w:rFonts w:ascii="宋体" w:hAnsi="宋体"/>
          <w:b/>
          <w:spacing w:val="-6"/>
          <w:sz w:val="24"/>
        </w:rPr>
      </w:pPr>
    </w:p>
    <w:p w:rsidR="00055DCD" w:rsidRDefault="00055DCD">
      <w:pPr>
        <w:widowControl/>
        <w:spacing w:line="360" w:lineRule="auto"/>
        <w:jc w:val="center"/>
        <w:rPr>
          <w:rFonts w:ascii="宋体" w:hAnsi="宋体"/>
          <w:b/>
          <w:spacing w:val="-6"/>
          <w:sz w:val="24"/>
        </w:rPr>
      </w:pPr>
    </w:p>
    <w:p w:rsidR="00055DCD" w:rsidRDefault="00055DCD">
      <w:pPr>
        <w:widowControl/>
        <w:spacing w:line="360" w:lineRule="auto"/>
        <w:jc w:val="center"/>
        <w:rPr>
          <w:rFonts w:ascii="宋体" w:hAnsi="宋体"/>
          <w:b/>
          <w:spacing w:val="-6"/>
          <w:sz w:val="24"/>
        </w:rPr>
      </w:pPr>
    </w:p>
    <w:p w:rsidR="00055DCD" w:rsidRDefault="00055DCD">
      <w:pPr>
        <w:widowControl/>
        <w:spacing w:line="360" w:lineRule="auto"/>
        <w:jc w:val="center"/>
        <w:rPr>
          <w:rFonts w:ascii="宋体" w:hAnsi="宋体"/>
          <w:b/>
          <w:spacing w:val="-6"/>
          <w:sz w:val="24"/>
        </w:rPr>
      </w:pPr>
    </w:p>
    <w:p w:rsidR="00055DCD" w:rsidRDefault="00351CBD">
      <w:pPr>
        <w:spacing w:line="360" w:lineRule="auto"/>
        <w:rPr>
          <w:rFonts w:ascii="宋体" w:hAnsi="宋体"/>
          <w:spacing w:val="-6"/>
          <w:sz w:val="24"/>
        </w:rPr>
      </w:pPr>
      <w:r>
        <w:rPr>
          <w:rFonts w:ascii="宋体" w:hAnsi="宋体" w:hint="eastAsia"/>
          <w:spacing w:val="-6"/>
          <w:sz w:val="24"/>
        </w:rPr>
        <w:t>供应商名称（盖章）：</w:t>
      </w:r>
    </w:p>
    <w:p w:rsidR="00055DCD" w:rsidRDefault="00351CBD">
      <w:pPr>
        <w:spacing w:line="360" w:lineRule="auto"/>
        <w:rPr>
          <w:rFonts w:ascii="宋体" w:hAnsi="宋体"/>
          <w:spacing w:val="-6"/>
          <w:sz w:val="24"/>
        </w:rPr>
      </w:pPr>
      <w:r>
        <w:rPr>
          <w:rFonts w:ascii="宋体" w:hAnsi="宋体" w:hint="eastAsia"/>
          <w:spacing w:val="-6"/>
          <w:sz w:val="24"/>
        </w:rPr>
        <w:t>供应商授权代表签字：</w:t>
      </w:r>
    </w:p>
    <w:p w:rsidR="00055DCD" w:rsidRDefault="00351CBD">
      <w:pPr>
        <w:spacing w:line="360" w:lineRule="auto"/>
        <w:rPr>
          <w:rFonts w:ascii="宋体" w:hAnsi="宋体"/>
          <w:spacing w:val="-6"/>
          <w:sz w:val="24"/>
        </w:rPr>
      </w:pPr>
      <w:r>
        <w:rPr>
          <w:rFonts w:ascii="宋体" w:hAnsi="宋体" w:hint="eastAsia"/>
          <w:spacing w:val="-6"/>
          <w:sz w:val="24"/>
        </w:rPr>
        <w:t>日期：  年  月  日</w:t>
      </w:r>
    </w:p>
    <w:p w:rsidR="00055DCD" w:rsidRDefault="00351CBD">
      <w:pPr>
        <w:widowControl/>
        <w:spacing w:line="360" w:lineRule="auto"/>
        <w:jc w:val="center"/>
        <w:rPr>
          <w:rFonts w:ascii="宋体" w:hAnsi="宋体"/>
          <w:b/>
          <w:spacing w:val="-6"/>
          <w:sz w:val="24"/>
        </w:rPr>
      </w:pPr>
      <w:r>
        <w:rPr>
          <w:rFonts w:ascii="宋体" w:hAnsi="宋体"/>
          <w:b/>
          <w:spacing w:val="-6"/>
          <w:sz w:val="24"/>
        </w:rPr>
        <w:br w:type="page"/>
      </w:r>
      <w:r>
        <w:rPr>
          <w:rFonts w:ascii="宋体" w:hAnsi="宋体" w:hint="eastAsia"/>
          <w:b/>
          <w:spacing w:val="-6"/>
          <w:sz w:val="24"/>
        </w:rPr>
        <w:lastRenderedPageBreak/>
        <w:t>参加政府采购活动前3年内在经营活动中没有重大违法记录的书面声明</w:t>
      </w:r>
    </w:p>
    <w:p w:rsidR="00055DCD" w:rsidRDefault="00055DCD">
      <w:pPr>
        <w:widowControl/>
        <w:spacing w:line="360" w:lineRule="auto"/>
        <w:jc w:val="center"/>
        <w:rPr>
          <w:rFonts w:ascii="宋体" w:hAnsi="宋体"/>
          <w:b/>
          <w:spacing w:val="-6"/>
          <w:sz w:val="24"/>
        </w:rPr>
      </w:pPr>
    </w:p>
    <w:p w:rsidR="00055DCD" w:rsidRDefault="00351CBD">
      <w:pPr>
        <w:pStyle w:val="ae"/>
        <w:spacing w:line="360" w:lineRule="auto"/>
        <w:ind w:left="169" w:hangingChars="74" w:hanging="169"/>
        <w:jc w:val="center"/>
        <w:rPr>
          <w:rFonts w:ascii="宋体" w:hAnsi="宋体"/>
          <w:b/>
          <w:spacing w:val="-6"/>
          <w:sz w:val="24"/>
        </w:rPr>
      </w:pPr>
      <w:r>
        <w:rPr>
          <w:rFonts w:ascii="宋体" w:hAnsi="宋体" w:hint="eastAsia"/>
          <w:b/>
          <w:spacing w:val="-6"/>
          <w:sz w:val="24"/>
        </w:rPr>
        <w:t>声明函</w:t>
      </w:r>
    </w:p>
    <w:p w:rsidR="00055DCD" w:rsidRDefault="00351CBD">
      <w:pPr>
        <w:spacing w:line="360" w:lineRule="auto"/>
        <w:rPr>
          <w:rFonts w:ascii="宋体" w:hAnsi="宋体"/>
          <w:spacing w:val="-6"/>
          <w:sz w:val="24"/>
        </w:rPr>
      </w:pPr>
      <w:r>
        <w:rPr>
          <w:rFonts w:ascii="宋体" w:hAnsi="宋体" w:hint="eastAsia"/>
          <w:spacing w:val="-6"/>
          <w:sz w:val="24"/>
        </w:rPr>
        <w:t>致：浙江省福利彩票发行中心、浙江求是招标代理有限公司：</w:t>
      </w:r>
    </w:p>
    <w:p w:rsidR="00055DCD" w:rsidRDefault="00351CBD">
      <w:pPr>
        <w:spacing w:line="360" w:lineRule="auto"/>
        <w:ind w:firstLineChars="200" w:firstLine="456"/>
        <w:rPr>
          <w:rFonts w:ascii="宋体" w:hAnsi="宋体"/>
          <w:spacing w:val="-6"/>
          <w:sz w:val="24"/>
        </w:rPr>
      </w:pPr>
      <w:r>
        <w:rPr>
          <w:rFonts w:ascii="宋体" w:hAnsi="宋体" w:hint="eastAsia"/>
          <w:spacing w:val="-6"/>
          <w:sz w:val="24"/>
        </w:rPr>
        <w:t>我公司郑重承诺在参加本项目政府采购活动前三年内，在经营活动中</w:t>
      </w:r>
      <w:r>
        <w:rPr>
          <w:rFonts w:ascii="宋体" w:hAnsi="宋体" w:hint="eastAsia"/>
          <w:b/>
          <w:spacing w:val="-6"/>
          <w:sz w:val="24"/>
        </w:rPr>
        <w:t>____（填写“有”或“没有”，如实填写，如不填写视同未提供本声明函）</w:t>
      </w:r>
      <w:r>
        <w:rPr>
          <w:rFonts w:ascii="宋体" w:hAnsi="宋体" w:hint="eastAsia"/>
          <w:spacing w:val="-6"/>
          <w:sz w:val="24"/>
        </w:rPr>
        <w:t>重大违法记录，重大违法记录是指供应商因违法经营受到刑事处罚或者责令停产停业、吊销许可证或者执照、较大数额罚款等行政处罚。</w:t>
      </w:r>
    </w:p>
    <w:p w:rsidR="00055DCD" w:rsidRDefault="00351CBD">
      <w:pPr>
        <w:spacing w:line="360" w:lineRule="auto"/>
        <w:ind w:firstLineChars="200" w:firstLine="456"/>
        <w:rPr>
          <w:rFonts w:ascii="宋体" w:hAnsi="宋体"/>
          <w:spacing w:val="-6"/>
          <w:sz w:val="24"/>
        </w:rPr>
      </w:pPr>
      <w:r>
        <w:rPr>
          <w:rFonts w:ascii="宋体" w:hAnsi="宋体"/>
          <w:spacing w:val="-6"/>
          <w:sz w:val="24"/>
        </w:rPr>
        <w:t>以上事项如有虚假或隐瞒，我方愿意承担一切后果和责任。</w:t>
      </w:r>
    </w:p>
    <w:p w:rsidR="00055DCD" w:rsidRDefault="00351CBD">
      <w:pPr>
        <w:spacing w:line="360" w:lineRule="auto"/>
        <w:ind w:firstLineChars="200" w:firstLine="456"/>
        <w:rPr>
          <w:rFonts w:ascii="宋体" w:hAnsi="宋体"/>
          <w:spacing w:val="-6"/>
          <w:sz w:val="24"/>
        </w:rPr>
      </w:pPr>
      <w:r>
        <w:rPr>
          <w:rFonts w:ascii="宋体" w:hAnsi="宋体" w:hint="eastAsia"/>
          <w:spacing w:val="-6"/>
          <w:sz w:val="24"/>
        </w:rPr>
        <w:t>特此声明。</w:t>
      </w:r>
    </w:p>
    <w:p w:rsidR="00055DCD" w:rsidRDefault="00055DCD">
      <w:pPr>
        <w:spacing w:line="360" w:lineRule="auto"/>
        <w:rPr>
          <w:rFonts w:ascii="宋体" w:hAnsi="宋体"/>
          <w:spacing w:val="-6"/>
          <w:sz w:val="24"/>
        </w:rPr>
      </w:pPr>
    </w:p>
    <w:p w:rsidR="00055DCD" w:rsidRDefault="00351CBD">
      <w:pPr>
        <w:spacing w:line="360" w:lineRule="auto"/>
        <w:rPr>
          <w:rFonts w:ascii="宋体" w:hAnsi="宋体"/>
          <w:spacing w:val="-6"/>
          <w:sz w:val="24"/>
        </w:rPr>
      </w:pPr>
      <w:r>
        <w:rPr>
          <w:rFonts w:ascii="宋体" w:hAnsi="宋体" w:hint="eastAsia"/>
          <w:spacing w:val="-6"/>
          <w:sz w:val="24"/>
        </w:rPr>
        <w:t>供应商名称（盖章）：</w:t>
      </w:r>
    </w:p>
    <w:p w:rsidR="00055DCD" w:rsidRDefault="00351CBD">
      <w:pPr>
        <w:spacing w:line="360" w:lineRule="auto"/>
        <w:rPr>
          <w:rFonts w:ascii="宋体" w:hAnsi="宋体"/>
          <w:spacing w:val="-6"/>
          <w:sz w:val="24"/>
        </w:rPr>
      </w:pPr>
      <w:r>
        <w:rPr>
          <w:rFonts w:ascii="宋体" w:hAnsi="宋体" w:hint="eastAsia"/>
          <w:spacing w:val="-6"/>
          <w:sz w:val="24"/>
        </w:rPr>
        <w:t>供应商授权代表签字：</w:t>
      </w:r>
    </w:p>
    <w:p w:rsidR="00055DCD" w:rsidRDefault="00351CBD">
      <w:pPr>
        <w:spacing w:line="360" w:lineRule="auto"/>
        <w:rPr>
          <w:rFonts w:ascii="宋体" w:hAnsi="宋体"/>
          <w:spacing w:val="-6"/>
          <w:sz w:val="24"/>
        </w:rPr>
      </w:pPr>
      <w:r>
        <w:rPr>
          <w:rFonts w:ascii="宋体" w:hAnsi="宋体" w:hint="eastAsia"/>
          <w:spacing w:val="-6"/>
          <w:sz w:val="24"/>
        </w:rPr>
        <w:t>日期：  年  月  日</w:t>
      </w:r>
    </w:p>
    <w:p w:rsidR="00055DCD" w:rsidRDefault="00351CBD">
      <w:pPr>
        <w:spacing w:line="360" w:lineRule="auto"/>
        <w:jc w:val="center"/>
        <w:rPr>
          <w:rFonts w:ascii="宋体" w:hAnsi="宋体"/>
          <w:b/>
          <w:spacing w:val="-6"/>
          <w:sz w:val="24"/>
        </w:rPr>
      </w:pPr>
      <w:r>
        <w:rPr>
          <w:rFonts w:ascii="宋体" w:hAnsi="宋体"/>
          <w:spacing w:val="-6"/>
          <w:sz w:val="24"/>
        </w:rPr>
        <w:br w:type="page"/>
      </w:r>
      <w:r>
        <w:rPr>
          <w:rFonts w:ascii="宋体" w:hAnsi="宋体" w:hint="eastAsia"/>
          <w:b/>
          <w:spacing w:val="-6"/>
          <w:sz w:val="24"/>
        </w:rPr>
        <w:lastRenderedPageBreak/>
        <w:t>供应商同类项目实施情况一览表</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51"/>
        <w:gridCol w:w="1134"/>
        <w:gridCol w:w="1443"/>
        <w:gridCol w:w="684"/>
        <w:gridCol w:w="1155"/>
        <w:gridCol w:w="830"/>
        <w:gridCol w:w="1558"/>
        <w:gridCol w:w="1843"/>
      </w:tblGrid>
      <w:tr w:rsidR="00055DCD">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055DCD" w:rsidRDefault="00351CBD">
            <w:pPr>
              <w:jc w:val="center"/>
              <w:rPr>
                <w:rFonts w:ascii="宋体" w:hAnsi="宋体"/>
                <w:b/>
                <w:sz w:val="21"/>
                <w:szCs w:val="21"/>
              </w:rPr>
            </w:pPr>
            <w:r>
              <w:rPr>
                <w:rFonts w:ascii="宋体" w:hAnsi="宋体"/>
                <w:b/>
                <w:sz w:val="21"/>
                <w:szCs w:val="21"/>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055DCD" w:rsidRDefault="00351CBD">
            <w:pPr>
              <w:jc w:val="center"/>
              <w:rPr>
                <w:rFonts w:ascii="宋体" w:hAnsi="宋体"/>
                <w:b/>
                <w:sz w:val="21"/>
                <w:szCs w:val="21"/>
              </w:rPr>
            </w:pPr>
            <w:r>
              <w:rPr>
                <w:rFonts w:ascii="宋体" w:hAnsi="宋体" w:hint="eastAsia"/>
                <w:b/>
                <w:sz w:val="21"/>
                <w:szCs w:val="21"/>
              </w:rPr>
              <w:t>采购单位</w:t>
            </w:r>
          </w:p>
        </w:tc>
        <w:tc>
          <w:tcPr>
            <w:tcW w:w="1443" w:type="dxa"/>
            <w:tcBorders>
              <w:top w:val="single" w:sz="4" w:space="0" w:color="auto"/>
              <w:left w:val="single" w:sz="4" w:space="0" w:color="auto"/>
              <w:bottom w:val="single" w:sz="4" w:space="0" w:color="auto"/>
              <w:right w:val="single" w:sz="4" w:space="0" w:color="auto"/>
            </w:tcBorders>
            <w:vAlign w:val="center"/>
          </w:tcPr>
          <w:p w:rsidR="00055DCD" w:rsidRDefault="00351CBD">
            <w:pPr>
              <w:jc w:val="center"/>
              <w:rPr>
                <w:rFonts w:ascii="宋体" w:hAnsi="宋体"/>
                <w:b/>
                <w:sz w:val="21"/>
                <w:szCs w:val="21"/>
              </w:rPr>
            </w:pPr>
            <w:r>
              <w:rPr>
                <w:rFonts w:ascii="宋体" w:hAnsi="宋体" w:hint="eastAsia"/>
                <w:b/>
                <w:sz w:val="21"/>
                <w:szCs w:val="21"/>
              </w:rPr>
              <w:t>项目名称</w:t>
            </w:r>
          </w:p>
        </w:tc>
        <w:tc>
          <w:tcPr>
            <w:tcW w:w="684" w:type="dxa"/>
            <w:tcBorders>
              <w:top w:val="single" w:sz="4" w:space="0" w:color="auto"/>
              <w:left w:val="single" w:sz="4" w:space="0" w:color="auto"/>
              <w:bottom w:val="single" w:sz="4" w:space="0" w:color="auto"/>
              <w:right w:val="single" w:sz="4" w:space="0" w:color="auto"/>
            </w:tcBorders>
            <w:vAlign w:val="center"/>
          </w:tcPr>
          <w:p w:rsidR="00055DCD" w:rsidRDefault="00351CBD">
            <w:pPr>
              <w:jc w:val="center"/>
              <w:rPr>
                <w:rFonts w:ascii="宋体" w:hAnsi="宋体"/>
                <w:b/>
                <w:sz w:val="21"/>
                <w:szCs w:val="21"/>
              </w:rPr>
            </w:pPr>
            <w:r>
              <w:rPr>
                <w:rFonts w:ascii="宋体" w:hAnsi="宋体" w:hint="eastAsia"/>
                <w:b/>
                <w:sz w:val="21"/>
                <w:szCs w:val="21"/>
              </w:rPr>
              <w:t>数量</w:t>
            </w:r>
          </w:p>
        </w:tc>
        <w:tc>
          <w:tcPr>
            <w:tcW w:w="1155" w:type="dxa"/>
            <w:tcBorders>
              <w:top w:val="single" w:sz="4" w:space="0" w:color="auto"/>
              <w:left w:val="single" w:sz="4" w:space="0" w:color="auto"/>
              <w:bottom w:val="single" w:sz="4" w:space="0" w:color="auto"/>
              <w:right w:val="single" w:sz="4" w:space="0" w:color="auto"/>
            </w:tcBorders>
            <w:vAlign w:val="center"/>
          </w:tcPr>
          <w:p w:rsidR="00055DCD" w:rsidRDefault="00351CBD">
            <w:pPr>
              <w:jc w:val="center"/>
              <w:rPr>
                <w:rFonts w:ascii="宋体" w:hAnsi="宋体"/>
                <w:b/>
                <w:sz w:val="21"/>
                <w:szCs w:val="21"/>
              </w:rPr>
            </w:pPr>
            <w:r>
              <w:rPr>
                <w:rFonts w:ascii="宋体" w:hAnsi="宋体" w:hint="eastAsia"/>
                <w:b/>
                <w:sz w:val="21"/>
                <w:szCs w:val="21"/>
              </w:rPr>
              <w:t>合同金额</w:t>
            </w:r>
          </w:p>
          <w:p w:rsidR="00055DCD" w:rsidRDefault="00351CBD">
            <w:pPr>
              <w:jc w:val="center"/>
              <w:rPr>
                <w:rFonts w:ascii="宋体" w:hAnsi="宋体"/>
                <w:b/>
                <w:sz w:val="21"/>
                <w:szCs w:val="21"/>
              </w:rPr>
            </w:pPr>
            <w:r>
              <w:rPr>
                <w:rFonts w:ascii="宋体" w:hAnsi="宋体" w:hint="eastAsia"/>
                <w:b/>
                <w:sz w:val="21"/>
                <w:szCs w:val="21"/>
              </w:rPr>
              <w:t>（万元）</w:t>
            </w:r>
          </w:p>
        </w:tc>
        <w:tc>
          <w:tcPr>
            <w:tcW w:w="830" w:type="dxa"/>
            <w:tcBorders>
              <w:top w:val="single" w:sz="4" w:space="0" w:color="auto"/>
              <w:left w:val="single" w:sz="4" w:space="0" w:color="auto"/>
              <w:bottom w:val="single" w:sz="4" w:space="0" w:color="auto"/>
              <w:right w:val="single" w:sz="4" w:space="0" w:color="auto"/>
            </w:tcBorders>
            <w:vAlign w:val="center"/>
          </w:tcPr>
          <w:p w:rsidR="00055DCD" w:rsidRDefault="00351CBD">
            <w:pPr>
              <w:jc w:val="center"/>
              <w:rPr>
                <w:rFonts w:ascii="宋体" w:hAnsi="宋体"/>
                <w:b/>
                <w:sz w:val="21"/>
                <w:szCs w:val="21"/>
              </w:rPr>
            </w:pPr>
            <w:r>
              <w:rPr>
                <w:rFonts w:ascii="宋体" w:hAnsi="宋体" w:hint="eastAsia"/>
                <w:b/>
                <w:sz w:val="21"/>
                <w:szCs w:val="21"/>
              </w:rPr>
              <w:t>附件页码</w:t>
            </w:r>
          </w:p>
        </w:tc>
        <w:tc>
          <w:tcPr>
            <w:tcW w:w="1558" w:type="dxa"/>
            <w:tcBorders>
              <w:top w:val="single" w:sz="4" w:space="0" w:color="auto"/>
              <w:left w:val="single" w:sz="4" w:space="0" w:color="auto"/>
              <w:bottom w:val="single" w:sz="4" w:space="0" w:color="auto"/>
              <w:right w:val="single" w:sz="4" w:space="0" w:color="auto"/>
            </w:tcBorders>
            <w:vAlign w:val="center"/>
          </w:tcPr>
          <w:p w:rsidR="00055DCD" w:rsidRDefault="00351CBD">
            <w:pPr>
              <w:jc w:val="center"/>
              <w:rPr>
                <w:rFonts w:ascii="宋体" w:hAnsi="宋体"/>
                <w:b/>
                <w:sz w:val="21"/>
                <w:szCs w:val="21"/>
              </w:rPr>
            </w:pPr>
            <w:r>
              <w:rPr>
                <w:rFonts w:ascii="宋体" w:hAnsi="宋体" w:hint="eastAsia"/>
                <w:b/>
                <w:sz w:val="21"/>
                <w:szCs w:val="21"/>
              </w:rPr>
              <w:t>合同签订时间</w:t>
            </w:r>
          </w:p>
        </w:tc>
        <w:tc>
          <w:tcPr>
            <w:tcW w:w="1843" w:type="dxa"/>
            <w:tcBorders>
              <w:top w:val="single" w:sz="4" w:space="0" w:color="auto"/>
              <w:left w:val="single" w:sz="4" w:space="0" w:color="auto"/>
              <w:bottom w:val="single" w:sz="4" w:space="0" w:color="auto"/>
              <w:right w:val="single" w:sz="4" w:space="0" w:color="auto"/>
            </w:tcBorders>
            <w:vAlign w:val="center"/>
          </w:tcPr>
          <w:p w:rsidR="00055DCD" w:rsidRDefault="00351CBD">
            <w:pPr>
              <w:jc w:val="center"/>
              <w:rPr>
                <w:rFonts w:ascii="宋体" w:hAnsi="宋体"/>
                <w:b/>
                <w:sz w:val="21"/>
                <w:szCs w:val="21"/>
              </w:rPr>
            </w:pPr>
            <w:r>
              <w:rPr>
                <w:rFonts w:ascii="宋体" w:hAnsi="宋体" w:hint="eastAsia"/>
                <w:b/>
                <w:sz w:val="21"/>
                <w:szCs w:val="21"/>
              </w:rPr>
              <w:t>采购单位联系人</w:t>
            </w:r>
          </w:p>
          <w:p w:rsidR="00055DCD" w:rsidRDefault="00351CBD">
            <w:pPr>
              <w:jc w:val="center"/>
              <w:rPr>
                <w:rFonts w:ascii="宋体" w:hAnsi="宋体"/>
                <w:b/>
                <w:sz w:val="24"/>
              </w:rPr>
            </w:pPr>
            <w:r>
              <w:rPr>
                <w:rFonts w:ascii="宋体" w:hAnsi="宋体" w:hint="eastAsia"/>
                <w:b/>
                <w:sz w:val="21"/>
                <w:szCs w:val="21"/>
              </w:rPr>
              <w:t>联系方式</w:t>
            </w:r>
          </w:p>
        </w:tc>
      </w:tr>
      <w:tr w:rsidR="00055DCD">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055DCD" w:rsidRDefault="00055DCD">
            <w:pPr>
              <w:jc w:val="center"/>
              <w:rPr>
                <w:rFonts w:ascii="宋体" w:hAnsi="宋体"/>
                <w:sz w:val="24"/>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55DCD" w:rsidRDefault="00055DCD">
            <w:pPr>
              <w:jc w:val="center"/>
              <w:rPr>
                <w:rFonts w:ascii="宋体" w:hAnsi="宋体"/>
                <w:sz w:val="24"/>
                <w:szCs w:val="20"/>
              </w:rPr>
            </w:pPr>
          </w:p>
        </w:tc>
        <w:tc>
          <w:tcPr>
            <w:tcW w:w="1443" w:type="dxa"/>
            <w:tcBorders>
              <w:top w:val="single" w:sz="4" w:space="0" w:color="auto"/>
              <w:left w:val="single" w:sz="4" w:space="0" w:color="auto"/>
              <w:bottom w:val="single" w:sz="4" w:space="0" w:color="auto"/>
              <w:right w:val="single" w:sz="4" w:space="0" w:color="auto"/>
            </w:tcBorders>
            <w:vAlign w:val="center"/>
          </w:tcPr>
          <w:p w:rsidR="00055DCD" w:rsidRDefault="00055DCD">
            <w:pPr>
              <w:jc w:val="center"/>
              <w:rPr>
                <w:rFonts w:ascii="宋体" w:hAnsi="宋体"/>
                <w:sz w:val="24"/>
                <w:szCs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5DCD" w:rsidRDefault="00055DCD">
            <w:pPr>
              <w:jc w:val="center"/>
              <w:rPr>
                <w:rFonts w:ascii="宋体" w:hAnsi="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rsidR="00055DCD" w:rsidRDefault="00055DCD">
            <w:pPr>
              <w:jc w:val="center"/>
              <w:rPr>
                <w:rFonts w:ascii="宋体" w:hAnsi="宋体"/>
                <w:sz w:val="24"/>
                <w:szCs w:val="20"/>
              </w:rPr>
            </w:pPr>
          </w:p>
        </w:tc>
        <w:tc>
          <w:tcPr>
            <w:tcW w:w="830" w:type="dxa"/>
            <w:tcBorders>
              <w:top w:val="single" w:sz="4" w:space="0" w:color="auto"/>
              <w:left w:val="single" w:sz="4" w:space="0" w:color="auto"/>
              <w:bottom w:val="single" w:sz="4" w:space="0" w:color="auto"/>
              <w:right w:val="single" w:sz="4" w:space="0" w:color="auto"/>
            </w:tcBorders>
            <w:vAlign w:val="center"/>
          </w:tcPr>
          <w:p w:rsidR="00055DCD" w:rsidRDefault="00055DCD">
            <w:pPr>
              <w:jc w:val="center"/>
              <w:rPr>
                <w:rFonts w:ascii="宋体" w:hAnsi="宋体"/>
                <w:sz w:val="24"/>
                <w:szCs w:val="20"/>
              </w:rPr>
            </w:pPr>
          </w:p>
        </w:tc>
        <w:tc>
          <w:tcPr>
            <w:tcW w:w="1558" w:type="dxa"/>
            <w:tcBorders>
              <w:top w:val="single" w:sz="4" w:space="0" w:color="auto"/>
              <w:left w:val="single" w:sz="4" w:space="0" w:color="auto"/>
              <w:bottom w:val="single" w:sz="4" w:space="0" w:color="auto"/>
              <w:right w:val="single" w:sz="4" w:space="0" w:color="auto"/>
            </w:tcBorders>
            <w:vAlign w:val="center"/>
          </w:tcPr>
          <w:p w:rsidR="00055DCD" w:rsidRDefault="00055DCD">
            <w:pPr>
              <w:jc w:val="center"/>
              <w:rPr>
                <w:rFonts w:ascii="宋体" w:hAnsi="宋体"/>
                <w:sz w:val="24"/>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055DCD" w:rsidRDefault="00055DCD">
            <w:pPr>
              <w:spacing w:line="360" w:lineRule="auto"/>
              <w:jc w:val="center"/>
              <w:rPr>
                <w:rFonts w:ascii="宋体" w:hAnsi="宋体"/>
                <w:sz w:val="24"/>
              </w:rPr>
            </w:pPr>
          </w:p>
        </w:tc>
      </w:tr>
      <w:tr w:rsidR="00055DCD">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055DCD" w:rsidRDefault="00055DCD">
            <w:pPr>
              <w:jc w:val="center"/>
              <w:rPr>
                <w:rFonts w:ascii="宋体" w:hAnsi="宋体"/>
                <w:sz w:val="24"/>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55DCD" w:rsidRDefault="00055DCD">
            <w:pPr>
              <w:jc w:val="center"/>
              <w:rPr>
                <w:rFonts w:ascii="宋体" w:hAnsi="宋体"/>
                <w:sz w:val="24"/>
                <w:szCs w:val="20"/>
              </w:rPr>
            </w:pPr>
          </w:p>
        </w:tc>
        <w:tc>
          <w:tcPr>
            <w:tcW w:w="1443" w:type="dxa"/>
            <w:tcBorders>
              <w:top w:val="single" w:sz="4" w:space="0" w:color="auto"/>
              <w:left w:val="single" w:sz="4" w:space="0" w:color="auto"/>
              <w:bottom w:val="single" w:sz="4" w:space="0" w:color="auto"/>
              <w:right w:val="single" w:sz="4" w:space="0" w:color="auto"/>
            </w:tcBorders>
            <w:vAlign w:val="center"/>
          </w:tcPr>
          <w:p w:rsidR="00055DCD" w:rsidRDefault="00055DCD">
            <w:pPr>
              <w:jc w:val="center"/>
              <w:rPr>
                <w:rFonts w:ascii="宋体" w:hAnsi="宋体"/>
                <w:sz w:val="24"/>
                <w:szCs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5DCD" w:rsidRDefault="00055DCD">
            <w:pPr>
              <w:jc w:val="center"/>
              <w:rPr>
                <w:rFonts w:ascii="宋体" w:hAnsi="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rsidR="00055DCD" w:rsidRDefault="00055DCD">
            <w:pPr>
              <w:jc w:val="center"/>
              <w:rPr>
                <w:rFonts w:ascii="宋体" w:hAnsi="宋体"/>
                <w:sz w:val="24"/>
                <w:szCs w:val="20"/>
              </w:rPr>
            </w:pPr>
          </w:p>
        </w:tc>
        <w:tc>
          <w:tcPr>
            <w:tcW w:w="830" w:type="dxa"/>
            <w:tcBorders>
              <w:top w:val="single" w:sz="4" w:space="0" w:color="auto"/>
              <w:left w:val="single" w:sz="4" w:space="0" w:color="auto"/>
              <w:bottom w:val="single" w:sz="4" w:space="0" w:color="auto"/>
              <w:right w:val="single" w:sz="4" w:space="0" w:color="auto"/>
            </w:tcBorders>
            <w:vAlign w:val="center"/>
          </w:tcPr>
          <w:p w:rsidR="00055DCD" w:rsidRDefault="00055DCD">
            <w:pPr>
              <w:jc w:val="center"/>
              <w:rPr>
                <w:rFonts w:ascii="宋体" w:hAnsi="宋体"/>
                <w:sz w:val="24"/>
                <w:szCs w:val="20"/>
              </w:rPr>
            </w:pPr>
          </w:p>
        </w:tc>
        <w:tc>
          <w:tcPr>
            <w:tcW w:w="1558" w:type="dxa"/>
            <w:tcBorders>
              <w:top w:val="single" w:sz="4" w:space="0" w:color="auto"/>
              <w:left w:val="single" w:sz="4" w:space="0" w:color="auto"/>
              <w:bottom w:val="single" w:sz="4" w:space="0" w:color="auto"/>
              <w:right w:val="single" w:sz="4" w:space="0" w:color="auto"/>
            </w:tcBorders>
            <w:vAlign w:val="center"/>
          </w:tcPr>
          <w:p w:rsidR="00055DCD" w:rsidRDefault="00055DCD">
            <w:pPr>
              <w:jc w:val="center"/>
              <w:rPr>
                <w:rFonts w:ascii="宋体" w:hAnsi="宋体"/>
                <w:sz w:val="24"/>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055DCD" w:rsidRDefault="00055DCD">
            <w:pPr>
              <w:spacing w:line="360" w:lineRule="auto"/>
              <w:jc w:val="center"/>
              <w:rPr>
                <w:rFonts w:ascii="宋体" w:hAnsi="宋体"/>
                <w:sz w:val="24"/>
              </w:rPr>
            </w:pPr>
          </w:p>
        </w:tc>
      </w:tr>
      <w:tr w:rsidR="00055DCD">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055DCD" w:rsidRDefault="00055DCD">
            <w:pPr>
              <w:jc w:val="center"/>
              <w:rPr>
                <w:rFonts w:ascii="宋体" w:hAnsi="宋体"/>
                <w:sz w:val="24"/>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55DCD" w:rsidRDefault="00055DCD">
            <w:pPr>
              <w:jc w:val="center"/>
              <w:rPr>
                <w:rFonts w:ascii="宋体" w:hAnsi="宋体"/>
                <w:sz w:val="24"/>
                <w:szCs w:val="20"/>
              </w:rPr>
            </w:pPr>
          </w:p>
        </w:tc>
        <w:tc>
          <w:tcPr>
            <w:tcW w:w="1443" w:type="dxa"/>
            <w:tcBorders>
              <w:top w:val="single" w:sz="4" w:space="0" w:color="auto"/>
              <w:left w:val="single" w:sz="4" w:space="0" w:color="auto"/>
              <w:bottom w:val="single" w:sz="4" w:space="0" w:color="auto"/>
              <w:right w:val="single" w:sz="4" w:space="0" w:color="auto"/>
            </w:tcBorders>
            <w:vAlign w:val="center"/>
          </w:tcPr>
          <w:p w:rsidR="00055DCD" w:rsidRDefault="00055DCD">
            <w:pPr>
              <w:jc w:val="center"/>
              <w:rPr>
                <w:rFonts w:ascii="宋体" w:hAnsi="宋体"/>
                <w:sz w:val="24"/>
                <w:szCs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5DCD" w:rsidRDefault="00055DCD">
            <w:pPr>
              <w:jc w:val="center"/>
              <w:rPr>
                <w:rFonts w:ascii="宋体" w:hAnsi="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rsidR="00055DCD" w:rsidRDefault="00055DCD">
            <w:pPr>
              <w:jc w:val="center"/>
              <w:rPr>
                <w:rFonts w:ascii="宋体" w:hAnsi="宋体"/>
                <w:sz w:val="24"/>
                <w:szCs w:val="20"/>
              </w:rPr>
            </w:pPr>
          </w:p>
        </w:tc>
        <w:tc>
          <w:tcPr>
            <w:tcW w:w="830" w:type="dxa"/>
            <w:tcBorders>
              <w:top w:val="single" w:sz="4" w:space="0" w:color="auto"/>
              <w:left w:val="single" w:sz="4" w:space="0" w:color="auto"/>
              <w:bottom w:val="single" w:sz="4" w:space="0" w:color="auto"/>
              <w:right w:val="single" w:sz="4" w:space="0" w:color="auto"/>
            </w:tcBorders>
            <w:vAlign w:val="center"/>
          </w:tcPr>
          <w:p w:rsidR="00055DCD" w:rsidRDefault="00055DCD">
            <w:pPr>
              <w:jc w:val="center"/>
              <w:rPr>
                <w:rFonts w:ascii="宋体" w:hAnsi="宋体"/>
                <w:sz w:val="24"/>
                <w:szCs w:val="20"/>
              </w:rPr>
            </w:pPr>
          </w:p>
        </w:tc>
        <w:tc>
          <w:tcPr>
            <w:tcW w:w="1558" w:type="dxa"/>
            <w:tcBorders>
              <w:top w:val="single" w:sz="4" w:space="0" w:color="auto"/>
              <w:left w:val="single" w:sz="4" w:space="0" w:color="auto"/>
              <w:bottom w:val="single" w:sz="4" w:space="0" w:color="auto"/>
              <w:right w:val="single" w:sz="4" w:space="0" w:color="auto"/>
            </w:tcBorders>
            <w:vAlign w:val="center"/>
          </w:tcPr>
          <w:p w:rsidR="00055DCD" w:rsidRDefault="00055DCD">
            <w:pPr>
              <w:jc w:val="center"/>
              <w:rPr>
                <w:rFonts w:ascii="宋体" w:hAnsi="宋体"/>
                <w:sz w:val="24"/>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055DCD" w:rsidRDefault="00055DCD">
            <w:pPr>
              <w:spacing w:line="360" w:lineRule="auto"/>
              <w:jc w:val="center"/>
              <w:rPr>
                <w:rFonts w:ascii="宋体" w:hAnsi="宋体"/>
                <w:sz w:val="24"/>
              </w:rPr>
            </w:pPr>
          </w:p>
        </w:tc>
      </w:tr>
      <w:tr w:rsidR="00055DCD">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055DCD" w:rsidRDefault="00055DCD">
            <w:pPr>
              <w:jc w:val="center"/>
              <w:rPr>
                <w:rFonts w:ascii="宋体" w:hAnsi="宋体"/>
                <w:sz w:val="24"/>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55DCD" w:rsidRDefault="00055DCD">
            <w:pPr>
              <w:jc w:val="center"/>
              <w:rPr>
                <w:rFonts w:ascii="宋体" w:hAnsi="宋体"/>
                <w:sz w:val="24"/>
                <w:szCs w:val="20"/>
              </w:rPr>
            </w:pPr>
          </w:p>
        </w:tc>
        <w:tc>
          <w:tcPr>
            <w:tcW w:w="1443" w:type="dxa"/>
            <w:tcBorders>
              <w:top w:val="single" w:sz="4" w:space="0" w:color="auto"/>
              <w:left w:val="single" w:sz="4" w:space="0" w:color="auto"/>
              <w:bottom w:val="single" w:sz="4" w:space="0" w:color="auto"/>
              <w:right w:val="single" w:sz="4" w:space="0" w:color="auto"/>
            </w:tcBorders>
            <w:vAlign w:val="center"/>
          </w:tcPr>
          <w:p w:rsidR="00055DCD" w:rsidRDefault="00055DCD">
            <w:pPr>
              <w:jc w:val="center"/>
              <w:rPr>
                <w:rFonts w:ascii="宋体" w:hAnsi="宋体"/>
                <w:sz w:val="24"/>
                <w:szCs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5DCD" w:rsidRDefault="00055DCD">
            <w:pPr>
              <w:jc w:val="center"/>
              <w:rPr>
                <w:rFonts w:ascii="宋体" w:hAnsi="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rsidR="00055DCD" w:rsidRDefault="00055DCD">
            <w:pPr>
              <w:jc w:val="center"/>
              <w:rPr>
                <w:rFonts w:ascii="宋体" w:hAnsi="宋体"/>
                <w:sz w:val="24"/>
                <w:szCs w:val="20"/>
              </w:rPr>
            </w:pPr>
          </w:p>
        </w:tc>
        <w:tc>
          <w:tcPr>
            <w:tcW w:w="830" w:type="dxa"/>
            <w:tcBorders>
              <w:top w:val="single" w:sz="4" w:space="0" w:color="auto"/>
              <w:left w:val="single" w:sz="4" w:space="0" w:color="auto"/>
              <w:bottom w:val="single" w:sz="4" w:space="0" w:color="auto"/>
              <w:right w:val="single" w:sz="4" w:space="0" w:color="auto"/>
            </w:tcBorders>
            <w:vAlign w:val="center"/>
          </w:tcPr>
          <w:p w:rsidR="00055DCD" w:rsidRDefault="00055DCD">
            <w:pPr>
              <w:jc w:val="center"/>
              <w:rPr>
                <w:rFonts w:ascii="宋体" w:hAnsi="宋体"/>
                <w:sz w:val="24"/>
                <w:szCs w:val="20"/>
              </w:rPr>
            </w:pPr>
          </w:p>
        </w:tc>
        <w:tc>
          <w:tcPr>
            <w:tcW w:w="1558" w:type="dxa"/>
            <w:tcBorders>
              <w:top w:val="single" w:sz="4" w:space="0" w:color="auto"/>
              <w:left w:val="single" w:sz="4" w:space="0" w:color="auto"/>
              <w:bottom w:val="single" w:sz="4" w:space="0" w:color="auto"/>
              <w:right w:val="single" w:sz="4" w:space="0" w:color="auto"/>
            </w:tcBorders>
            <w:vAlign w:val="center"/>
          </w:tcPr>
          <w:p w:rsidR="00055DCD" w:rsidRDefault="00055DCD">
            <w:pPr>
              <w:jc w:val="center"/>
              <w:rPr>
                <w:rFonts w:ascii="宋体" w:hAnsi="宋体"/>
                <w:sz w:val="24"/>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055DCD" w:rsidRDefault="00055DCD">
            <w:pPr>
              <w:spacing w:line="360" w:lineRule="auto"/>
              <w:jc w:val="center"/>
              <w:rPr>
                <w:rFonts w:ascii="宋体" w:hAnsi="宋体"/>
                <w:sz w:val="24"/>
              </w:rPr>
            </w:pPr>
          </w:p>
        </w:tc>
      </w:tr>
      <w:tr w:rsidR="00055DCD">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055DCD" w:rsidRDefault="00055DCD">
            <w:pPr>
              <w:jc w:val="center"/>
              <w:rPr>
                <w:rFonts w:ascii="宋体" w:hAnsi="宋体"/>
                <w:sz w:val="24"/>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55DCD" w:rsidRDefault="00055DCD">
            <w:pPr>
              <w:jc w:val="center"/>
              <w:rPr>
                <w:rFonts w:ascii="宋体" w:hAnsi="宋体"/>
                <w:sz w:val="24"/>
                <w:szCs w:val="20"/>
              </w:rPr>
            </w:pPr>
          </w:p>
        </w:tc>
        <w:tc>
          <w:tcPr>
            <w:tcW w:w="1443" w:type="dxa"/>
            <w:tcBorders>
              <w:top w:val="single" w:sz="4" w:space="0" w:color="auto"/>
              <w:left w:val="single" w:sz="4" w:space="0" w:color="auto"/>
              <w:bottom w:val="single" w:sz="4" w:space="0" w:color="auto"/>
              <w:right w:val="single" w:sz="4" w:space="0" w:color="auto"/>
            </w:tcBorders>
            <w:vAlign w:val="center"/>
          </w:tcPr>
          <w:p w:rsidR="00055DCD" w:rsidRDefault="00055DCD">
            <w:pPr>
              <w:jc w:val="center"/>
              <w:rPr>
                <w:rFonts w:ascii="宋体" w:hAnsi="宋体"/>
                <w:sz w:val="24"/>
                <w:szCs w:val="20"/>
              </w:rPr>
            </w:pPr>
          </w:p>
        </w:tc>
        <w:tc>
          <w:tcPr>
            <w:tcW w:w="684" w:type="dxa"/>
            <w:tcBorders>
              <w:top w:val="single" w:sz="4" w:space="0" w:color="auto"/>
              <w:left w:val="single" w:sz="4" w:space="0" w:color="auto"/>
              <w:bottom w:val="single" w:sz="4" w:space="0" w:color="auto"/>
              <w:right w:val="single" w:sz="4" w:space="0" w:color="auto"/>
            </w:tcBorders>
            <w:vAlign w:val="center"/>
          </w:tcPr>
          <w:p w:rsidR="00055DCD" w:rsidRDefault="00055DCD">
            <w:pPr>
              <w:jc w:val="center"/>
              <w:rPr>
                <w:rFonts w:ascii="宋体" w:hAnsi="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rsidR="00055DCD" w:rsidRDefault="00055DCD">
            <w:pPr>
              <w:jc w:val="center"/>
              <w:rPr>
                <w:rFonts w:ascii="宋体" w:hAnsi="宋体"/>
                <w:sz w:val="24"/>
                <w:szCs w:val="20"/>
              </w:rPr>
            </w:pPr>
          </w:p>
        </w:tc>
        <w:tc>
          <w:tcPr>
            <w:tcW w:w="830" w:type="dxa"/>
            <w:tcBorders>
              <w:top w:val="single" w:sz="4" w:space="0" w:color="auto"/>
              <w:left w:val="single" w:sz="4" w:space="0" w:color="auto"/>
              <w:bottom w:val="single" w:sz="4" w:space="0" w:color="auto"/>
              <w:right w:val="single" w:sz="4" w:space="0" w:color="auto"/>
            </w:tcBorders>
            <w:vAlign w:val="center"/>
          </w:tcPr>
          <w:p w:rsidR="00055DCD" w:rsidRDefault="00055DCD">
            <w:pPr>
              <w:jc w:val="center"/>
              <w:rPr>
                <w:rFonts w:ascii="宋体" w:hAnsi="宋体"/>
                <w:sz w:val="24"/>
                <w:szCs w:val="20"/>
              </w:rPr>
            </w:pPr>
          </w:p>
        </w:tc>
        <w:tc>
          <w:tcPr>
            <w:tcW w:w="1558" w:type="dxa"/>
            <w:tcBorders>
              <w:top w:val="single" w:sz="4" w:space="0" w:color="auto"/>
              <w:left w:val="single" w:sz="4" w:space="0" w:color="auto"/>
              <w:bottom w:val="single" w:sz="4" w:space="0" w:color="auto"/>
              <w:right w:val="single" w:sz="4" w:space="0" w:color="auto"/>
            </w:tcBorders>
            <w:vAlign w:val="center"/>
          </w:tcPr>
          <w:p w:rsidR="00055DCD" w:rsidRDefault="00055DCD">
            <w:pPr>
              <w:jc w:val="center"/>
              <w:rPr>
                <w:rFonts w:ascii="宋体" w:hAnsi="宋体"/>
                <w:sz w:val="24"/>
                <w:szCs w:val="20"/>
              </w:rPr>
            </w:pPr>
          </w:p>
        </w:tc>
        <w:tc>
          <w:tcPr>
            <w:tcW w:w="1843" w:type="dxa"/>
            <w:tcBorders>
              <w:top w:val="single" w:sz="4" w:space="0" w:color="auto"/>
              <w:left w:val="single" w:sz="4" w:space="0" w:color="auto"/>
              <w:bottom w:val="single" w:sz="4" w:space="0" w:color="auto"/>
              <w:right w:val="single" w:sz="4" w:space="0" w:color="auto"/>
            </w:tcBorders>
          </w:tcPr>
          <w:p w:rsidR="00055DCD" w:rsidRDefault="00055DCD">
            <w:pPr>
              <w:jc w:val="center"/>
              <w:rPr>
                <w:rFonts w:ascii="宋体" w:hAnsi="宋体"/>
                <w:sz w:val="24"/>
                <w:szCs w:val="20"/>
              </w:rPr>
            </w:pPr>
          </w:p>
        </w:tc>
      </w:tr>
    </w:tbl>
    <w:p w:rsidR="00055DCD" w:rsidRDefault="00055DCD">
      <w:pPr>
        <w:pStyle w:val="ae"/>
        <w:spacing w:line="360" w:lineRule="auto"/>
        <w:ind w:left="480" w:hanging="480"/>
        <w:rPr>
          <w:rFonts w:ascii="宋体" w:hAnsi="宋体"/>
          <w:sz w:val="24"/>
        </w:rPr>
      </w:pPr>
    </w:p>
    <w:p w:rsidR="00055DCD" w:rsidRDefault="00351CBD">
      <w:pPr>
        <w:spacing w:line="360" w:lineRule="auto"/>
        <w:rPr>
          <w:rFonts w:ascii="宋体" w:hAnsi="宋体"/>
          <w:b/>
          <w:spacing w:val="-6"/>
          <w:sz w:val="24"/>
        </w:rPr>
      </w:pPr>
      <w:r>
        <w:rPr>
          <w:rFonts w:ascii="宋体" w:hAnsi="宋体" w:hint="eastAsia"/>
          <w:b/>
          <w:spacing w:val="-6"/>
          <w:sz w:val="24"/>
        </w:rPr>
        <w:t>说明：</w:t>
      </w:r>
    </w:p>
    <w:p w:rsidR="00055DCD" w:rsidRDefault="00351CBD">
      <w:pPr>
        <w:spacing w:line="360" w:lineRule="auto"/>
        <w:rPr>
          <w:rFonts w:ascii="宋体" w:hAnsi="宋体"/>
          <w:b/>
          <w:spacing w:val="-6"/>
          <w:sz w:val="24"/>
        </w:rPr>
      </w:pPr>
      <w:r>
        <w:rPr>
          <w:rFonts w:ascii="宋体" w:hAnsi="宋体" w:hint="eastAsia"/>
          <w:b/>
          <w:spacing w:val="-6"/>
          <w:sz w:val="24"/>
        </w:rPr>
        <w:t>1</w:t>
      </w:r>
      <w:r>
        <w:rPr>
          <w:rFonts w:ascii="宋体" w:hAnsi="宋体"/>
          <w:b/>
          <w:spacing w:val="-6"/>
          <w:sz w:val="24"/>
        </w:rPr>
        <w:t>.</w:t>
      </w:r>
      <w:r>
        <w:rPr>
          <w:rFonts w:ascii="宋体" w:hAnsi="宋体" w:hint="eastAsia"/>
          <w:b/>
          <w:spacing w:val="-6"/>
          <w:sz w:val="24"/>
        </w:rPr>
        <w:t>供应商须提供上述业绩合同复印件；</w:t>
      </w:r>
    </w:p>
    <w:p w:rsidR="00055DCD" w:rsidRDefault="00351CBD">
      <w:pPr>
        <w:spacing w:line="360" w:lineRule="auto"/>
        <w:rPr>
          <w:rFonts w:ascii="宋体" w:hAnsi="宋体"/>
          <w:b/>
          <w:spacing w:val="-6"/>
          <w:sz w:val="24"/>
        </w:rPr>
      </w:pPr>
      <w:r>
        <w:rPr>
          <w:rFonts w:ascii="宋体" w:hAnsi="宋体" w:hint="eastAsia"/>
          <w:b/>
          <w:spacing w:val="-6"/>
          <w:sz w:val="24"/>
        </w:rPr>
        <w:t>2</w:t>
      </w:r>
      <w:r>
        <w:rPr>
          <w:rFonts w:ascii="宋体" w:hAnsi="宋体"/>
          <w:b/>
          <w:spacing w:val="-6"/>
          <w:sz w:val="24"/>
        </w:rPr>
        <w:t>.</w:t>
      </w:r>
      <w:r>
        <w:rPr>
          <w:rFonts w:ascii="宋体" w:hAnsi="宋体" w:hint="eastAsia"/>
          <w:b/>
          <w:spacing w:val="-6"/>
          <w:sz w:val="24"/>
        </w:rPr>
        <w:t>所有合同复印件应清晰，应能体现合同签订时间、双方签字盖章等内容；</w:t>
      </w:r>
    </w:p>
    <w:p w:rsidR="00055DCD" w:rsidRDefault="00351CBD">
      <w:pPr>
        <w:spacing w:line="360" w:lineRule="auto"/>
        <w:rPr>
          <w:rFonts w:ascii="宋体" w:hAnsi="宋体"/>
          <w:b/>
          <w:spacing w:val="-6"/>
          <w:sz w:val="24"/>
        </w:rPr>
      </w:pPr>
      <w:r>
        <w:rPr>
          <w:rFonts w:ascii="宋体" w:hAnsi="宋体" w:hint="eastAsia"/>
          <w:b/>
          <w:spacing w:val="-6"/>
          <w:sz w:val="24"/>
        </w:rPr>
        <w:t>3</w:t>
      </w:r>
      <w:r>
        <w:rPr>
          <w:rFonts w:ascii="宋体" w:hAnsi="宋体"/>
          <w:b/>
          <w:spacing w:val="-6"/>
          <w:sz w:val="24"/>
        </w:rPr>
        <w:t>.</w:t>
      </w:r>
      <w:r>
        <w:rPr>
          <w:rFonts w:ascii="宋体" w:hAnsi="宋体" w:hint="eastAsia"/>
          <w:b/>
          <w:spacing w:val="-6"/>
          <w:sz w:val="24"/>
        </w:rPr>
        <w:t>供应商应在不涉及商业秘密的前提下尽可能提供详细的合同复印件内容。</w:t>
      </w:r>
    </w:p>
    <w:p w:rsidR="00055DCD" w:rsidRDefault="00055DCD">
      <w:pPr>
        <w:spacing w:line="360" w:lineRule="auto"/>
        <w:rPr>
          <w:rFonts w:ascii="宋体" w:hAnsi="宋体"/>
          <w:spacing w:val="-6"/>
          <w:sz w:val="24"/>
        </w:rPr>
      </w:pPr>
    </w:p>
    <w:p w:rsidR="00055DCD" w:rsidRDefault="00351CBD">
      <w:pPr>
        <w:spacing w:line="360" w:lineRule="auto"/>
        <w:rPr>
          <w:rFonts w:ascii="宋体" w:hAnsi="宋体"/>
          <w:spacing w:val="-6"/>
          <w:sz w:val="24"/>
        </w:rPr>
      </w:pPr>
      <w:r>
        <w:rPr>
          <w:rFonts w:ascii="宋体" w:hAnsi="宋体" w:hint="eastAsia"/>
          <w:spacing w:val="-6"/>
          <w:sz w:val="24"/>
        </w:rPr>
        <w:t>供应商名称（盖章）：</w:t>
      </w:r>
    </w:p>
    <w:p w:rsidR="00055DCD" w:rsidRDefault="00351CBD">
      <w:pPr>
        <w:spacing w:line="360" w:lineRule="auto"/>
        <w:rPr>
          <w:rFonts w:ascii="宋体" w:hAnsi="宋体"/>
          <w:spacing w:val="-6"/>
          <w:sz w:val="24"/>
        </w:rPr>
      </w:pPr>
      <w:r>
        <w:rPr>
          <w:rFonts w:ascii="宋体" w:hAnsi="宋体" w:hint="eastAsia"/>
          <w:spacing w:val="-6"/>
          <w:sz w:val="24"/>
        </w:rPr>
        <w:t>供应商授权代表签字：</w:t>
      </w:r>
    </w:p>
    <w:p w:rsidR="00055DCD" w:rsidRDefault="00351CBD">
      <w:pPr>
        <w:spacing w:line="360" w:lineRule="auto"/>
        <w:rPr>
          <w:rFonts w:ascii="宋体" w:hAnsi="宋体"/>
          <w:spacing w:val="-6"/>
          <w:sz w:val="24"/>
        </w:rPr>
      </w:pPr>
      <w:r>
        <w:rPr>
          <w:rFonts w:ascii="宋体" w:hAnsi="宋体" w:hint="eastAsia"/>
          <w:spacing w:val="-6"/>
          <w:sz w:val="24"/>
        </w:rPr>
        <w:t>日期：  年  月  日</w:t>
      </w:r>
    </w:p>
    <w:p w:rsidR="00055DCD" w:rsidRDefault="00351CBD">
      <w:pPr>
        <w:pStyle w:val="ae"/>
        <w:spacing w:line="360" w:lineRule="auto"/>
        <w:ind w:left="0" w:firstLineChars="0" w:firstLine="0"/>
        <w:jc w:val="center"/>
        <w:rPr>
          <w:rFonts w:ascii="宋体" w:hAnsi="宋体"/>
          <w:b/>
          <w:sz w:val="24"/>
        </w:rPr>
      </w:pPr>
      <w:r>
        <w:rPr>
          <w:rFonts w:ascii="宋体" w:hAnsi="宋体"/>
          <w:b/>
          <w:sz w:val="24"/>
        </w:rPr>
        <w:br w:type="page"/>
      </w:r>
      <w:r>
        <w:rPr>
          <w:rFonts w:ascii="宋体" w:hAnsi="宋体" w:hint="eastAsia"/>
          <w:b/>
          <w:sz w:val="24"/>
        </w:rPr>
        <w:lastRenderedPageBreak/>
        <w:t>供应商需要说明的其他文件和材料</w:t>
      </w:r>
    </w:p>
    <w:p w:rsidR="00055DCD" w:rsidRDefault="00055DCD">
      <w:pPr>
        <w:pStyle w:val="ae"/>
        <w:spacing w:line="360" w:lineRule="auto"/>
        <w:ind w:left="0" w:firstLineChars="0" w:firstLine="0"/>
        <w:jc w:val="center"/>
        <w:rPr>
          <w:rFonts w:ascii="宋体" w:hAnsi="宋体"/>
          <w:b/>
          <w:sz w:val="24"/>
        </w:rPr>
      </w:pPr>
    </w:p>
    <w:p w:rsidR="00055DCD" w:rsidRDefault="00351CBD">
      <w:pPr>
        <w:spacing w:line="360" w:lineRule="auto"/>
        <w:rPr>
          <w:rFonts w:ascii="宋体" w:hAnsi="宋体"/>
          <w:b/>
          <w:sz w:val="21"/>
          <w:szCs w:val="21"/>
        </w:rPr>
      </w:pPr>
      <w:r>
        <w:rPr>
          <w:rFonts w:ascii="宋体" w:hAnsi="宋体" w:hint="eastAsia"/>
          <w:b/>
          <w:sz w:val="21"/>
          <w:szCs w:val="21"/>
        </w:rPr>
        <w:t>说明：包括</w:t>
      </w:r>
      <w:r>
        <w:rPr>
          <w:rFonts w:ascii="宋体" w:hAnsi="宋体"/>
          <w:b/>
          <w:sz w:val="21"/>
          <w:szCs w:val="21"/>
        </w:rPr>
        <w:t>但不</w:t>
      </w:r>
      <w:r>
        <w:rPr>
          <w:rFonts w:ascii="宋体" w:hAnsi="宋体" w:hint="eastAsia"/>
          <w:b/>
          <w:sz w:val="21"/>
          <w:szCs w:val="21"/>
        </w:rPr>
        <w:t>仅限于荣誉与获奖相关证明材料。</w:t>
      </w:r>
    </w:p>
    <w:p w:rsidR="00055DCD" w:rsidRDefault="00351CBD">
      <w:pPr>
        <w:spacing w:line="360" w:lineRule="auto"/>
        <w:jc w:val="center"/>
        <w:rPr>
          <w:rFonts w:ascii="宋体" w:hAnsi="宋体"/>
          <w:b/>
          <w:sz w:val="52"/>
          <w:szCs w:val="52"/>
        </w:rPr>
      </w:pPr>
      <w:r>
        <w:rPr>
          <w:rFonts w:ascii="宋体" w:hAnsi="宋体"/>
          <w:sz w:val="24"/>
        </w:rPr>
        <w:br w:type="page"/>
      </w:r>
      <w:r>
        <w:rPr>
          <w:rFonts w:ascii="宋体" w:hAnsi="宋体" w:hint="eastAsia"/>
          <w:b/>
          <w:sz w:val="52"/>
          <w:szCs w:val="52"/>
        </w:rPr>
        <w:lastRenderedPageBreak/>
        <w:t>技术文件</w:t>
      </w:r>
    </w:p>
    <w:p w:rsidR="00055DCD" w:rsidRDefault="00351CBD">
      <w:pPr>
        <w:spacing w:line="360" w:lineRule="auto"/>
        <w:jc w:val="center"/>
        <w:rPr>
          <w:rFonts w:ascii="宋体" w:hAnsi="宋体"/>
          <w:b/>
          <w:bCs/>
          <w:iCs/>
          <w:spacing w:val="-6"/>
          <w:sz w:val="24"/>
        </w:rPr>
      </w:pPr>
      <w:r>
        <w:rPr>
          <w:rFonts w:ascii="宋体" w:hAnsi="宋体" w:hint="eastAsia"/>
          <w:b/>
          <w:bCs/>
          <w:iCs/>
          <w:spacing w:val="-6"/>
          <w:sz w:val="24"/>
        </w:rPr>
        <w:t>采购</w:t>
      </w:r>
      <w:r>
        <w:rPr>
          <w:rFonts w:ascii="宋体" w:hAnsi="宋体"/>
          <w:b/>
          <w:bCs/>
          <w:iCs/>
          <w:spacing w:val="-6"/>
          <w:sz w:val="24"/>
        </w:rPr>
        <w:t>需求</w:t>
      </w:r>
      <w:r>
        <w:rPr>
          <w:rFonts w:ascii="宋体" w:hAnsi="宋体" w:hint="eastAsia"/>
          <w:b/>
          <w:bCs/>
          <w:iCs/>
          <w:spacing w:val="-6"/>
          <w:sz w:val="24"/>
        </w:rPr>
        <w:t>偏离表</w:t>
      </w:r>
    </w:p>
    <w:p w:rsidR="00055DCD" w:rsidRDefault="00351CBD">
      <w:pPr>
        <w:spacing w:line="360" w:lineRule="auto"/>
        <w:rPr>
          <w:rFonts w:ascii="宋体" w:hAnsi="宋体"/>
          <w:bCs/>
          <w:spacing w:val="-6"/>
          <w:sz w:val="24"/>
        </w:rPr>
      </w:pPr>
      <w:r>
        <w:rPr>
          <w:rFonts w:ascii="宋体" w:hAnsi="宋体" w:hint="eastAsia"/>
          <w:bCs/>
          <w:spacing w:val="-6"/>
          <w:sz w:val="24"/>
        </w:rPr>
        <w:t>采购人：浙江省福利彩票发行中心</w:t>
      </w:r>
    </w:p>
    <w:p w:rsidR="00055DCD" w:rsidRDefault="00351CBD">
      <w:pPr>
        <w:spacing w:line="360" w:lineRule="auto"/>
        <w:rPr>
          <w:rFonts w:ascii="宋体" w:hAnsi="宋体"/>
          <w:bCs/>
          <w:spacing w:val="-6"/>
          <w:sz w:val="24"/>
        </w:rPr>
      </w:pPr>
      <w:r>
        <w:rPr>
          <w:rFonts w:ascii="宋体" w:hAnsi="宋体" w:hint="eastAsia"/>
          <w:bCs/>
          <w:spacing w:val="-6"/>
          <w:sz w:val="24"/>
        </w:rPr>
        <w:t>项目名称：“双色球嘉年华”活动</w:t>
      </w:r>
    </w:p>
    <w:p w:rsidR="00055DCD" w:rsidRDefault="00351CBD">
      <w:pPr>
        <w:spacing w:line="360" w:lineRule="auto"/>
        <w:rPr>
          <w:rFonts w:ascii="宋体" w:hAnsi="宋体"/>
          <w:bCs/>
          <w:spacing w:val="-6"/>
          <w:sz w:val="24"/>
        </w:rPr>
      </w:pPr>
      <w:r>
        <w:rPr>
          <w:rFonts w:ascii="宋体" w:hAnsi="宋体" w:hint="eastAsia"/>
          <w:bCs/>
          <w:spacing w:val="-6"/>
          <w:sz w:val="24"/>
        </w:rPr>
        <w:t>项目编号：QSZB-Z(F)-E19252(CS)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260"/>
        <w:gridCol w:w="3402"/>
        <w:gridCol w:w="1985"/>
      </w:tblGrid>
      <w:tr w:rsidR="00055DCD">
        <w:trPr>
          <w:trHeight w:val="454"/>
        </w:trPr>
        <w:tc>
          <w:tcPr>
            <w:tcW w:w="851" w:type="dxa"/>
            <w:vAlign w:val="center"/>
          </w:tcPr>
          <w:p w:rsidR="00055DCD" w:rsidRDefault="00351CBD">
            <w:pPr>
              <w:snapToGrid w:val="0"/>
              <w:jc w:val="center"/>
              <w:rPr>
                <w:rFonts w:ascii="宋体" w:hAnsi="宋体"/>
                <w:b/>
                <w:spacing w:val="-6"/>
                <w:sz w:val="24"/>
              </w:rPr>
            </w:pPr>
            <w:r>
              <w:rPr>
                <w:rFonts w:ascii="宋体" w:hAnsi="宋体" w:hint="eastAsia"/>
                <w:b/>
                <w:spacing w:val="-6"/>
                <w:sz w:val="24"/>
              </w:rPr>
              <w:t>序号</w:t>
            </w:r>
          </w:p>
        </w:tc>
        <w:tc>
          <w:tcPr>
            <w:tcW w:w="3260" w:type="dxa"/>
            <w:vAlign w:val="center"/>
          </w:tcPr>
          <w:p w:rsidR="00055DCD" w:rsidRDefault="00351CBD">
            <w:pPr>
              <w:snapToGrid w:val="0"/>
              <w:jc w:val="center"/>
              <w:rPr>
                <w:rFonts w:ascii="宋体" w:hAnsi="宋体"/>
                <w:b/>
                <w:spacing w:val="-6"/>
                <w:sz w:val="24"/>
              </w:rPr>
            </w:pPr>
            <w:r>
              <w:rPr>
                <w:rFonts w:ascii="宋体" w:hAnsi="宋体" w:hint="eastAsia"/>
                <w:b/>
                <w:spacing w:val="-6"/>
                <w:sz w:val="24"/>
              </w:rPr>
              <w:t>磋商文件要求</w:t>
            </w:r>
          </w:p>
        </w:tc>
        <w:tc>
          <w:tcPr>
            <w:tcW w:w="3402" w:type="dxa"/>
            <w:vAlign w:val="center"/>
          </w:tcPr>
          <w:p w:rsidR="00055DCD" w:rsidRDefault="00351CBD">
            <w:pPr>
              <w:snapToGrid w:val="0"/>
              <w:jc w:val="center"/>
              <w:rPr>
                <w:rFonts w:ascii="宋体" w:hAnsi="宋体"/>
                <w:b/>
                <w:spacing w:val="-6"/>
                <w:sz w:val="24"/>
              </w:rPr>
            </w:pPr>
            <w:r>
              <w:rPr>
                <w:rFonts w:ascii="宋体" w:hAnsi="宋体" w:hint="eastAsia"/>
                <w:b/>
                <w:spacing w:val="-6"/>
                <w:sz w:val="24"/>
              </w:rPr>
              <w:t>响应内容</w:t>
            </w:r>
          </w:p>
        </w:tc>
        <w:tc>
          <w:tcPr>
            <w:tcW w:w="1985" w:type="dxa"/>
            <w:vAlign w:val="center"/>
          </w:tcPr>
          <w:p w:rsidR="00055DCD" w:rsidRDefault="00351CBD">
            <w:pPr>
              <w:snapToGrid w:val="0"/>
              <w:jc w:val="center"/>
              <w:rPr>
                <w:rFonts w:ascii="宋体" w:hAnsi="宋体"/>
                <w:b/>
                <w:spacing w:val="-6"/>
                <w:sz w:val="24"/>
              </w:rPr>
            </w:pPr>
            <w:r>
              <w:rPr>
                <w:rFonts w:ascii="宋体" w:hAnsi="宋体" w:hint="eastAsia"/>
                <w:b/>
                <w:spacing w:val="-6"/>
                <w:sz w:val="24"/>
              </w:rPr>
              <w:t>是否偏离</w:t>
            </w:r>
          </w:p>
          <w:p w:rsidR="00055DCD" w:rsidRDefault="00351CBD">
            <w:pPr>
              <w:snapToGrid w:val="0"/>
              <w:jc w:val="center"/>
              <w:rPr>
                <w:rFonts w:ascii="宋体" w:hAnsi="宋体"/>
                <w:b/>
                <w:spacing w:val="-6"/>
                <w:sz w:val="24"/>
              </w:rPr>
            </w:pPr>
            <w:r>
              <w:rPr>
                <w:rFonts w:ascii="宋体" w:hAnsi="宋体" w:hint="eastAsia"/>
                <w:b/>
                <w:spacing w:val="-6"/>
                <w:sz w:val="24"/>
              </w:rPr>
              <w:t>（提供说明）</w:t>
            </w:r>
          </w:p>
        </w:tc>
      </w:tr>
      <w:tr w:rsidR="00055DCD">
        <w:trPr>
          <w:trHeight w:val="454"/>
        </w:trPr>
        <w:tc>
          <w:tcPr>
            <w:tcW w:w="9498" w:type="dxa"/>
            <w:gridSpan w:val="4"/>
            <w:vAlign w:val="center"/>
          </w:tcPr>
          <w:p w:rsidR="00055DCD" w:rsidRDefault="00351CBD">
            <w:pPr>
              <w:snapToGrid w:val="0"/>
              <w:rPr>
                <w:rFonts w:ascii="宋体" w:hAnsi="宋体"/>
                <w:spacing w:val="-6"/>
                <w:sz w:val="24"/>
              </w:rPr>
            </w:pPr>
            <w:r>
              <w:rPr>
                <w:rFonts w:ascii="宋体" w:hAnsi="宋体" w:hint="eastAsia"/>
                <w:sz w:val="21"/>
                <w:szCs w:val="21"/>
              </w:rPr>
              <w:t>采购资金的支付方式、时间、条件</w:t>
            </w:r>
          </w:p>
        </w:tc>
      </w:tr>
      <w:tr w:rsidR="00055DCD">
        <w:trPr>
          <w:trHeight w:val="454"/>
        </w:trPr>
        <w:tc>
          <w:tcPr>
            <w:tcW w:w="851" w:type="dxa"/>
            <w:vAlign w:val="center"/>
          </w:tcPr>
          <w:p w:rsidR="00055DCD" w:rsidRDefault="00055DCD">
            <w:pPr>
              <w:snapToGrid w:val="0"/>
              <w:jc w:val="center"/>
              <w:rPr>
                <w:rFonts w:ascii="宋体" w:hAnsi="宋体"/>
                <w:spacing w:val="-6"/>
                <w:sz w:val="24"/>
              </w:rPr>
            </w:pPr>
          </w:p>
        </w:tc>
        <w:tc>
          <w:tcPr>
            <w:tcW w:w="3260" w:type="dxa"/>
            <w:vAlign w:val="center"/>
          </w:tcPr>
          <w:p w:rsidR="00055DCD" w:rsidRDefault="00055DCD">
            <w:pPr>
              <w:snapToGrid w:val="0"/>
              <w:jc w:val="center"/>
              <w:rPr>
                <w:rFonts w:ascii="宋体" w:hAnsi="宋体"/>
                <w:spacing w:val="-6"/>
                <w:sz w:val="24"/>
              </w:rPr>
            </w:pPr>
          </w:p>
        </w:tc>
        <w:tc>
          <w:tcPr>
            <w:tcW w:w="3402" w:type="dxa"/>
            <w:vAlign w:val="center"/>
          </w:tcPr>
          <w:p w:rsidR="00055DCD" w:rsidRDefault="00055DCD">
            <w:pPr>
              <w:snapToGrid w:val="0"/>
              <w:jc w:val="center"/>
              <w:rPr>
                <w:rFonts w:ascii="宋体" w:hAnsi="宋体"/>
                <w:spacing w:val="-6"/>
                <w:sz w:val="24"/>
              </w:rPr>
            </w:pPr>
          </w:p>
        </w:tc>
        <w:tc>
          <w:tcPr>
            <w:tcW w:w="1985" w:type="dxa"/>
            <w:vAlign w:val="center"/>
          </w:tcPr>
          <w:p w:rsidR="00055DCD" w:rsidRDefault="00055DCD">
            <w:pPr>
              <w:snapToGrid w:val="0"/>
              <w:jc w:val="center"/>
              <w:rPr>
                <w:rFonts w:ascii="宋体" w:hAnsi="宋体"/>
                <w:spacing w:val="-6"/>
                <w:sz w:val="24"/>
              </w:rPr>
            </w:pPr>
          </w:p>
        </w:tc>
      </w:tr>
      <w:tr w:rsidR="00055DCD">
        <w:trPr>
          <w:trHeight w:val="454"/>
        </w:trPr>
        <w:tc>
          <w:tcPr>
            <w:tcW w:w="851" w:type="dxa"/>
            <w:vAlign w:val="center"/>
          </w:tcPr>
          <w:p w:rsidR="00055DCD" w:rsidRDefault="00055DCD">
            <w:pPr>
              <w:snapToGrid w:val="0"/>
              <w:jc w:val="center"/>
              <w:rPr>
                <w:rFonts w:ascii="宋体" w:hAnsi="宋体"/>
                <w:spacing w:val="-6"/>
                <w:sz w:val="24"/>
              </w:rPr>
            </w:pPr>
          </w:p>
        </w:tc>
        <w:tc>
          <w:tcPr>
            <w:tcW w:w="3260" w:type="dxa"/>
            <w:vAlign w:val="center"/>
          </w:tcPr>
          <w:p w:rsidR="00055DCD" w:rsidRDefault="00055DCD">
            <w:pPr>
              <w:snapToGrid w:val="0"/>
              <w:jc w:val="center"/>
              <w:rPr>
                <w:rFonts w:ascii="宋体" w:hAnsi="宋体"/>
                <w:spacing w:val="-6"/>
                <w:sz w:val="24"/>
              </w:rPr>
            </w:pPr>
          </w:p>
        </w:tc>
        <w:tc>
          <w:tcPr>
            <w:tcW w:w="3402" w:type="dxa"/>
            <w:vAlign w:val="center"/>
          </w:tcPr>
          <w:p w:rsidR="00055DCD" w:rsidRDefault="00055DCD">
            <w:pPr>
              <w:snapToGrid w:val="0"/>
              <w:jc w:val="center"/>
              <w:rPr>
                <w:rFonts w:ascii="宋体" w:hAnsi="宋体"/>
                <w:spacing w:val="-6"/>
                <w:sz w:val="24"/>
              </w:rPr>
            </w:pPr>
          </w:p>
        </w:tc>
        <w:tc>
          <w:tcPr>
            <w:tcW w:w="1985" w:type="dxa"/>
            <w:vAlign w:val="center"/>
          </w:tcPr>
          <w:p w:rsidR="00055DCD" w:rsidRDefault="00055DCD">
            <w:pPr>
              <w:snapToGrid w:val="0"/>
              <w:jc w:val="center"/>
              <w:rPr>
                <w:rFonts w:ascii="宋体" w:hAnsi="宋体"/>
                <w:spacing w:val="-6"/>
                <w:sz w:val="24"/>
              </w:rPr>
            </w:pPr>
          </w:p>
        </w:tc>
      </w:tr>
      <w:tr w:rsidR="00055DCD">
        <w:trPr>
          <w:trHeight w:val="454"/>
        </w:trPr>
        <w:tc>
          <w:tcPr>
            <w:tcW w:w="9498" w:type="dxa"/>
            <w:gridSpan w:val="4"/>
            <w:vAlign w:val="center"/>
          </w:tcPr>
          <w:p w:rsidR="00055DCD" w:rsidRDefault="00351CBD">
            <w:pPr>
              <w:snapToGrid w:val="0"/>
              <w:rPr>
                <w:rFonts w:ascii="宋体" w:hAnsi="宋体"/>
                <w:spacing w:val="-6"/>
                <w:sz w:val="24"/>
              </w:rPr>
            </w:pPr>
            <w:r>
              <w:rPr>
                <w:rFonts w:ascii="宋体" w:hAnsi="宋体" w:hint="eastAsia"/>
                <w:sz w:val="21"/>
                <w:szCs w:val="21"/>
              </w:rPr>
              <w:t>服务</w:t>
            </w:r>
            <w:r>
              <w:rPr>
                <w:rFonts w:ascii="宋体" w:hAnsi="宋体"/>
                <w:sz w:val="21"/>
                <w:szCs w:val="21"/>
              </w:rPr>
              <w:t>要求</w:t>
            </w:r>
          </w:p>
        </w:tc>
      </w:tr>
      <w:tr w:rsidR="00055DCD">
        <w:trPr>
          <w:trHeight w:val="454"/>
        </w:trPr>
        <w:tc>
          <w:tcPr>
            <w:tcW w:w="851" w:type="dxa"/>
            <w:vAlign w:val="center"/>
          </w:tcPr>
          <w:p w:rsidR="00055DCD" w:rsidRDefault="00055DCD">
            <w:pPr>
              <w:snapToGrid w:val="0"/>
              <w:jc w:val="center"/>
              <w:rPr>
                <w:rFonts w:ascii="宋体" w:hAnsi="宋体"/>
                <w:spacing w:val="-6"/>
                <w:sz w:val="24"/>
              </w:rPr>
            </w:pPr>
          </w:p>
        </w:tc>
        <w:tc>
          <w:tcPr>
            <w:tcW w:w="3260" w:type="dxa"/>
            <w:vAlign w:val="center"/>
          </w:tcPr>
          <w:p w:rsidR="00055DCD" w:rsidRDefault="00055DCD">
            <w:pPr>
              <w:snapToGrid w:val="0"/>
              <w:jc w:val="center"/>
              <w:rPr>
                <w:rFonts w:ascii="宋体" w:hAnsi="宋体"/>
                <w:spacing w:val="-6"/>
                <w:sz w:val="24"/>
              </w:rPr>
            </w:pPr>
          </w:p>
        </w:tc>
        <w:tc>
          <w:tcPr>
            <w:tcW w:w="3402" w:type="dxa"/>
            <w:vAlign w:val="center"/>
          </w:tcPr>
          <w:p w:rsidR="00055DCD" w:rsidRDefault="00055DCD">
            <w:pPr>
              <w:snapToGrid w:val="0"/>
              <w:jc w:val="center"/>
              <w:rPr>
                <w:rFonts w:ascii="宋体" w:hAnsi="宋体"/>
                <w:spacing w:val="-6"/>
                <w:sz w:val="24"/>
              </w:rPr>
            </w:pPr>
          </w:p>
        </w:tc>
        <w:tc>
          <w:tcPr>
            <w:tcW w:w="1985" w:type="dxa"/>
            <w:vAlign w:val="center"/>
          </w:tcPr>
          <w:p w:rsidR="00055DCD" w:rsidRDefault="00055DCD">
            <w:pPr>
              <w:snapToGrid w:val="0"/>
              <w:jc w:val="center"/>
              <w:rPr>
                <w:rFonts w:ascii="宋体" w:hAnsi="宋体"/>
                <w:spacing w:val="-6"/>
                <w:sz w:val="24"/>
              </w:rPr>
            </w:pPr>
          </w:p>
        </w:tc>
      </w:tr>
      <w:tr w:rsidR="00055DCD">
        <w:trPr>
          <w:trHeight w:val="454"/>
        </w:trPr>
        <w:tc>
          <w:tcPr>
            <w:tcW w:w="851" w:type="dxa"/>
            <w:vAlign w:val="center"/>
          </w:tcPr>
          <w:p w:rsidR="00055DCD" w:rsidRDefault="00055DCD">
            <w:pPr>
              <w:snapToGrid w:val="0"/>
              <w:jc w:val="center"/>
              <w:rPr>
                <w:rFonts w:ascii="宋体" w:hAnsi="宋体"/>
                <w:spacing w:val="-6"/>
                <w:sz w:val="24"/>
              </w:rPr>
            </w:pPr>
          </w:p>
        </w:tc>
        <w:tc>
          <w:tcPr>
            <w:tcW w:w="3260" w:type="dxa"/>
            <w:vAlign w:val="center"/>
          </w:tcPr>
          <w:p w:rsidR="00055DCD" w:rsidRDefault="00055DCD">
            <w:pPr>
              <w:snapToGrid w:val="0"/>
              <w:jc w:val="center"/>
              <w:rPr>
                <w:rFonts w:ascii="宋体" w:hAnsi="宋体"/>
                <w:spacing w:val="-6"/>
                <w:sz w:val="24"/>
              </w:rPr>
            </w:pPr>
          </w:p>
        </w:tc>
        <w:tc>
          <w:tcPr>
            <w:tcW w:w="3402" w:type="dxa"/>
            <w:vAlign w:val="center"/>
          </w:tcPr>
          <w:p w:rsidR="00055DCD" w:rsidRDefault="00055DCD">
            <w:pPr>
              <w:snapToGrid w:val="0"/>
              <w:jc w:val="center"/>
              <w:rPr>
                <w:rFonts w:ascii="宋体" w:hAnsi="宋体"/>
                <w:spacing w:val="-6"/>
                <w:sz w:val="24"/>
              </w:rPr>
            </w:pPr>
          </w:p>
        </w:tc>
        <w:tc>
          <w:tcPr>
            <w:tcW w:w="1985" w:type="dxa"/>
            <w:vAlign w:val="center"/>
          </w:tcPr>
          <w:p w:rsidR="00055DCD" w:rsidRDefault="00055DCD">
            <w:pPr>
              <w:snapToGrid w:val="0"/>
              <w:jc w:val="center"/>
              <w:rPr>
                <w:rFonts w:ascii="宋体" w:hAnsi="宋体"/>
                <w:spacing w:val="-6"/>
                <w:sz w:val="24"/>
              </w:rPr>
            </w:pPr>
          </w:p>
        </w:tc>
      </w:tr>
      <w:tr w:rsidR="00055DCD">
        <w:trPr>
          <w:trHeight w:val="454"/>
        </w:trPr>
        <w:tc>
          <w:tcPr>
            <w:tcW w:w="9498" w:type="dxa"/>
            <w:gridSpan w:val="4"/>
            <w:vAlign w:val="center"/>
          </w:tcPr>
          <w:p w:rsidR="00055DCD" w:rsidRDefault="00351CBD">
            <w:pPr>
              <w:snapToGrid w:val="0"/>
              <w:rPr>
                <w:rFonts w:ascii="宋体" w:hAnsi="宋体"/>
                <w:spacing w:val="-6"/>
                <w:sz w:val="24"/>
              </w:rPr>
            </w:pPr>
            <w:r>
              <w:rPr>
                <w:rFonts w:ascii="宋体" w:hAnsi="宋体"/>
                <w:spacing w:val="-6"/>
                <w:sz w:val="21"/>
                <w:szCs w:val="21"/>
              </w:rPr>
              <w:t>技术要求</w:t>
            </w:r>
          </w:p>
        </w:tc>
      </w:tr>
      <w:tr w:rsidR="00055DCD">
        <w:trPr>
          <w:trHeight w:val="454"/>
        </w:trPr>
        <w:tc>
          <w:tcPr>
            <w:tcW w:w="851" w:type="dxa"/>
            <w:vAlign w:val="center"/>
          </w:tcPr>
          <w:p w:rsidR="00055DCD" w:rsidRDefault="00055DCD">
            <w:pPr>
              <w:snapToGrid w:val="0"/>
              <w:jc w:val="center"/>
              <w:rPr>
                <w:rFonts w:ascii="宋体" w:hAnsi="宋体"/>
                <w:spacing w:val="-6"/>
                <w:sz w:val="24"/>
              </w:rPr>
            </w:pPr>
          </w:p>
        </w:tc>
        <w:tc>
          <w:tcPr>
            <w:tcW w:w="3260" w:type="dxa"/>
            <w:vAlign w:val="center"/>
          </w:tcPr>
          <w:p w:rsidR="00055DCD" w:rsidRDefault="00055DCD">
            <w:pPr>
              <w:snapToGrid w:val="0"/>
              <w:jc w:val="center"/>
              <w:rPr>
                <w:rFonts w:ascii="宋体" w:hAnsi="宋体"/>
                <w:spacing w:val="-6"/>
                <w:sz w:val="24"/>
              </w:rPr>
            </w:pPr>
          </w:p>
        </w:tc>
        <w:tc>
          <w:tcPr>
            <w:tcW w:w="3402" w:type="dxa"/>
            <w:vAlign w:val="center"/>
          </w:tcPr>
          <w:p w:rsidR="00055DCD" w:rsidRDefault="00055DCD">
            <w:pPr>
              <w:snapToGrid w:val="0"/>
              <w:jc w:val="center"/>
              <w:rPr>
                <w:rFonts w:ascii="宋体" w:hAnsi="宋体"/>
                <w:spacing w:val="-6"/>
                <w:sz w:val="24"/>
              </w:rPr>
            </w:pPr>
          </w:p>
        </w:tc>
        <w:tc>
          <w:tcPr>
            <w:tcW w:w="1985" w:type="dxa"/>
            <w:vAlign w:val="center"/>
          </w:tcPr>
          <w:p w:rsidR="00055DCD" w:rsidRDefault="00055DCD">
            <w:pPr>
              <w:snapToGrid w:val="0"/>
              <w:jc w:val="center"/>
              <w:rPr>
                <w:rFonts w:ascii="宋体" w:hAnsi="宋体"/>
                <w:spacing w:val="-6"/>
                <w:sz w:val="24"/>
              </w:rPr>
            </w:pPr>
          </w:p>
        </w:tc>
      </w:tr>
      <w:tr w:rsidR="00055DCD">
        <w:trPr>
          <w:trHeight w:val="454"/>
        </w:trPr>
        <w:tc>
          <w:tcPr>
            <w:tcW w:w="851" w:type="dxa"/>
            <w:vAlign w:val="center"/>
          </w:tcPr>
          <w:p w:rsidR="00055DCD" w:rsidRDefault="00055DCD">
            <w:pPr>
              <w:snapToGrid w:val="0"/>
              <w:jc w:val="center"/>
              <w:rPr>
                <w:rFonts w:ascii="宋体" w:hAnsi="宋体"/>
                <w:spacing w:val="-6"/>
                <w:sz w:val="24"/>
              </w:rPr>
            </w:pPr>
          </w:p>
        </w:tc>
        <w:tc>
          <w:tcPr>
            <w:tcW w:w="3260" w:type="dxa"/>
            <w:vAlign w:val="center"/>
          </w:tcPr>
          <w:p w:rsidR="00055DCD" w:rsidRDefault="00055DCD">
            <w:pPr>
              <w:snapToGrid w:val="0"/>
              <w:jc w:val="center"/>
              <w:rPr>
                <w:rFonts w:ascii="宋体" w:hAnsi="宋体"/>
                <w:spacing w:val="-6"/>
                <w:sz w:val="24"/>
              </w:rPr>
            </w:pPr>
          </w:p>
        </w:tc>
        <w:tc>
          <w:tcPr>
            <w:tcW w:w="3402" w:type="dxa"/>
            <w:vAlign w:val="center"/>
          </w:tcPr>
          <w:p w:rsidR="00055DCD" w:rsidRDefault="00055DCD">
            <w:pPr>
              <w:snapToGrid w:val="0"/>
              <w:jc w:val="center"/>
              <w:rPr>
                <w:rFonts w:ascii="宋体" w:hAnsi="宋体"/>
                <w:spacing w:val="-6"/>
                <w:sz w:val="24"/>
              </w:rPr>
            </w:pPr>
          </w:p>
        </w:tc>
        <w:tc>
          <w:tcPr>
            <w:tcW w:w="1985" w:type="dxa"/>
            <w:vAlign w:val="center"/>
          </w:tcPr>
          <w:p w:rsidR="00055DCD" w:rsidRDefault="00055DCD">
            <w:pPr>
              <w:snapToGrid w:val="0"/>
              <w:jc w:val="center"/>
              <w:rPr>
                <w:rFonts w:ascii="宋体" w:hAnsi="宋体"/>
                <w:spacing w:val="-6"/>
                <w:sz w:val="24"/>
              </w:rPr>
            </w:pPr>
          </w:p>
        </w:tc>
      </w:tr>
    </w:tbl>
    <w:p w:rsidR="00055DCD" w:rsidRDefault="00055DCD">
      <w:pPr>
        <w:spacing w:line="360" w:lineRule="auto"/>
        <w:rPr>
          <w:rFonts w:ascii="宋体" w:hAnsi="宋体"/>
          <w:b/>
          <w:bCs/>
          <w:spacing w:val="-6"/>
          <w:sz w:val="24"/>
        </w:rPr>
      </w:pPr>
    </w:p>
    <w:p w:rsidR="00055DCD" w:rsidRDefault="00351CBD">
      <w:pPr>
        <w:spacing w:line="360" w:lineRule="auto"/>
        <w:rPr>
          <w:rFonts w:ascii="宋体" w:hAnsi="宋体"/>
          <w:b/>
          <w:bCs/>
          <w:spacing w:val="-6"/>
          <w:sz w:val="21"/>
          <w:szCs w:val="21"/>
        </w:rPr>
      </w:pPr>
      <w:r>
        <w:rPr>
          <w:rFonts w:ascii="宋体" w:hAnsi="宋体" w:hint="eastAsia"/>
          <w:b/>
          <w:bCs/>
          <w:spacing w:val="-6"/>
          <w:sz w:val="21"/>
          <w:szCs w:val="21"/>
        </w:rPr>
        <w:t>说明：</w:t>
      </w:r>
    </w:p>
    <w:p w:rsidR="00055DCD" w:rsidRDefault="00351CBD">
      <w:pPr>
        <w:spacing w:line="360" w:lineRule="auto"/>
        <w:rPr>
          <w:rFonts w:ascii="宋体" w:hAnsi="宋体"/>
          <w:b/>
          <w:bCs/>
          <w:spacing w:val="-6"/>
          <w:sz w:val="21"/>
          <w:szCs w:val="21"/>
        </w:rPr>
      </w:pPr>
      <w:r>
        <w:rPr>
          <w:rFonts w:ascii="宋体" w:hAnsi="宋体" w:hint="eastAsia"/>
          <w:b/>
          <w:bCs/>
          <w:spacing w:val="-6"/>
          <w:sz w:val="21"/>
          <w:szCs w:val="21"/>
        </w:rPr>
        <w:t>1</w:t>
      </w:r>
      <w:r>
        <w:rPr>
          <w:rFonts w:ascii="宋体" w:hAnsi="宋体"/>
          <w:b/>
          <w:bCs/>
          <w:spacing w:val="-6"/>
          <w:sz w:val="21"/>
          <w:szCs w:val="21"/>
        </w:rPr>
        <w:t>.</w:t>
      </w:r>
      <w:r>
        <w:rPr>
          <w:rFonts w:ascii="宋体" w:hAnsi="宋体" w:hint="eastAsia"/>
          <w:b/>
          <w:bCs/>
          <w:spacing w:val="-6"/>
          <w:sz w:val="21"/>
          <w:szCs w:val="21"/>
        </w:rPr>
        <w:t>逐项按照磋商文件要求填写响应规格；</w:t>
      </w:r>
    </w:p>
    <w:p w:rsidR="00055DCD" w:rsidRDefault="00351CBD">
      <w:pPr>
        <w:spacing w:line="360" w:lineRule="auto"/>
        <w:rPr>
          <w:rFonts w:ascii="宋体" w:hAnsi="宋体"/>
          <w:b/>
          <w:bCs/>
          <w:spacing w:val="-6"/>
          <w:sz w:val="21"/>
          <w:szCs w:val="21"/>
        </w:rPr>
      </w:pPr>
      <w:r>
        <w:rPr>
          <w:rFonts w:ascii="宋体" w:hAnsi="宋体" w:hint="eastAsia"/>
          <w:b/>
          <w:bCs/>
          <w:spacing w:val="-6"/>
          <w:sz w:val="21"/>
          <w:szCs w:val="21"/>
        </w:rPr>
        <w:t>2</w:t>
      </w:r>
      <w:r>
        <w:rPr>
          <w:rFonts w:ascii="宋体" w:hAnsi="宋体"/>
          <w:b/>
          <w:bCs/>
          <w:spacing w:val="-6"/>
          <w:sz w:val="21"/>
          <w:szCs w:val="21"/>
        </w:rPr>
        <w:t>.</w:t>
      </w:r>
      <w:r>
        <w:rPr>
          <w:rFonts w:ascii="宋体" w:hAnsi="宋体" w:hint="eastAsia"/>
          <w:b/>
          <w:bCs/>
          <w:spacing w:val="-6"/>
          <w:sz w:val="21"/>
          <w:szCs w:val="21"/>
        </w:rPr>
        <w:t>偏离说明是指对磋商文件要求存在不同之处的解释说明。偏离系指：正偏离（高于招标要求）、负偏离（低于招标要求）、无偏离（满足招标要求）；</w:t>
      </w:r>
    </w:p>
    <w:p w:rsidR="00055DCD" w:rsidRDefault="00351CBD">
      <w:pPr>
        <w:spacing w:line="360" w:lineRule="auto"/>
        <w:rPr>
          <w:rFonts w:ascii="宋体" w:hAnsi="宋体"/>
          <w:b/>
          <w:spacing w:val="-6"/>
          <w:sz w:val="21"/>
          <w:szCs w:val="21"/>
        </w:rPr>
      </w:pPr>
      <w:r>
        <w:rPr>
          <w:rFonts w:ascii="宋体" w:hAnsi="宋体" w:hint="eastAsia"/>
          <w:b/>
          <w:bCs/>
          <w:spacing w:val="-6"/>
          <w:sz w:val="21"/>
          <w:szCs w:val="21"/>
        </w:rPr>
        <w:t>3</w:t>
      </w:r>
      <w:r>
        <w:rPr>
          <w:rFonts w:ascii="宋体" w:hAnsi="宋体"/>
          <w:b/>
          <w:bCs/>
          <w:spacing w:val="-6"/>
          <w:sz w:val="21"/>
          <w:szCs w:val="21"/>
        </w:rPr>
        <w:t>.</w:t>
      </w:r>
      <w:r>
        <w:rPr>
          <w:rFonts w:ascii="宋体" w:hAnsi="宋体" w:hint="eastAsia"/>
          <w:b/>
          <w:bCs/>
          <w:spacing w:val="-6"/>
          <w:sz w:val="21"/>
          <w:szCs w:val="21"/>
        </w:rPr>
        <w:t>如不填写或未如实填写</w:t>
      </w:r>
      <w:r>
        <w:rPr>
          <w:rFonts w:ascii="宋体" w:hAnsi="宋体" w:hint="eastAsia"/>
          <w:b/>
          <w:spacing w:val="-6"/>
          <w:sz w:val="21"/>
          <w:szCs w:val="21"/>
        </w:rPr>
        <w:t>，自行承担磋商响应风险。</w:t>
      </w:r>
    </w:p>
    <w:p w:rsidR="00055DCD" w:rsidRDefault="00055DCD">
      <w:pPr>
        <w:spacing w:line="360" w:lineRule="auto"/>
        <w:rPr>
          <w:rFonts w:ascii="宋体" w:hAnsi="宋体"/>
          <w:spacing w:val="-6"/>
          <w:sz w:val="24"/>
        </w:rPr>
      </w:pPr>
    </w:p>
    <w:p w:rsidR="00055DCD" w:rsidRDefault="00351CBD">
      <w:pPr>
        <w:spacing w:line="360" w:lineRule="auto"/>
        <w:rPr>
          <w:rFonts w:ascii="宋体" w:hAnsi="宋体"/>
          <w:spacing w:val="-6"/>
          <w:sz w:val="24"/>
        </w:rPr>
      </w:pPr>
      <w:r>
        <w:rPr>
          <w:rFonts w:ascii="宋体" w:hAnsi="宋体" w:hint="eastAsia"/>
          <w:spacing w:val="-6"/>
          <w:sz w:val="24"/>
        </w:rPr>
        <w:t>供应商名称（盖章）：</w:t>
      </w:r>
    </w:p>
    <w:p w:rsidR="00055DCD" w:rsidRDefault="00351CBD">
      <w:pPr>
        <w:spacing w:line="360" w:lineRule="auto"/>
        <w:rPr>
          <w:rFonts w:ascii="宋体" w:hAnsi="宋体"/>
          <w:spacing w:val="-6"/>
          <w:sz w:val="24"/>
        </w:rPr>
      </w:pPr>
      <w:r>
        <w:rPr>
          <w:rFonts w:ascii="宋体" w:hAnsi="宋体" w:hint="eastAsia"/>
          <w:spacing w:val="-6"/>
          <w:sz w:val="24"/>
        </w:rPr>
        <w:t>供应商授权代表签字：</w:t>
      </w:r>
    </w:p>
    <w:p w:rsidR="00055DCD" w:rsidRDefault="00351CBD">
      <w:pPr>
        <w:spacing w:line="360" w:lineRule="auto"/>
        <w:rPr>
          <w:rFonts w:ascii="宋体" w:hAnsi="宋体"/>
          <w:spacing w:val="-6"/>
          <w:sz w:val="24"/>
        </w:rPr>
      </w:pPr>
      <w:r>
        <w:rPr>
          <w:rFonts w:ascii="宋体" w:hAnsi="宋体" w:hint="eastAsia"/>
          <w:spacing w:val="-6"/>
          <w:sz w:val="24"/>
        </w:rPr>
        <w:t>日期：  年  月  日</w:t>
      </w:r>
    </w:p>
    <w:p w:rsidR="00055DCD" w:rsidRDefault="00351CBD">
      <w:pPr>
        <w:spacing w:line="288" w:lineRule="auto"/>
        <w:jc w:val="left"/>
        <w:rPr>
          <w:rFonts w:ascii="宋体" w:hAnsi="宋体"/>
          <w:b/>
          <w:spacing w:val="-6"/>
          <w:sz w:val="24"/>
        </w:rPr>
      </w:pPr>
      <w:r>
        <w:rPr>
          <w:rFonts w:ascii="宋体" w:hAnsi="宋体"/>
          <w:spacing w:val="-6"/>
          <w:sz w:val="24"/>
        </w:rPr>
        <w:br w:type="page"/>
      </w:r>
    </w:p>
    <w:p w:rsidR="00055DCD" w:rsidRDefault="00351CBD">
      <w:pPr>
        <w:spacing w:line="360" w:lineRule="auto"/>
        <w:jc w:val="center"/>
        <w:rPr>
          <w:rFonts w:ascii="宋体" w:hAnsi="宋体"/>
          <w:b/>
          <w:spacing w:val="-6"/>
          <w:sz w:val="24"/>
        </w:rPr>
      </w:pPr>
      <w:r>
        <w:rPr>
          <w:rFonts w:ascii="宋体" w:hAnsi="宋体" w:hint="eastAsia"/>
          <w:b/>
          <w:spacing w:val="-6"/>
          <w:sz w:val="24"/>
        </w:rPr>
        <w:lastRenderedPageBreak/>
        <w:t>以下内容格式自拟</w:t>
      </w:r>
    </w:p>
    <w:p w:rsidR="00055DCD" w:rsidRDefault="00055DCD">
      <w:pPr>
        <w:spacing w:line="360" w:lineRule="auto"/>
        <w:jc w:val="left"/>
        <w:rPr>
          <w:rFonts w:ascii="宋体" w:hAnsi="宋体"/>
          <w:b/>
          <w:spacing w:val="-6"/>
          <w:sz w:val="24"/>
        </w:rPr>
      </w:pPr>
    </w:p>
    <w:p w:rsidR="00055DCD" w:rsidRDefault="00351CBD">
      <w:pPr>
        <w:spacing w:line="360" w:lineRule="auto"/>
        <w:jc w:val="left"/>
        <w:rPr>
          <w:rFonts w:ascii="宋体" w:hAnsi="宋体"/>
          <w:b/>
          <w:spacing w:val="-6"/>
          <w:sz w:val="24"/>
        </w:rPr>
      </w:pPr>
      <w:r>
        <w:rPr>
          <w:rFonts w:ascii="宋体" w:hAnsi="宋体" w:hint="eastAsia"/>
          <w:b/>
          <w:spacing w:val="-6"/>
          <w:sz w:val="24"/>
        </w:rPr>
        <w:t>整体活动方案</w:t>
      </w:r>
    </w:p>
    <w:p w:rsidR="00055DCD" w:rsidRDefault="00055DCD">
      <w:pPr>
        <w:spacing w:line="360" w:lineRule="auto"/>
        <w:jc w:val="left"/>
        <w:rPr>
          <w:rFonts w:ascii="宋体" w:hAnsi="宋体"/>
          <w:b/>
          <w:spacing w:val="-6"/>
          <w:sz w:val="24"/>
        </w:rPr>
      </w:pPr>
    </w:p>
    <w:p w:rsidR="00055DCD" w:rsidRDefault="00351CBD">
      <w:pPr>
        <w:spacing w:line="360" w:lineRule="auto"/>
        <w:jc w:val="left"/>
        <w:rPr>
          <w:rFonts w:ascii="宋体" w:hAnsi="宋体"/>
          <w:b/>
          <w:spacing w:val="-6"/>
          <w:sz w:val="24"/>
        </w:rPr>
      </w:pPr>
      <w:r>
        <w:rPr>
          <w:rFonts w:ascii="宋体" w:hAnsi="宋体" w:hint="eastAsia"/>
          <w:b/>
          <w:spacing w:val="-6"/>
          <w:sz w:val="24"/>
        </w:rPr>
        <w:t>项目实施人员</w:t>
      </w:r>
    </w:p>
    <w:p w:rsidR="00055DCD" w:rsidRDefault="00055DCD">
      <w:pPr>
        <w:spacing w:line="360" w:lineRule="auto"/>
        <w:jc w:val="left"/>
        <w:rPr>
          <w:rFonts w:ascii="宋体" w:hAnsi="宋体"/>
          <w:b/>
          <w:spacing w:val="-6"/>
          <w:sz w:val="24"/>
        </w:rPr>
      </w:pPr>
    </w:p>
    <w:p w:rsidR="00055DCD" w:rsidRDefault="00351CBD">
      <w:pPr>
        <w:spacing w:line="360" w:lineRule="auto"/>
        <w:jc w:val="left"/>
        <w:rPr>
          <w:rFonts w:ascii="宋体" w:hAnsi="宋体"/>
          <w:b/>
          <w:spacing w:val="-6"/>
          <w:sz w:val="24"/>
        </w:rPr>
      </w:pPr>
      <w:r>
        <w:rPr>
          <w:rFonts w:ascii="宋体" w:hAnsi="宋体" w:hint="eastAsia"/>
          <w:b/>
          <w:spacing w:val="-6"/>
          <w:sz w:val="24"/>
        </w:rPr>
        <w:t>应急预案</w:t>
      </w:r>
    </w:p>
    <w:p w:rsidR="00055DCD" w:rsidRDefault="00055DCD">
      <w:pPr>
        <w:spacing w:line="360" w:lineRule="auto"/>
        <w:jc w:val="left"/>
        <w:rPr>
          <w:rFonts w:ascii="宋体" w:hAnsi="宋体"/>
          <w:b/>
          <w:spacing w:val="-6"/>
          <w:sz w:val="24"/>
        </w:rPr>
      </w:pPr>
    </w:p>
    <w:p w:rsidR="00055DCD" w:rsidRDefault="00351CBD">
      <w:pPr>
        <w:spacing w:line="360" w:lineRule="auto"/>
        <w:jc w:val="left"/>
        <w:rPr>
          <w:rFonts w:ascii="宋体" w:hAnsi="宋体"/>
          <w:b/>
          <w:spacing w:val="-6"/>
          <w:sz w:val="24"/>
        </w:rPr>
      </w:pPr>
      <w:r>
        <w:rPr>
          <w:rFonts w:ascii="宋体" w:hAnsi="宋体" w:hint="eastAsia"/>
          <w:b/>
          <w:spacing w:val="-6"/>
          <w:sz w:val="24"/>
        </w:rPr>
        <w:t>增值服务</w:t>
      </w:r>
    </w:p>
    <w:sectPr w:rsidR="00055DCD" w:rsidSect="00055DCD">
      <w:footerReference w:type="default" r:id="rId10"/>
      <w:pgSz w:w="11906" w:h="16838"/>
      <w:pgMar w:top="1247" w:right="1247" w:bottom="1247" w:left="1247" w:header="0" w:footer="78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D19" w:rsidRDefault="00AF5D19" w:rsidP="00055DCD">
      <w:r>
        <w:separator/>
      </w:r>
    </w:p>
  </w:endnote>
  <w:endnote w:type="continuationSeparator" w:id="1">
    <w:p w:rsidR="00AF5D19" w:rsidRDefault="00AF5D19" w:rsidP="00055D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等线 Light">
    <w:altName w:val="宋体"/>
    <w:charset w:val="86"/>
    <w:family w:val="auto"/>
    <w:pitch w:val="default"/>
    <w:sig w:usb0="00000000" w:usb1="00000000" w:usb2="00000016" w:usb3="00000000" w:csb0="0004000F" w:csb1="00000000"/>
  </w:font>
  <w:font w:name="Helvetica Neue Light">
    <w:altName w:val="Courier New"/>
    <w:charset w:val="00"/>
    <w:family w:val="auto"/>
    <w:pitch w:val="default"/>
    <w:sig w:usb0="00000000" w:usb1="00000000" w:usb2="00000000" w:usb3="00000000" w:csb0="00000001" w:csb1="00000000"/>
  </w:font>
  <w:font w:name="ヒラギノ角ゴ Pro W3">
    <w:altName w:val="MS Gothic"/>
    <w:charset w:val="80"/>
    <w:family w:val="auto"/>
    <w:pitch w:val="default"/>
    <w:sig w:usb0="00000000" w:usb1="00000000" w:usb2="07040001"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DCD" w:rsidRDefault="00055DCD">
    <w:pPr>
      <w:tabs>
        <w:tab w:val="left" w:pos="8328"/>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DCD" w:rsidRDefault="00DF388D">
    <w:pPr>
      <w:jc w:val="center"/>
    </w:pPr>
    <w:r>
      <w:rPr>
        <w:sz w:val="21"/>
        <w:szCs w:val="21"/>
      </w:rPr>
      <w:fldChar w:fldCharType="begin"/>
    </w:r>
    <w:r w:rsidR="00351CBD">
      <w:rPr>
        <w:sz w:val="21"/>
        <w:szCs w:val="21"/>
      </w:rPr>
      <w:instrText xml:space="preserve"> PAGE </w:instrText>
    </w:r>
    <w:r>
      <w:rPr>
        <w:sz w:val="21"/>
        <w:szCs w:val="21"/>
      </w:rPr>
      <w:fldChar w:fldCharType="separate"/>
    </w:r>
    <w:r w:rsidR="004A7D19">
      <w:rPr>
        <w:noProof/>
        <w:sz w:val="21"/>
        <w:szCs w:val="21"/>
      </w:rPr>
      <w:t>6</w:t>
    </w:r>
    <w:r>
      <w:rPr>
        <w:sz w:val="21"/>
        <w:szCs w:val="21"/>
      </w:rPr>
      <w:fldChar w:fldCharType="end"/>
    </w:r>
    <w:r w:rsidR="00351CBD">
      <w:rPr>
        <w:sz w:val="21"/>
        <w:szCs w:val="21"/>
        <w:lang w:val="zh-CN"/>
      </w:rPr>
      <w:t xml:space="preserve"> / </w:t>
    </w:r>
    <w:r>
      <w:rPr>
        <w:sz w:val="21"/>
        <w:szCs w:val="21"/>
      </w:rPr>
      <w:fldChar w:fldCharType="begin"/>
    </w:r>
    <w:r w:rsidR="00351CBD">
      <w:rPr>
        <w:sz w:val="21"/>
        <w:szCs w:val="21"/>
      </w:rPr>
      <w:instrText xml:space="preserve"> NUMPAGES  </w:instrText>
    </w:r>
    <w:r>
      <w:rPr>
        <w:sz w:val="21"/>
        <w:szCs w:val="21"/>
      </w:rPr>
      <w:fldChar w:fldCharType="separate"/>
    </w:r>
    <w:r w:rsidR="004A7D19">
      <w:rPr>
        <w:noProof/>
        <w:sz w:val="21"/>
        <w:szCs w:val="21"/>
      </w:rPr>
      <w:t>47</w:t>
    </w:r>
    <w:r>
      <w:rPr>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D19" w:rsidRDefault="00AF5D19" w:rsidP="00055DCD">
      <w:r>
        <w:separator/>
      </w:r>
    </w:p>
  </w:footnote>
  <w:footnote w:type="continuationSeparator" w:id="1">
    <w:p w:rsidR="00AF5D19" w:rsidRDefault="00AF5D19" w:rsidP="00055D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DCD" w:rsidRDefault="00351CBD">
    <w:pPr>
      <w:pStyle w:val="ad"/>
    </w:pPr>
    <w:r>
      <w:rPr>
        <w:noProof/>
      </w:rPr>
      <w:drawing>
        <wp:inline distT="0" distB="0" distL="0" distR="0">
          <wp:extent cx="5905500" cy="676275"/>
          <wp:effectExtent l="19050" t="0" r="0" b="0"/>
          <wp:docPr id="1" name="图片 1" descr="页眉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页眉620"/>
                  <pic:cNvPicPr>
                    <a:picLocks noChangeAspect="1" noChangeArrowheads="1"/>
                  </pic:cNvPicPr>
                </pic:nvPicPr>
                <pic:blipFill>
                  <a:blip r:embed="rId1"/>
                  <a:srcRect/>
                  <a:stretch>
                    <a:fillRect/>
                  </a:stretch>
                </pic:blipFill>
                <pic:spPr>
                  <a:xfrm>
                    <a:off x="0" y="0"/>
                    <a:ext cx="5905500" cy="6762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pStyle w:val="a"/>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00000B"/>
    <w:multiLevelType w:val="multilevel"/>
    <w:tmpl w:val="0000000B"/>
    <w:lvl w:ilvl="0">
      <w:start w:val="1"/>
      <w:numFmt w:val="japaneseCounting"/>
      <w:lvlText w:val="第%1章"/>
      <w:lvlJc w:val="left"/>
      <w:pPr>
        <w:tabs>
          <w:tab w:val="left" w:pos="1440"/>
        </w:tabs>
        <w:ind w:left="1440" w:hanging="1275"/>
      </w:pPr>
    </w:lvl>
    <w:lvl w:ilvl="1">
      <w:start w:val="1"/>
      <w:numFmt w:val="japaneseCounting"/>
      <w:lvlText w:val="%2、"/>
      <w:lvlJc w:val="left"/>
      <w:pPr>
        <w:tabs>
          <w:tab w:val="left" w:pos="1305"/>
        </w:tabs>
        <w:ind w:left="1305" w:hanging="72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40"/>
  <w:drawingGridVerticalSpacing w:val="156"/>
  <w:displayHorizontalDrawingGridEvery w:val="0"/>
  <w:displayVerticalDrawingGridEvery w:val="2"/>
  <w:characterSpacingControl w:val="compressPunctuation"/>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3256"/>
    <w:rsid w:val="0000392F"/>
    <w:rsid w:val="0000407F"/>
    <w:rsid w:val="000114CE"/>
    <w:rsid w:val="00012EBC"/>
    <w:rsid w:val="0001334A"/>
    <w:rsid w:val="000145B8"/>
    <w:rsid w:val="00014602"/>
    <w:rsid w:val="0001520A"/>
    <w:rsid w:val="000153ED"/>
    <w:rsid w:val="00015891"/>
    <w:rsid w:val="000169AF"/>
    <w:rsid w:val="000169F9"/>
    <w:rsid w:val="00017BEE"/>
    <w:rsid w:val="00021187"/>
    <w:rsid w:val="00021D4E"/>
    <w:rsid w:val="00024130"/>
    <w:rsid w:val="00025067"/>
    <w:rsid w:val="00026EE5"/>
    <w:rsid w:val="00027A3C"/>
    <w:rsid w:val="00030DB5"/>
    <w:rsid w:val="000310FE"/>
    <w:rsid w:val="00031E2B"/>
    <w:rsid w:val="00032047"/>
    <w:rsid w:val="00032280"/>
    <w:rsid w:val="000325E1"/>
    <w:rsid w:val="000362B2"/>
    <w:rsid w:val="00036996"/>
    <w:rsid w:val="0003700E"/>
    <w:rsid w:val="00037598"/>
    <w:rsid w:val="0003797E"/>
    <w:rsid w:val="00040041"/>
    <w:rsid w:val="00041D0F"/>
    <w:rsid w:val="0004239D"/>
    <w:rsid w:val="00043E78"/>
    <w:rsid w:val="000459B5"/>
    <w:rsid w:val="00045C96"/>
    <w:rsid w:val="00045EE2"/>
    <w:rsid w:val="000475A7"/>
    <w:rsid w:val="00047DF2"/>
    <w:rsid w:val="0005166C"/>
    <w:rsid w:val="00051736"/>
    <w:rsid w:val="00052C43"/>
    <w:rsid w:val="000530F5"/>
    <w:rsid w:val="00053AD2"/>
    <w:rsid w:val="000558AF"/>
    <w:rsid w:val="00055DCD"/>
    <w:rsid w:val="000572E5"/>
    <w:rsid w:val="00057B3C"/>
    <w:rsid w:val="00057C6A"/>
    <w:rsid w:val="0006044C"/>
    <w:rsid w:val="00061307"/>
    <w:rsid w:val="00061500"/>
    <w:rsid w:val="00061C96"/>
    <w:rsid w:val="00062C77"/>
    <w:rsid w:val="00062D03"/>
    <w:rsid w:val="000645A8"/>
    <w:rsid w:val="00064F1A"/>
    <w:rsid w:val="00065362"/>
    <w:rsid w:val="00066072"/>
    <w:rsid w:val="0006785D"/>
    <w:rsid w:val="00067B67"/>
    <w:rsid w:val="00071C2A"/>
    <w:rsid w:val="00072425"/>
    <w:rsid w:val="00073FF7"/>
    <w:rsid w:val="00074D7B"/>
    <w:rsid w:val="00076570"/>
    <w:rsid w:val="00077067"/>
    <w:rsid w:val="00077A9F"/>
    <w:rsid w:val="000804A7"/>
    <w:rsid w:val="00080A03"/>
    <w:rsid w:val="00082F7C"/>
    <w:rsid w:val="00084D5F"/>
    <w:rsid w:val="00085EC0"/>
    <w:rsid w:val="000904F8"/>
    <w:rsid w:val="00090F34"/>
    <w:rsid w:val="00091E28"/>
    <w:rsid w:val="00093340"/>
    <w:rsid w:val="00093A4B"/>
    <w:rsid w:val="00093FB0"/>
    <w:rsid w:val="000941F1"/>
    <w:rsid w:val="00094C73"/>
    <w:rsid w:val="000957CD"/>
    <w:rsid w:val="00095E66"/>
    <w:rsid w:val="00096127"/>
    <w:rsid w:val="000965C7"/>
    <w:rsid w:val="00096CEF"/>
    <w:rsid w:val="00097C05"/>
    <w:rsid w:val="00097FA1"/>
    <w:rsid w:val="000A2678"/>
    <w:rsid w:val="000A28E5"/>
    <w:rsid w:val="000A3119"/>
    <w:rsid w:val="000A3446"/>
    <w:rsid w:val="000A584B"/>
    <w:rsid w:val="000A7CFC"/>
    <w:rsid w:val="000B08AC"/>
    <w:rsid w:val="000B0CF9"/>
    <w:rsid w:val="000B1842"/>
    <w:rsid w:val="000B2628"/>
    <w:rsid w:val="000B3E1B"/>
    <w:rsid w:val="000B4CA7"/>
    <w:rsid w:val="000B504A"/>
    <w:rsid w:val="000B55D0"/>
    <w:rsid w:val="000B575E"/>
    <w:rsid w:val="000B5C73"/>
    <w:rsid w:val="000B6C54"/>
    <w:rsid w:val="000B78AE"/>
    <w:rsid w:val="000B7B69"/>
    <w:rsid w:val="000C08EB"/>
    <w:rsid w:val="000C2327"/>
    <w:rsid w:val="000C3345"/>
    <w:rsid w:val="000C3741"/>
    <w:rsid w:val="000C3CA7"/>
    <w:rsid w:val="000C41D6"/>
    <w:rsid w:val="000C460F"/>
    <w:rsid w:val="000C47A9"/>
    <w:rsid w:val="000C4883"/>
    <w:rsid w:val="000C5831"/>
    <w:rsid w:val="000C5C75"/>
    <w:rsid w:val="000C60CB"/>
    <w:rsid w:val="000C6B0D"/>
    <w:rsid w:val="000C6D59"/>
    <w:rsid w:val="000C73FF"/>
    <w:rsid w:val="000D03C9"/>
    <w:rsid w:val="000D0723"/>
    <w:rsid w:val="000D25B1"/>
    <w:rsid w:val="000D3763"/>
    <w:rsid w:val="000D46E8"/>
    <w:rsid w:val="000D4C7F"/>
    <w:rsid w:val="000D519D"/>
    <w:rsid w:val="000D6C0F"/>
    <w:rsid w:val="000D79F9"/>
    <w:rsid w:val="000E01C6"/>
    <w:rsid w:val="000E0978"/>
    <w:rsid w:val="000E0C88"/>
    <w:rsid w:val="000E105F"/>
    <w:rsid w:val="000E1629"/>
    <w:rsid w:val="000E1E54"/>
    <w:rsid w:val="000E1EE9"/>
    <w:rsid w:val="000E1F26"/>
    <w:rsid w:val="000E25FD"/>
    <w:rsid w:val="000E3A24"/>
    <w:rsid w:val="000E6588"/>
    <w:rsid w:val="000F09AF"/>
    <w:rsid w:val="000F0D64"/>
    <w:rsid w:val="000F21C3"/>
    <w:rsid w:val="000F2AAD"/>
    <w:rsid w:val="000F31CF"/>
    <w:rsid w:val="000F43E3"/>
    <w:rsid w:val="000F4472"/>
    <w:rsid w:val="000F45FF"/>
    <w:rsid w:val="000F47CE"/>
    <w:rsid w:val="000F55B7"/>
    <w:rsid w:val="000F5BBD"/>
    <w:rsid w:val="000F623A"/>
    <w:rsid w:val="000F665A"/>
    <w:rsid w:val="000F7089"/>
    <w:rsid w:val="0010098C"/>
    <w:rsid w:val="00100E4C"/>
    <w:rsid w:val="00101341"/>
    <w:rsid w:val="00102403"/>
    <w:rsid w:val="00102D01"/>
    <w:rsid w:val="00104760"/>
    <w:rsid w:val="00105F12"/>
    <w:rsid w:val="00106134"/>
    <w:rsid w:val="001065B0"/>
    <w:rsid w:val="00106973"/>
    <w:rsid w:val="00106EF6"/>
    <w:rsid w:val="00110547"/>
    <w:rsid w:val="00110AE7"/>
    <w:rsid w:val="00111B51"/>
    <w:rsid w:val="00112093"/>
    <w:rsid w:val="00112A94"/>
    <w:rsid w:val="001144F7"/>
    <w:rsid w:val="00114BEF"/>
    <w:rsid w:val="00116AC0"/>
    <w:rsid w:val="00117084"/>
    <w:rsid w:val="001174BD"/>
    <w:rsid w:val="001178FF"/>
    <w:rsid w:val="0012048B"/>
    <w:rsid w:val="00121040"/>
    <w:rsid w:val="00121153"/>
    <w:rsid w:val="0012178A"/>
    <w:rsid w:val="00124DE1"/>
    <w:rsid w:val="00125768"/>
    <w:rsid w:val="00126C19"/>
    <w:rsid w:val="00126C29"/>
    <w:rsid w:val="00130627"/>
    <w:rsid w:val="00130CAF"/>
    <w:rsid w:val="00130ED6"/>
    <w:rsid w:val="00131252"/>
    <w:rsid w:val="00131A09"/>
    <w:rsid w:val="0013247C"/>
    <w:rsid w:val="00132A2E"/>
    <w:rsid w:val="001330A8"/>
    <w:rsid w:val="001350A2"/>
    <w:rsid w:val="00135712"/>
    <w:rsid w:val="00136919"/>
    <w:rsid w:val="00136C4A"/>
    <w:rsid w:val="0013796A"/>
    <w:rsid w:val="001411DB"/>
    <w:rsid w:val="00142518"/>
    <w:rsid w:val="00142B06"/>
    <w:rsid w:val="0014310B"/>
    <w:rsid w:val="00143148"/>
    <w:rsid w:val="0014555E"/>
    <w:rsid w:val="00146B7D"/>
    <w:rsid w:val="001475CB"/>
    <w:rsid w:val="001478E0"/>
    <w:rsid w:val="001502BC"/>
    <w:rsid w:val="00150D1E"/>
    <w:rsid w:val="00150EBF"/>
    <w:rsid w:val="00150EE4"/>
    <w:rsid w:val="00151C82"/>
    <w:rsid w:val="00152D27"/>
    <w:rsid w:val="00153628"/>
    <w:rsid w:val="00155AFA"/>
    <w:rsid w:val="00155BC8"/>
    <w:rsid w:val="00155DAF"/>
    <w:rsid w:val="001566F2"/>
    <w:rsid w:val="001572A5"/>
    <w:rsid w:val="00157BA2"/>
    <w:rsid w:val="00160B84"/>
    <w:rsid w:val="001613DD"/>
    <w:rsid w:val="00163EB2"/>
    <w:rsid w:val="00164383"/>
    <w:rsid w:val="0016466F"/>
    <w:rsid w:val="00164AA0"/>
    <w:rsid w:val="00164DDA"/>
    <w:rsid w:val="001656CC"/>
    <w:rsid w:val="0016712C"/>
    <w:rsid w:val="00167538"/>
    <w:rsid w:val="00167CCA"/>
    <w:rsid w:val="00170101"/>
    <w:rsid w:val="00170703"/>
    <w:rsid w:val="00170DDC"/>
    <w:rsid w:val="001712CC"/>
    <w:rsid w:val="00171AF6"/>
    <w:rsid w:val="001722F1"/>
    <w:rsid w:val="00172615"/>
    <w:rsid w:val="00172A27"/>
    <w:rsid w:val="001735C7"/>
    <w:rsid w:val="001763B3"/>
    <w:rsid w:val="00176D03"/>
    <w:rsid w:val="00177FB3"/>
    <w:rsid w:val="00181A44"/>
    <w:rsid w:val="00182D78"/>
    <w:rsid w:val="00183235"/>
    <w:rsid w:val="0018377D"/>
    <w:rsid w:val="00183AEF"/>
    <w:rsid w:val="00184D3D"/>
    <w:rsid w:val="00184E31"/>
    <w:rsid w:val="00190C4E"/>
    <w:rsid w:val="00190DBC"/>
    <w:rsid w:val="00191584"/>
    <w:rsid w:val="00193798"/>
    <w:rsid w:val="00193CB3"/>
    <w:rsid w:val="00195094"/>
    <w:rsid w:val="00195167"/>
    <w:rsid w:val="00195A86"/>
    <w:rsid w:val="001965A7"/>
    <w:rsid w:val="001969F2"/>
    <w:rsid w:val="00197580"/>
    <w:rsid w:val="001A16C8"/>
    <w:rsid w:val="001A1D09"/>
    <w:rsid w:val="001A25C8"/>
    <w:rsid w:val="001A4D48"/>
    <w:rsid w:val="001A5A88"/>
    <w:rsid w:val="001A5DA8"/>
    <w:rsid w:val="001A6AB8"/>
    <w:rsid w:val="001B045F"/>
    <w:rsid w:val="001B0E53"/>
    <w:rsid w:val="001B0ED0"/>
    <w:rsid w:val="001B20DE"/>
    <w:rsid w:val="001B3E88"/>
    <w:rsid w:val="001B5FB1"/>
    <w:rsid w:val="001B6F07"/>
    <w:rsid w:val="001B7804"/>
    <w:rsid w:val="001C11F4"/>
    <w:rsid w:val="001C18CF"/>
    <w:rsid w:val="001C4908"/>
    <w:rsid w:val="001C4959"/>
    <w:rsid w:val="001C5AEF"/>
    <w:rsid w:val="001C787A"/>
    <w:rsid w:val="001D0F0B"/>
    <w:rsid w:val="001D2BC7"/>
    <w:rsid w:val="001D37E3"/>
    <w:rsid w:val="001D4791"/>
    <w:rsid w:val="001D4A34"/>
    <w:rsid w:val="001D584D"/>
    <w:rsid w:val="001E1578"/>
    <w:rsid w:val="001E1686"/>
    <w:rsid w:val="001E1703"/>
    <w:rsid w:val="001E2199"/>
    <w:rsid w:val="001E2316"/>
    <w:rsid w:val="001E27B1"/>
    <w:rsid w:val="001E2B4D"/>
    <w:rsid w:val="001E309E"/>
    <w:rsid w:val="001E3A76"/>
    <w:rsid w:val="001E4FB8"/>
    <w:rsid w:val="001E57A3"/>
    <w:rsid w:val="001E6A29"/>
    <w:rsid w:val="001E7C22"/>
    <w:rsid w:val="001F01E8"/>
    <w:rsid w:val="001F21F0"/>
    <w:rsid w:val="001F2717"/>
    <w:rsid w:val="001F3F3F"/>
    <w:rsid w:val="001F464D"/>
    <w:rsid w:val="001F5FE3"/>
    <w:rsid w:val="001F6162"/>
    <w:rsid w:val="001F631F"/>
    <w:rsid w:val="001F6DFD"/>
    <w:rsid w:val="001F7D64"/>
    <w:rsid w:val="00201740"/>
    <w:rsid w:val="00202AFC"/>
    <w:rsid w:val="002032D2"/>
    <w:rsid w:val="00203DAA"/>
    <w:rsid w:val="00204379"/>
    <w:rsid w:val="002048D6"/>
    <w:rsid w:val="00205352"/>
    <w:rsid w:val="002053B5"/>
    <w:rsid w:val="00206B67"/>
    <w:rsid w:val="00206C9F"/>
    <w:rsid w:val="002102BE"/>
    <w:rsid w:val="00210B1B"/>
    <w:rsid w:val="00210BCF"/>
    <w:rsid w:val="00210DE3"/>
    <w:rsid w:val="00212052"/>
    <w:rsid w:val="002126B6"/>
    <w:rsid w:val="002143CB"/>
    <w:rsid w:val="00214FEB"/>
    <w:rsid w:val="00215C0E"/>
    <w:rsid w:val="00216BB7"/>
    <w:rsid w:val="00216E5F"/>
    <w:rsid w:val="00217173"/>
    <w:rsid w:val="00217E78"/>
    <w:rsid w:val="00220CFB"/>
    <w:rsid w:val="00220D2D"/>
    <w:rsid w:val="0022121A"/>
    <w:rsid w:val="002225F6"/>
    <w:rsid w:val="00223964"/>
    <w:rsid w:val="002242FA"/>
    <w:rsid w:val="00225014"/>
    <w:rsid w:val="00225666"/>
    <w:rsid w:val="00226B5C"/>
    <w:rsid w:val="00227BFF"/>
    <w:rsid w:val="002302BE"/>
    <w:rsid w:val="00230467"/>
    <w:rsid w:val="00230BB3"/>
    <w:rsid w:val="00230C06"/>
    <w:rsid w:val="00231503"/>
    <w:rsid w:val="002315A6"/>
    <w:rsid w:val="0023373E"/>
    <w:rsid w:val="0023377A"/>
    <w:rsid w:val="0023476A"/>
    <w:rsid w:val="002347A8"/>
    <w:rsid w:val="00235211"/>
    <w:rsid w:val="00237186"/>
    <w:rsid w:val="00237361"/>
    <w:rsid w:val="002378EC"/>
    <w:rsid w:val="00237EE5"/>
    <w:rsid w:val="00240C9B"/>
    <w:rsid w:val="00242080"/>
    <w:rsid w:val="00242148"/>
    <w:rsid w:val="00242235"/>
    <w:rsid w:val="00242E6A"/>
    <w:rsid w:val="00243E14"/>
    <w:rsid w:val="00246231"/>
    <w:rsid w:val="0024679B"/>
    <w:rsid w:val="00247211"/>
    <w:rsid w:val="00250C0D"/>
    <w:rsid w:val="00251533"/>
    <w:rsid w:val="0025247A"/>
    <w:rsid w:val="00253721"/>
    <w:rsid w:val="0025435A"/>
    <w:rsid w:val="002547BE"/>
    <w:rsid w:val="002548B0"/>
    <w:rsid w:val="00255253"/>
    <w:rsid w:val="00255E2A"/>
    <w:rsid w:val="002562F5"/>
    <w:rsid w:val="00256681"/>
    <w:rsid w:val="002578AA"/>
    <w:rsid w:val="0026011F"/>
    <w:rsid w:val="00261101"/>
    <w:rsid w:val="00261402"/>
    <w:rsid w:val="002618AC"/>
    <w:rsid w:val="00261F96"/>
    <w:rsid w:val="00265DA1"/>
    <w:rsid w:val="00266AA8"/>
    <w:rsid w:val="00270464"/>
    <w:rsid w:val="002709F6"/>
    <w:rsid w:val="0027204E"/>
    <w:rsid w:val="00274A62"/>
    <w:rsid w:val="0027574E"/>
    <w:rsid w:val="0027604A"/>
    <w:rsid w:val="0027669D"/>
    <w:rsid w:val="00277580"/>
    <w:rsid w:val="00280971"/>
    <w:rsid w:val="00280D4F"/>
    <w:rsid w:val="0028261A"/>
    <w:rsid w:val="00282FB2"/>
    <w:rsid w:val="00283516"/>
    <w:rsid w:val="0028576A"/>
    <w:rsid w:val="00291E79"/>
    <w:rsid w:val="00292964"/>
    <w:rsid w:val="00294556"/>
    <w:rsid w:val="0029652F"/>
    <w:rsid w:val="002968CF"/>
    <w:rsid w:val="00296EF4"/>
    <w:rsid w:val="002972C0"/>
    <w:rsid w:val="002A0C1E"/>
    <w:rsid w:val="002A127B"/>
    <w:rsid w:val="002A14AF"/>
    <w:rsid w:val="002A3506"/>
    <w:rsid w:val="002A3CBC"/>
    <w:rsid w:val="002A3E8A"/>
    <w:rsid w:val="002A49A6"/>
    <w:rsid w:val="002A5CCC"/>
    <w:rsid w:val="002A6C7B"/>
    <w:rsid w:val="002B11C3"/>
    <w:rsid w:val="002B1A46"/>
    <w:rsid w:val="002B2768"/>
    <w:rsid w:val="002B2B72"/>
    <w:rsid w:val="002B3E2B"/>
    <w:rsid w:val="002B4E83"/>
    <w:rsid w:val="002B5DAB"/>
    <w:rsid w:val="002B6BA6"/>
    <w:rsid w:val="002B6F01"/>
    <w:rsid w:val="002C076E"/>
    <w:rsid w:val="002C1460"/>
    <w:rsid w:val="002C1912"/>
    <w:rsid w:val="002C1B38"/>
    <w:rsid w:val="002C2627"/>
    <w:rsid w:val="002C33CA"/>
    <w:rsid w:val="002C3EAE"/>
    <w:rsid w:val="002C40FF"/>
    <w:rsid w:val="002C44E9"/>
    <w:rsid w:val="002C477A"/>
    <w:rsid w:val="002C5CB1"/>
    <w:rsid w:val="002C5E13"/>
    <w:rsid w:val="002C5EBF"/>
    <w:rsid w:val="002C75A5"/>
    <w:rsid w:val="002D10B5"/>
    <w:rsid w:val="002D1786"/>
    <w:rsid w:val="002D3048"/>
    <w:rsid w:val="002D382A"/>
    <w:rsid w:val="002D3F02"/>
    <w:rsid w:val="002D47F3"/>
    <w:rsid w:val="002D5589"/>
    <w:rsid w:val="002D5FFD"/>
    <w:rsid w:val="002D69B5"/>
    <w:rsid w:val="002D7BD0"/>
    <w:rsid w:val="002E07ED"/>
    <w:rsid w:val="002E3EBA"/>
    <w:rsid w:val="002E40AE"/>
    <w:rsid w:val="002E4C92"/>
    <w:rsid w:val="002E4FDC"/>
    <w:rsid w:val="002E549E"/>
    <w:rsid w:val="002E5791"/>
    <w:rsid w:val="002E6079"/>
    <w:rsid w:val="002E64B2"/>
    <w:rsid w:val="002E68EC"/>
    <w:rsid w:val="002F0664"/>
    <w:rsid w:val="002F0F07"/>
    <w:rsid w:val="002F6346"/>
    <w:rsid w:val="002F670D"/>
    <w:rsid w:val="002F6F89"/>
    <w:rsid w:val="00300CA3"/>
    <w:rsid w:val="00300ED1"/>
    <w:rsid w:val="003016B5"/>
    <w:rsid w:val="00302500"/>
    <w:rsid w:val="00304728"/>
    <w:rsid w:val="003047BC"/>
    <w:rsid w:val="00304A05"/>
    <w:rsid w:val="00304EE6"/>
    <w:rsid w:val="003052FD"/>
    <w:rsid w:val="00305807"/>
    <w:rsid w:val="00306DD9"/>
    <w:rsid w:val="0031267B"/>
    <w:rsid w:val="00313747"/>
    <w:rsid w:val="003140F3"/>
    <w:rsid w:val="003153E3"/>
    <w:rsid w:val="00316590"/>
    <w:rsid w:val="00316B96"/>
    <w:rsid w:val="003210E3"/>
    <w:rsid w:val="00322663"/>
    <w:rsid w:val="003232C0"/>
    <w:rsid w:val="003232CD"/>
    <w:rsid w:val="00324345"/>
    <w:rsid w:val="00325EA2"/>
    <w:rsid w:val="003264E3"/>
    <w:rsid w:val="00326C09"/>
    <w:rsid w:val="00326DBE"/>
    <w:rsid w:val="00327DE6"/>
    <w:rsid w:val="00330A9F"/>
    <w:rsid w:val="00331BE2"/>
    <w:rsid w:val="00331BE9"/>
    <w:rsid w:val="0033444D"/>
    <w:rsid w:val="00335F05"/>
    <w:rsid w:val="003369C9"/>
    <w:rsid w:val="00336C64"/>
    <w:rsid w:val="00340383"/>
    <w:rsid w:val="00341716"/>
    <w:rsid w:val="003418FF"/>
    <w:rsid w:val="00341F46"/>
    <w:rsid w:val="00342D1B"/>
    <w:rsid w:val="00343CEA"/>
    <w:rsid w:val="003442F4"/>
    <w:rsid w:val="003449A1"/>
    <w:rsid w:val="00347BE6"/>
    <w:rsid w:val="00350356"/>
    <w:rsid w:val="003504FE"/>
    <w:rsid w:val="003508D0"/>
    <w:rsid w:val="00350E13"/>
    <w:rsid w:val="00351CBD"/>
    <w:rsid w:val="00352463"/>
    <w:rsid w:val="00352D75"/>
    <w:rsid w:val="00353427"/>
    <w:rsid w:val="00354ADC"/>
    <w:rsid w:val="00354EF9"/>
    <w:rsid w:val="00354F38"/>
    <w:rsid w:val="00356CF5"/>
    <w:rsid w:val="00357217"/>
    <w:rsid w:val="003604DE"/>
    <w:rsid w:val="0036319C"/>
    <w:rsid w:val="003641CF"/>
    <w:rsid w:val="00364B7C"/>
    <w:rsid w:val="003650F7"/>
    <w:rsid w:val="00365895"/>
    <w:rsid w:val="003668F9"/>
    <w:rsid w:val="00367213"/>
    <w:rsid w:val="003673D3"/>
    <w:rsid w:val="00367496"/>
    <w:rsid w:val="00367E4B"/>
    <w:rsid w:val="003700F0"/>
    <w:rsid w:val="00370631"/>
    <w:rsid w:val="00370A2E"/>
    <w:rsid w:val="00371B9E"/>
    <w:rsid w:val="0037202A"/>
    <w:rsid w:val="00372CD5"/>
    <w:rsid w:val="00374413"/>
    <w:rsid w:val="003766F3"/>
    <w:rsid w:val="003773A7"/>
    <w:rsid w:val="003839BD"/>
    <w:rsid w:val="00385944"/>
    <w:rsid w:val="00385FBB"/>
    <w:rsid w:val="00386087"/>
    <w:rsid w:val="00386526"/>
    <w:rsid w:val="00387150"/>
    <w:rsid w:val="00387DEF"/>
    <w:rsid w:val="003933A4"/>
    <w:rsid w:val="00394115"/>
    <w:rsid w:val="00394C42"/>
    <w:rsid w:val="003953E4"/>
    <w:rsid w:val="00395436"/>
    <w:rsid w:val="0039578F"/>
    <w:rsid w:val="00395BA7"/>
    <w:rsid w:val="003A06EB"/>
    <w:rsid w:val="003A09FA"/>
    <w:rsid w:val="003A2CBB"/>
    <w:rsid w:val="003A3E9B"/>
    <w:rsid w:val="003A41F8"/>
    <w:rsid w:val="003A4BE2"/>
    <w:rsid w:val="003A5D2C"/>
    <w:rsid w:val="003A659B"/>
    <w:rsid w:val="003A6B84"/>
    <w:rsid w:val="003A7431"/>
    <w:rsid w:val="003A79A4"/>
    <w:rsid w:val="003A7D18"/>
    <w:rsid w:val="003B006D"/>
    <w:rsid w:val="003B1C1F"/>
    <w:rsid w:val="003B20ED"/>
    <w:rsid w:val="003B2F96"/>
    <w:rsid w:val="003B357D"/>
    <w:rsid w:val="003B47C1"/>
    <w:rsid w:val="003B4DB5"/>
    <w:rsid w:val="003B4DED"/>
    <w:rsid w:val="003B51F5"/>
    <w:rsid w:val="003B51F8"/>
    <w:rsid w:val="003B5425"/>
    <w:rsid w:val="003B659C"/>
    <w:rsid w:val="003B675D"/>
    <w:rsid w:val="003B7865"/>
    <w:rsid w:val="003B7F8F"/>
    <w:rsid w:val="003C01CA"/>
    <w:rsid w:val="003C25B4"/>
    <w:rsid w:val="003C4DEA"/>
    <w:rsid w:val="003C5342"/>
    <w:rsid w:val="003C6699"/>
    <w:rsid w:val="003C7359"/>
    <w:rsid w:val="003C746E"/>
    <w:rsid w:val="003C77EB"/>
    <w:rsid w:val="003D002F"/>
    <w:rsid w:val="003D0A0A"/>
    <w:rsid w:val="003D13D8"/>
    <w:rsid w:val="003D1E07"/>
    <w:rsid w:val="003D2811"/>
    <w:rsid w:val="003D5252"/>
    <w:rsid w:val="003D6E3B"/>
    <w:rsid w:val="003D71F0"/>
    <w:rsid w:val="003E01CF"/>
    <w:rsid w:val="003E10E5"/>
    <w:rsid w:val="003E420E"/>
    <w:rsid w:val="003E432C"/>
    <w:rsid w:val="003E4AC9"/>
    <w:rsid w:val="003E4D6D"/>
    <w:rsid w:val="003E5479"/>
    <w:rsid w:val="003E68D9"/>
    <w:rsid w:val="003E72D6"/>
    <w:rsid w:val="003E7956"/>
    <w:rsid w:val="003E7EBC"/>
    <w:rsid w:val="003F0B69"/>
    <w:rsid w:val="003F10BB"/>
    <w:rsid w:val="003F124B"/>
    <w:rsid w:val="003F1386"/>
    <w:rsid w:val="003F15BA"/>
    <w:rsid w:val="003F218F"/>
    <w:rsid w:val="003F2AEB"/>
    <w:rsid w:val="003F2E62"/>
    <w:rsid w:val="003F3600"/>
    <w:rsid w:val="003F3ECE"/>
    <w:rsid w:val="003F3F07"/>
    <w:rsid w:val="003F5EB4"/>
    <w:rsid w:val="003F6704"/>
    <w:rsid w:val="003F7571"/>
    <w:rsid w:val="003F7DC8"/>
    <w:rsid w:val="00400CA6"/>
    <w:rsid w:val="00403823"/>
    <w:rsid w:val="004047A6"/>
    <w:rsid w:val="0040605A"/>
    <w:rsid w:val="00406F68"/>
    <w:rsid w:val="00407370"/>
    <w:rsid w:val="00407A78"/>
    <w:rsid w:val="00411200"/>
    <w:rsid w:val="0041289D"/>
    <w:rsid w:val="0041409C"/>
    <w:rsid w:val="0041426E"/>
    <w:rsid w:val="0041545F"/>
    <w:rsid w:val="00416015"/>
    <w:rsid w:val="0041634C"/>
    <w:rsid w:val="00416B34"/>
    <w:rsid w:val="00420A84"/>
    <w:rsid w:val="00421296"/>
    <w:rsid w:val="00422E4D"/>
    <w:rsid w:val="0042563A"/>
    <w:rsid w:val="00427131"/>
    <w:rsid w:val="00427E22"/>
    <w:rsid w:val="0043054E"/>
    <w:rsid w:val="0043176C"/>
    <w:rsid w:val="00432148"/>
    <w:rsid w:val="00432766"/>
    <w:rsid w:val="00433638"/>
    <w:rsid w:val="00434010"/>
    <w:rsid w:val="00434CF8"/>
    <w:rsid w:val="004355DD"/>
    <w:rsid w:val="004363BE"/>
    <w:rsid w:val="00441172"/>
    <w:rsid w:val="00441565"/>
    <w:rsid w:val="00441F66"/>
    <w:rsid w:val="00442074"/>
    <w:rsid w:val="00445C4A"/>
    <w:rsid w:val="00445D9A"/>
    <w:rsid w:val="004469A9"/>
    <w:rsid w:val="00446CC3"/>
    <w:rsid w:val="0044790B"/>
    <w:rsid w:val="00450275"/>
    <w:rsid w:val="004502D8"/>
    <w:rsid w:val="0045057C"/>
    <w:rsid w:val="004517BB"/>
    <w:rsid w:val="004525D7"/>
    <w:rsid w:val="00452944"/>
    <w:rsid w:val="00452D8A"/>
    <w:rsid w:val="0045392A"/>
    <w:rsid w:val="00455AF6"/>
    <w:rsid w:val="00455EFE"/>
    <w:rsid w:val="00455FDE"/>
    <w:rsid w:val="00456080"/>
    <w:rsid w:val="00457648"/>
    <w:rsid w:val="0045778D"/>
    <w:rsid w:val="00460046"/>
    <w:rsid w:val="004608B3"/>
    <w:rsid w:val="00460ED4"/>
    <w:rsid w:val="00462652"/>
    <w:rsid w:val="00463D29"/>
    <w:rsid w:val="004659A2"/>
    <w:rsid w:val="00465A6B"/>
    <w:rsid w:val="004667D5"/>
    <w:rsid w:val="00466F63"/>
    <w:rsid w:val="00466FB4"/>
    <w:rsid w:val="0047158C"/>
    <w:rsid w:val="0047302A"/>
    <w:rsid w:val="0047439E"/>
    <w:rsid w:val="00475629"/>
    <w:rsid w:val="0047604F"/>
    <w:rsid w:val="00476CEE"/>
    <w:rsid w:val="004775BF"/>
    <w:rsid w:val="0048048B"/>
    <w:rsid w:val="00480998"/>
    <w:rsid w:val="00480A62"/>
    <w:rsid w:val="00480CB2"/>
    <w:rsid w:val="004819B5"/>
    <w:rsid w:val="00481A52"/>
    <w:rsid w:val="00481A6F"/>
    <w:rsid w:val="00481CAD"/>
    <w:rsid w:val="00482B89"/>
    <w:rsid w:val="00483955"/>
    <w:rsid w:val="00483F4B"/>
    <w:rsid w:val="00484415"/>
    <w:rsid w:val="00490624"/>
    <w:rsid w:val="004921C2"/>
    <w:rsid w:val="004925C8"/>
    <w:rsid w:val="00492B0C"/>
    <w:rsid w:val="00494993"/>
    <w:rsid w:val="0049588B"/>
    <w:rsid w:val="00495BB8"/>
    <w:rsid w:val="00496AF0"/>
    <w:rsid w:val="00497D90"/>
    <w:rsid w:val="004A0013"/>
    <w:rsid w:val="004A24A6"/>
    <w:rsid w:val="004A2DE8"/>
    <w:rsid w:val="004A3D82"/>
    <w:rsid w:val="004A7D19"/>
    <w:rsid w:val="004B12AD"/>
    <w:rsid w:val="004B1BE5"/>
    <w:rsid w:val="004B2453"/>
    <w:rsid w:val="004B5782"/>
    <w:rsid w:val="004B759C"/>
    <w:rsid w:val="004C07AF"/>
    <w:rsid w:val="004C0B2C"/>
    <w:rsid w:val="004C0FB9"/>
    <w:rsid w:val="004C18F8"/>
    <w:rsid w:val="004C3E5D"/>
    <w:rsid w:val="004C4640"/>
    <w:rsid w:val="004C4D43"/>
    <w:rsid w:val="004C4FAA"/>
    <w:rsid w:val="004C5352"/>
    <w:rsid w:val="004C5C99"/>
    <w:rsid w:val="004C6118"/>
    <w:rsid w:val="004C6264"/>
    <w:rsid w:val="004C696F"/>
    <w:rsid w:val="004C6BBE"/>
    <w:rsid w:val="004C7410"/>
    <w:rsid w:val="004D0196"/>
    <w:rsid w:val="004D0FDB"/>
    <w:rsid w:val="004D2173"/>
    <w:rsid w:val="004D244D"/>
    <w:rsid w:val="004D338F"/>
    <w:rsid w:val="004D34B1"/>
    <w:rsid w:val="004D4751"/>
    <w:rsid w:val="004D65EE"/>
    <w:rsid w:val="004D691A"/>
    <w:rsid w:val="004D6C06"/>
    <w:rsid w:val="004D7A3E"/>
    <w:rsid w:val="004E13AE"/>
    <w:rsid w:val="004E1820"/>
    <w:rsid w:val="004E1A2F"/>
    <w:rsid w:val="004E1AC2"/>
    <w:rsid w:val="004E1C0D"/>
    <w:rsid w:val="004E2909"/>
    <w:rsid w:val="004E4DF5"/>
    <w:rsid w:val="004E55ED"/>
    <w:rsid w:val="004E5A54"/>
    <w:rsid w:val="004E641D"/>
    <w:rsid w:val="004E666E"/>
    <w:rsid w:val="004E732D"/>
    <w:rsid w:val="004E7E41"/>
    <w:rsid w:val="004F04A4"/>
    <w:rsid w:val="004F0E43"/>
    <w:rsid w:val="004F1269"/>
    <w:rsid w:val="004F1C64"/>
    <w:rsid w:val="004F25EC"/>
    <w:rsid w:val="004F374C"/>
    <w:rsid w:val="004F3EB8"/>
    <w:rsid w:val="004F3F0F"/>
    <w:rsid w:val="004F4496"/>
    <w:rsid w:val="004F49E7"/>
    <w:rsid w:val="004F5086"/>
    <w:rsid w:val="004F5F86"/>
    <w:rsid w:val="004F76EF"/>
    <w:rsid w:val="004F7AAC"/>
    <w:rsid w:val="00501DC4"/>
    <w:rsid w:val="0050283A"/>
    <w:rsid w:val="00502E5B"/>
    <w:rsid w:val="00502E66"/>
    <w:rsid w:val="00502F81"/>
    <w:rsid w:val="0050309D"/>
    <w:rsid w:val="00504712"/>
    <w:rsid w:val="00504D6B"/>
    <w:rsid w:val="00505A25"/>
    <w:rsid w:val="005069F0"/>
    <w:rsid w:val="00510880"/>
    <w:rsid w:val="00510BB7"/>
    <w:rsid w:val="00511929"/>
    <w:rsid w:val="00512334"/>
    <w:rsid w:val="00513B1C"/>
    <w:rsid w:val="005147FF"/>
    <w:rsid w:val="0051588D"/>
    <w:rsid w:val="005165D5"/>
    <w:rsid w:val="00516932"/>
    <w:rsid w:val="00517286"/>
    <w:rsid w:val="005205F6"/>
    <w:rsid w:val="00521116"/>
    <w:rsid w:val="005224A1"/>
    <w:rsid w:val="00522CE3"/>
    <w:rsid w:val="005230C3"/>
    <w:rsid w:val="0052329B"/>
    <w:rsid w:val="00523E7A"/>
    <w:rsid w:val="00524853"/>
    <w:rsid w:val="0052523C"/>
    <w:rsid w:val="00526134"/>
    <w:rsid w:val="00526451"/>
    <w:rsid w:val="00527779"/>
    <w:rsid w:val="00532103"/>
    <w:rsid w:val="005324DF"/>
    <w:rsid w:val="00532D35"/>
    <w:rsid w:val="00532F04"/>
    <w:rsid w:val="00533518"/>
    <w:rsid w:val="00534DBF"/>
    <w:rsid w:val="00534ECC"/>
    <w:rsid w:val="00535EA7"/>
    <w:rsid w:val="00536654"/>
    <w:rsid w:val="005371C1"/>
    <w:rsid w:val="005411C1"/>
    <w:rsid w:val="00541743"/>
    <w:rsid w:val="005420A4"/>
    <w:rsid w:val="00542AF9"/>
    <w:rsid w:val="0054431E"/>
    <w:rsid w:val="005449C4"/>
    <w:rsid w:val="00544BE2"/>
    <w:rsid w:val="005454D8"/>
    <w:rsid w:val="005455D7"/>
    <w:rsid w:val="00545ACE"/>
    <w:rsid w:val="005467E3"/>
    <w:rsid w:val="00546A69"/>
    <w:rsid w:val="00546CBB"/>
    <w:rsid w:val="005476C8"/>
    <w:rsid w:val="0054774A"/>
    <w:rsid w:val="00551107"/>
    <w:rsid w:val="005518B4"/>
    <w:rsid w:val="00552A8A"/>
    <w:rsid w:val="00553DF6"/>
    <w:rsid w:val="005546E1"/>
    <w:rsid w:val="00555D2D"/>
    <w:rsid w:val="0055666A"/>
    <w:rsid w:val="005567B8"/>
    <w:rsid w:val="00556914"/>
    <w:rsid w:val="00556B9C"/>
    <w:rsid w:val="00557654"/>
    <w:rsid w:val="00560A36"/>
    <w:rsid w:val="00560A79"/>
    <w:rsid w:val="0056136E"/>
    <w:rsid w:val="0056252C"/>
    <w:rsid w:val="005634A9"/>
    <w:rsid w:val="005636A6"/>
    <w:rsid w:val="005643E8"/>
    <w:rsid w:val="005644F8"/>
    <w:rsid w:val="00564D6C"/>
    <w:rsid w:val="005651B9"/>
    <w:rsid w:val="005654BE"/>
    <w:rsid w:val="00565879"/>
    <w:rsid w:val="00566529"/>
    <w:rsid w:val="00567533"/>
    <w:rsid w:val="00567BB1"/>
    <w:rsid w:val="00571DBA"/>
    <w:rsid w:val="005726F3"/>
    <w:rsid w:val="0057439E"/>
    <w:rsid w:val="005748AB"/>
    <w:rsid w:val="00574DC1"/>
    <w:rsid w:val="00575672"/>
    <w:rsid w:val="00575895"/>
    <w:rsid w:val="0057684F"/>
    <w:rsid w:val="00576C0F"/>
    <w:rsid w:val="00577C3A"/>
    <w:rsid w:val="00581D03"/>
    <w:rsid w:val="0058256A"/>
    <w:rsid w:val="00582816"/>
    <w:rsid w:val="00583539"/>
    <w:rsid w:val="00583F23"/>
    <w:rsid w:val="00584DB3"/>
    <w:rsid w:val="005858A1"/>
    <w:rsid w:val="005878B8"/>
    <w:rsid w:val="005905B4"/>
    <w:rsid w:val="00590773"/>
    <w:rsid w:val="005914C5"/>
    <w:rsid w:val="005915D7"/>
    <w:rsid w:val="00592205"/>
    <w:rsid w:val="0059232E"/>
    <w:rsid w:val="00592F57"/>
    <w:rsid w:val="00593C63"/>
    <w:rsid w:val="00594BFF"/>
    <w:rsid w:val="005967EE"/>
    <w:rsid w:val="005977A9"/>
    <w:rsid w:val="00597CF0"/>
    <w:rsid w:val="005A0B3D"/>
    <w:rsid w:val="005A2394"/>
    <w:rsid w:val="005A2822"/>
    <w:rsid w:val="005A3ADA"/>
    <w:rsid w:val="005A4528"/>
    <w:rsid w:val="005A4E57"/>
    <w:rsid w:val="005A6080"/>
    <w:rsid w:val="005A63E9"/>
    <w:rsid w:val="005A6690"/>
    <w:rsid w:val="005A68EE"/>
    <w:rsid w:val="005A6EB6"/>
    <w:rsid w:val="005B0176"/>
    <w:rsid w:val="005B0817"/>
    <w:rsid w:val="005B0D5E"/>
    <w:rsid w:val="005B0DA3"/>
    <w:rsid w:val="005B10DB"/>
    <w:rsid w:val="005B1867"/>
    <w:rsid w:val="005B1CE1"/>
    <w:rsid w:val="005B2797"/>
    <w:rsid w:val="005B362C"/>
    <w:rsid w:val="005B47A5"/>
    <w:rsid w:val="005B47D1"/>
    <w:rsid w:val="005B5690"/>
    <w:rsid w:val="005B5B8E"/>
    <w:rsid w:val="005B6045"/>
    <w:rsid w:val="005B7B7A"/>
    <w:rsid w:val="005B7F8C"/>
    <w:rsid w:val="005C0C37"/>
    <w:rsid w:val="005C4263"/>
    <w:rsid w:val="005C464D"/>
    <w:rsid w:val="005C4A34"/>
    <w:rsid w:val="005C4CDD"/>
    <w:rsid w:val="005C512B"/>
    <w:rsid w:val="005C613B"/>
    <w:rsid w:val="005C619B"/>
    <w:rsid w:val="005C6E9F"/>
    <w:rsid w:val="005C6EB2"/>
    <w:rsid w:val="005C6F03"/>
    <w:rsid w:val="005C78BD"/>
    <w:rsid w:val="005C7EC8"/>
    <w:rsid w:val="005D0515"/>
    <w:rsid w:val="005D0E6E"/>
    <w:rsid w:val="005D21C1"/>
    <w:rsid w:val="005D2E03"/>
    <w:rsid w:val="005D3AC6"/>
    <w:rsid w:val="005D4733"/>
    <w:rsid w:val="005D6D07"/>
    <w:rsid w:val="005D7846"/>
    <w:rsid w:val="005E2C99"/>
    <w:rsid w:val="005E30D1"/>
    <w:rsid w:val="005E4137"/>
    <w:rsid w:val="005E4AAD"/>
    <w:rsid w:val="005E523D"/>
    <w:rsid w:val="005E60F5"/>
    <w:rsid w:val="005E6A7D"/>
    <w:rsid w:val="005E7B45"/>
    <w:rsid w:val="005E7BA1"/>
    <w:rsid w:val="005F1172"/>
    <w:rsid w:val="005F163A"/>
    <w:rsid w:val="005F3CFC"/>
    <w:rsid w:val="005F5B90"/>
    <w:rsid w:val="005F77A5"/>
    <w:rsid w:val="00601714"/>
    <w:rsid w:val="006020B8"/>
    <w:rsid w:val="006023A2"/>
    <w:rsid w:val="006030CD"/>
    <w:rsid w:val="006045E3"/>
    <w:rsid w:val="0060542B"/>
    <w:rsid w:val="00605AC8"/>
    <w:rsid w:val="0060710A"/>
    <w:rsid w:val="006075EB"/>
    <w:rsid w:val="00607642"/>
    <w:rsid w:val="00610B2E"/>
    <w:rsid w:val="00611844"/>
    <w:rsid w:val="00611BD5"/>
    <w:rsid w:val="00611D13"/>
    <w:rsid w:val="006124EC"/>
    <w:rsid w:val="006137A4"/>
    <w:rsid w:val="0061497F"/>
    <w:rsid w:val="00616A3B"/>
    <w:rsid w:val="00616B49"/>
    <w:rsid w:val="00617997"/>
    <w:rsid w:val="00617E4F"/>
    <w:rsid w:val="00620516"/>
    <w:rsid w:val="0062136D"/>
    <w:rsid w:val="00622715"/>
    <w:rsid w:val="00622BCB"/>
    <w:rsid w:val="006234A2"/>
    <w:rsid w:val="00624B01"/>
    <w:rsid w:val="006253D5"/>
    <w:rsid w:val="00625F2E"/>
    <w:rsid w:val="00627306"/>
    <w:rsid w:val="00627BCD"/>
    <w:rsid w:val="00627D66"/>
    <w:rsid w:val="0063050D"/>
    <w:rsid w:val="00631DCB"/>
    <w:rsid w:val="00631E35"/>
    <w:rsid w:val="00632425"/>
    <w:rsid w:val="00632602"/>
    <w:rsid w:val="00632B80"/>
    <w:rsid w:val="00633353"/>
    <w:rsid w:val="00634EB6"/>
    <w:rsid w:val="00636219"/>
    <w:rsid w:val="00636593"/>
    <w:rsid w:val="00636D5D"/>
    <w:rsid w:val="00640D7E"/>
    <w:rsid w:val="0064152B"/>
    <w:rsid w:val="00641AC2"/>
    <w:rsid w:val="00641B22"/>
    <w:rsid w:val="00643429"/>
    <w:rsid w:val="00643E26"/>
    <w:rsid w:val="006442C3"/>
    <w:rsid w:val="0064658F"/>
    <w:rsid w:val="00646B6F"/>
    <w:rsid w:val="0064712A"/>
    <w:rsid w:val="006471BB"/>
    <w:rsid w:val="00650350"/>
    <w:rsid w:val="00650418"/>
    <w:rsid w:val="00650D4C"/>
    <w:rsid w:val="00651518"/>
    <w:rsid w:val="00651589"/>
    <w:rsid w:val="00651BA8"/>
    <w:rsid w:val="0065275D"/>
    <w:rsid w:val="0065339E"/>
    <w:rsid w:val="00653E9A"/>
    <w:rsid w:val="00656B4B"/>
    <w:rsid w:val="00661B07"/>
    <w:rsid w:val="006621B9"/>
    <w:rsid w:val="006625A5"/>
    <w:rsid w:val="0066274A"/>
    <w:rsid w:val="006631FA"/>
    <w:rsid w:val="00663D06"/>
    <w:rsid w:val="00663DF6"/>
    <w:rsid w:val="006641C7"/>
    <w:rsid w:val="0066445B"/>
    <w:rsid w:val="006646D8"/>
    <w:rsid w:val="0066485B"/>
    <w:rsid w:val="00665C3D"/>
    <w:rsid w:val="00666304"/>
    <w:rsid w:val="00666BEA"/>
    <w:rsid w:val="0067071A"/>
    <w:rsid w:val="00670B47"/>
    <w:rsid w:val="00670ED0"/>
    <w:rsid w:val="00670FD9"/>
    <w:rsid w:val="006716EA"/>
    <w:rsid w:val="00671EC4"/>
    <w:rsid w:val="00673C8C"/>
    <w:rsid w:val="006742A5"/>
    <w:rsid w:val="0067535B"/>
    <w:rsid w:val="00676BF1"/>
    <w:rsid w:val="00676D52"/>
    <w:rsid w:val="006773E9"/>
    <w:rsid w:val="00680E5F"/>
    <w:rsid w:val="006810AD"/>
    <w:rsid w:val="006811F9"/>
    <w:rsid w:val="00682082"/>
    <w:rsid w:val="00682876"/>
    <w:rsid w:val="006839CB"/>
    <w:rsid w:val="00684614"/>
    <w:rsid w:val="00684F77"/>
    <w:rsid w:val="00685A74"/>
    <w:rsid w:val="00686915"/>
    <w:rsid w:val="006873A5"/>
    <w:rsid w:val="00687E8C"/>
    <w:rsid w:val="00687FB9"/>
    <w:rsid w:val="006902DA"/>
    <w:rsid w:val="006904D5"/>
    <w:rsid w:val="00690FD0"/>
    <w:rsid w:val="0069199E"/>
    <w:rsid w:val="00692402"/>
    <w:rsid w:val="00692738"/>
    <w:rsid w:val="00692BF2"/>
    <w:rsid w:val="00693A7B"/>
    <w:rsid w:val="00693F70"/>
    <w:rsid w:val="0069435B"/>
    <w:rsid w:val="006943DE"/>
    <w:rsid w:val="0069506C"/>
    <w:rsid w:val="00695EC0"/>
    <w:rsid w:val="00697F33"/>
    <w:rsid w:val="006A02F8"/>
    <w:rsid w:val="006A0333"/>
    <w:rsid w:val="006A0435"/>
    <w:rsid w:val="006A144C"/>
    <w:rsid w:val="006A19C9"/>
    <w:rsid w:val="006A200A"/>
    <w:rsid w:val="006A2258"/>
    <w:rsid w:val="006A2CFB"/>
    <w:rsid w:val="006A3181"/>
    <w:rsid w:val="006A325B"/>
    <w:rsid w:val="006A4AD6"/>
    <w:rsid w:val="006A53B8"/>
    <w:rsid w:val="006A6157"/>
    <w:rsid w:val="006B048D"/>
    <w:rsid w:val="006B1614"/>
    <w:rsid w:val="006B17ED"/>
    <w:rsid w:val="006B1A92"/>
    <w:rsid w:val="006B2B16"/>
    <w:rsid w:val="006B2CC2"/>
    <w:rsid w:val="006B35A1"/>
    <w:rsid w:val="006B362D"/>
    <w:rsid w:val="006B42CD"/>
    <w:rsid w:val="006B53D3"/>
    <w:rsid w:val="006B5DCA"/>
    <w:rsid w:val="006B67DB"/>
    <w:rsid w:val="006B68D7"/>
    <w:rsid w:val="006B7912"/>
    <w:rsid w:val="006C062B"/>
    <w:rsid w:val="006C10EA"/>
    <w:rsid w:val="006C20D9"/>
    <w:rsid w:val="006C45D4"/>
    <w:rsid w:val="006C6A41"/>
    <w:rsid w:val="006C7041"/>
    <w:rsid w:val="006C770C"/>
    <w:rsid w:val="006C77EC"/>
    <w:rsid w:val="006D0283"/>
    <w:rsid w:val="006D1D73"/>
    <w:rsid w:val="006D33C0"/>
    <w:rsid w:val="006D365E"/>
    <w:rsid w:val="006D385A"/>
    <w:rsid w:val="006D4F4A"/>
    <w:rsid w:val="006D5AC9"/>
    <w:rsid w:val="006D5EB4"/>
    <w:rsid w:val="006D6F17"/>
    <w:rsid w:val="006D7269"/>
    <w:rsid w:val="006E01E1"/>
    <w:rsid w:val="006E0B5D"/>
    <w:rsid w:val="006E1442"/>
    <w:rsid w:val="006E25DC"/>
    <w:rsid w:val="006E29B9"/>
    <w:rsid w:val="006E2B55"/>
    <w:rsid w:val="006E30CC"/>
    <w:rsid w:val="006E39BD"/>
    <w:rsid w:val="006E4299"/>
    <w:rsid w:val="006E4425"/>
    <w:rsid w:val="006E51E2"/>
    <w:rsid w:val="006E57DF"/>
    <w:rsid w:val="006E5A01"/>
    <w:rsid w:val="006E5BB6"/>
    <w:rsid w:val="006E61D7"/>
    <w:rsid w:val="006F0ADD"/>
    <w:rsid w:val="006F0C77"/>
    <w:rsid w:val="006F0F42"/>
    <w:rsid w:val="006F13F7"/>
    <w:rsid w:val="006F17C3"/>
    <w:rsid w:val="006F1CCA"/>
    <w:rsid w:val="006F6A32"/>
    <w:rsid w:val="006F6FAD"/>
    <w:rsid w:val="006F7985"/>
    <w:rsid w:val="006F7AAD"/>
    <w:rsid w:val="007003FF"/>
    <w:rsid w:val="00700546"/>
    <w:rsid w:val="007079FC"/>
    <w:rsid w:val="00710906"/>
    <w:rsid w:val="00710D9B"/>
    <w:rsid w:val="007124A3"/>
    <w:rsid w:val="00712D65"/>
    <w:rsid w:val="007130A9"/>
    <w:rsid w:val="00713CD3"/>
    <w:rsid w:val="00714B8A"/>
    <w:rsid w:val="00715A52"/>
    <w:rsid w:val="00716D52"/>
    <w:rsid w:val="00717BBD"/>
    <w:rsid w:val="007214F3"/>
    <w:rsid w:val="00721974"/>
    <w:rsid w:val="00722333"/>
    <w:rsid w:val="00722BBE"/>
    <w:rsid w:val="00722C09"/>
    <w:rsid w:val="00722F80"/>
    <w:rsid w:val="0072444D"/>
    <w:rsid w:val="0072490B"/>
    <w:rsid w:val="0072545F"/>
    <w:rsid w:val="00725469"/>
    <w:rsid w:val="00725715"/>
    <w:rsid w:val="00727295"/>
    <w:rsid w:val="007301B8"/>
    <w:rsid w:val="00730985"/>
    <w:rsid w:val="007323DC"/>
    <w:rsid w:val="007338C8"/>
    <w:rsid w:val="007345F6"/>
    <w:rsid w:val="007348F8"/>
    <w:rsid w:val="007349FB"/>
    <w:rsid w:val="0073516A"/>
    <w:rsid w:val="0073637A"/>
    <w:rsid w:val="00736481"/>
    <w:rsid w:val="007374E8"/>
    <w:rsid w:val="00740D39"/>
    <w:rsid w:val="007413B9"/>
    <w:rsid w:val="007425CB"/>
    <w:rsid w:val="007425E6"/>
    <w:rsid w:val="007427F5"/>
    <w:rsid w:val="00743B76"/>
    <w:rsid w:val="00744222"/>
    <w:rsid w:val="0074591B"/>
    <w:rsid w:val="007459CF"/>
    <w:rsid w:val="0075024D"/>
    <w:rsid w:val="00753C8E"/>
    <w:rsid w:val="00753DD1"/>
    <w:rsid w:val="00753DDE"/>
    <w:rsid w:val="007541AB"/>
    <w:rsid w:val="00755CAC"/>
    <w:rsid w:val="007563F9"/>
    <w:rsid w:val="00756C15"/>
    <w:rsid w:val="007572E2"/>
    <w:rsid w:val="007576BA"/>
    <w:rsid w:val="00760A12"/>
    <w:rsid w:val="00760F3C"/>
    <w:rsid w:val="007614DF"/>
    <w:rsid w:val="00761C30"/>
    <w:rsid w:val="00763508"/>
    <w:rsid w:val="00763901"/>
    <w:rsid w:val="00763D85"/>
    <w:rsid w:val="00765CC7"/>
    <w:rsid w:val="007660CD"/>
    <w:rsid w:val="00766419"/>
    <w:rsid w:val="00766C3B"/>
    <w:rsid w:val="00771263"/>
    <w:rsid w:val="00771A36"/>
    <w:rsid w:val="0077295E"/>
    <w:rsid w:val="00773D1D"/>
    <w:rsid w:val="00774976"/>
    <w:rsid w:val="00774A21"/>
    <w:rsid w:val="00774EEC"/>
    <w:rsid w:val="00775038"/>
    <w:rsid w:val="00775DCF"/>
    <w:rsid w:val="0077618C"/>
    <w:rsid w:val="00776857"/>
    <w:rsid w:val="00777870"/>
    <w:rsid w:val="00777D33"/>
    <w:rsid w:val="007807B1"/>
    <w:rsid w:val="00780B43"/>
    <w:rsid w:val="0078100F"/>
    <w:rsid w:val="00781A1E"/>
    <w:rsid w:val="00782159"/>
    <w:rsid w:val="00784690"/>
    <w:rsid w:val="00785EFF"/>
    <w:rsid w:val="00791653"/>
    <w:rsid w:val="00792A9D"/>
    <w:rsid w:val="00793896"/>
    <w:rsid w:val="007941DF"/>
    <w:rsid w:val="00794444"/>
    <w:rsid w:val="0079468C"/>
    <w:rsid w:val="00795DC1"/>
    <w:rsid w:val="007963D1"/>
    <w:rsid w:val="0079687A"/>
    <w:rsid w:val="00797AC4"/>
    <w:rsid w:val="007A14F4"/>
    <w:rsid w:val="007A163A"/>
    <w:rsid w:val="007A46E3"/>
    <w:rsid w:val="007A517D"/>
    <w:rsid w:val="007A5684"/>
    <w:rsid w:val="007A56D2"/>
    <w:rsid w:val="007A56F1"/>
    <w:rsid w:val="007A6062"/>
    <w:rsid w:val="007B0148"/>
    <w:rsid w:val="007B0A4C"/>
    <w:rsid w:val="007B1E88"/>
    <w:rsid w:val="007B2E70"/>
    <w:rsid w:val="007B3ED8"/>
    <w:rsid w:val="007B4641"/>
    <w:rsid w:val="007B4C10"/>
    <w:rsid w:val="007B4F3B"/>
    <w:rsid w:val="007B50E5"/>
    <w:rsid w:val="007B7DD3"/>
    <w:rsid w:val="007C00D7"/>
    <w:rsid w:val="007C08D2"/>
    <w:rsid w:val="007C0F6D"/>
    <w:rsid w:val="007C1BCE"/>
    <w:rsid w:val="007C238C"/>
    <w:rsid w:val="007C2B57"/>
    <w:rsid w:val="007C3079"/>
    <w:rsid w:val="007C5596"/>
    <w:rsid w:val="007C63BC"/>
    <w:rsid w:val="007C75A1"/>
    <w:rsid w:val="007C7ADF"/>
    <w:rsid w:val="007C7D9A"/>
    <w:rsid w:val="007D0EBE"/>
    <w:rsid w:val="007D1C44"/>
    <w:rsid w:val="007D1D15"/>
    <w:rsid w:val="007D3B2C"/>
    <w:rsid w:val="007D42E8"/>
    <w:rsid w:val="007D5D5E"/>
    <w:rsid w:val="007D7679"/>
    <w:rsid w:val="007D7947"/>
    <w:rsid w:val="007E058F"/>
    <w:rsid w:val="007E1C8C"/>
    <w:rsid w:val="007E3405"/>
    <w:rsid w:val="007E34A8"/>
    <w:rsid w:val="007E41F2"/>
    <w:rsid w:val="007E48B5"/>
    <w:rsid w:val="007E6121"/>
    <w:rsid w:val="007E709F"/>
    <w:rsid w:val="007E765F"/>
    <w:rsid w:val="007F087E"/>
    <w:rsid w:val="007F0B33"/>
    <w:rsid w:val="007F0B48"/>
    <w:rsid w:val="007F0BAD"/>
    <w:rsid w:val="007F1F2A"/>
    <w:rsid w:val="007F3330"/>
    <w:rsid w:val="007F43C2"/>
    <w:rsid w:val="007F4CA3"/>
    <w:rsid w:val="007F647D"/>
    <w:rsid w:val="007F6D41"/>
    <w:rsid w:val="007F7330"/>
    <w:rsid w:val="007F750D"/>
    <w:rsid w:val="007F794F"/>
    <w:rsid w:val="008029B2"/>
    <w:rsid w:val="00802E9D"/>
    <w:rsid w:val="00804FDD"/>
    <w:rsid w:val="008059CB"/>
    <w:rsid w:val="008061AB"/>
    <w:rsid w:val="008065B4"/>
    <w:rsid w:val="008109BE"/>
    <w:rsid w:val="00812EB7"/>
    <w:rsid w:val="0081360D"/>
    <w:rsid w:val="00813EB4"/>
    <w:rsid w:val="008144F4"/>
    <w:rsid w:val="00814968"/>
    <w:rsid w:val="00814A49"/>
    <w:rsid w:val="00816D8D"/>
    <w:rsid w:val="00817AC1"/>
    <w:rsid w:val="00817D9F"/>
    <w:rsid w:val="0082109C"/>
    <w:rsid w:val="00821290"/>
    <w:rsid w:val="0082202C"/>
    <w:rsid w:val="00822912"/>
    <w:rsid w:val="00822C2E"/>
    <w:rsid w:val="008235ED"/>
    <w:rsid w:val="00824BD3"/>
    <w:rsid w:val="00826A78"/>
    <w:rsid w:val="00826B17"/>
    <w:rsid w:val="0082730A"/>
    <w:rsid w:val="00827C4F"/>
    <w:rsid w:val="00830052"/>
    <w:rsid w:val="008314D2"/>
    <w:rsid w:val="008315BD"/>
    <w:rsid w:val="008319C0"/>
    <w:rsid w:val="00831E4F"/>
    <w:rsid w:val="00831F0B"/>
    <w:rsid w:val="008332B1"/>
    <w:rsid w:val="00837A14"/>
    <w:rsid w:val="008415EA"/>
    <w:rsid w:val="00841BCB"/>
    <w:rsid w:val="00842722"/>
    <w:rsid w:val="00844F2F"/>
    <w:rsid w:val="00846521"/>
    <w:rsid w:val="008466CA"/>
    <w:rsid w:val="00846CE8"/>
    <w:rsid w:val="00847048"/>
    <w:rsid w:val="008471B7"/>
    <w:rsid w:val="008471C4"/>
    <w:rsid w:val="00847385"/>
    <w:rsid w:val="00847843"/>
    <w:rsid w:val="00847A88"/>
    <w:rsid w:val="00847D22"/>
    <w:rsid w:val="00851C77"/>
    <w:rsid w:val="00851D97"/>
    <w:rsid w:val="008522D3"/>
    <w:rsid w:val="008524D2"/>
    <w:rsid w:val="008524FC"/>
    <w:rsid w:val="00852630"/>
    <w:rsid w:val="008553B2"/>
    <w:rsid w:val="008557ED"/>
    <w:rsid w:val="00855903"/>
    <w:rsid w:val="00861B88"/>
    <w:rsid w:val="00861F7D"/>
    <w:rsid w:val="008671E2"/>
    <w:rsid w:val="00867941"/>
    <w:rsid w:val="00867F31"/>
    <w:rsid w:val="00870E1A"/>
    <w:rsid w:val="008720A7"/>
    <w:rsid w:val="008724E9"/>
    <w:rsid w:val="00872766"/>
    <w:rsid w:val="00873274"/>
    <w:rsid w:val="008744BC"/>
    <w:rsid w:val="00875709"/>
    <w:rsid w:val="00876C30"/>
    <w:rsid w:val="00881DA3"/>
    <w:rsid w:val="00882313"/>
    <w:rsid w:val="00883827"/>
    <w:rsid w:val="00884CF0"/>
    <w:rsid w:val="0088589D"/>
    <w:rsid w:val="00886116"/>
    <w:rsid w:val="00887CEB"/>
    <w:rsid w:val="00887FDD"/>
    <w:rsid w:val="00890757"/>
    <w:rsid w:val="008909A8"/>
    <w:rsid w:val="00890D42"/>
    <w:rsid w:val="008919BA"/>
    <w:rsid w:val="00891CBF"/>
    <w:rsid w:val="00892CAB"/>
    <w:rsid w:val="00893991"/>
    <w:rsid w:val="008958BB"/>
    <w:rsid w:val="008A01CB"/>
    <w:rsid w:val="008A105A"/>
    <w:rsid w:val="008A1C04"/>
    <w:rsid w:val="008A2779"/>
    <w:rsid w:val="008A3630"/>
    <w:rsid w:val="008A41BA"/>
    <w:rsid w:val="008A4836"/>
    <w:rsid w:val="008A6F60"/>
    <w:rsid w:val="008A6F63"/>
    <w:rsid w:val="008B0295"/>
    <w:rsid w:val="008B17B6"/>
    <w:rsid w:val="008B1963"/>
    <w:rsid w:val="008B37A5"/>
    <w:rsid w:val="008B525E"/>
    <w:rsid w:val="008B5A6D"/>
    <w:rsid w:val="008B5D73"/>
    <w:rsid w:val="008B6169"/>
    <w:rsid w:val="008B6802"/>
    <w:rsid w:val="008B74D7"/>
    <w:rsid w:val="008C0FE3"/>
    <w:rsid w:val="008C1158"/>
    <w:rsid w:val="008C1AF6"/>
    <w:rsid w:val="008C2E48"/>
    <w:rsid w:val="008C57AC"/>
    <w:rsid w:val="008C6582"/>
    <w:rsid w:val="008C6E5C"/>
    <w:rsid w:val="008D1021"/>
    <w:rsid w:val="008D1E33"/>
    <w:rsid w:val="008D2A54"/>
    <w:rsid w:val="008D2BAF"/>
    <w:rsid w:val="008D337E"/>
    <w:rsid w:val="008D3665"/>
    <w:rsid w:val="008D4A72"/>
    <w:rsid w:val="008D4F4C"/>
    <w:rsid w:val="008D50A2"/>
    <w:rsid w:val="008D5E71"/>
    <w:rsid w:val="008E0D71"/>
    <w:rsid w:val="008E0F85"/>
    <w:rsid w:val="008E1925"/>
    <w:rsid w:val="008E1A89"/>
    <w:rsid w:val="008E1E97"/>
    <w:rsid w:val="008E52F6"/>
    <w:rsid w:val="008E6B93"/>
    <w:rsid w:val="008E76FC"/>
    <w:rsid w:val="008F2A5A"/>
    <w:rsid w:val="008F398B"/>
    <w:rsid w:val="008F3EF5"/>
    <w:rsid w:val="008F4A59"/>
    <w:rsid w:val="008F50E2"/>
    <w:rsid w:val="008F5B12"/>
    <w:rsid w:val="008F61A4"/>
    <w:rsid w:val="008F6AAD"/>
    <w:rsid w:val="008F7726"/>
    <w:rsid w:val="00900AE3"/>
    <w:rsid w:val="00901116"/>
    <w:rsid w:val="0090242D"/>
    <w:rsid w:val="009027E6"/>
    <w:rsid w:val="00902874"/>
    <w:rsid w:val="0090501C"/>
    <w:rsid w:val="00905495"/>
    <w:rsid w:val="00906B13"/>
    <w:rsid w:val="00906CE8"/>
    <w:rsid w:val="0090767E"/>
    <w:rsid w:val="009079F8"/>
    <w:rsid w:val="00910AB5"/>
    <w:rsid w:val="00911E91"/>
    <w:rsid w:val="00914860"/>
    <w:rsid w:val="009212C5"/>
    <w:rsid w:val="009220F6"/>
    <w:rsid w:val="00923861"/>
    <w:rsid w:val="0092397C"/>
    <w:rsid w:val="00924234"/>
    <w:rsid w:val="00924652"/>
    <w:rsid w:val="00924753"/>
    <w:rsid w:val="0092550E"/>
    <w:rsid w:val="0092554D"/>
    <w:rsid w:val="009255C6"/>
    <w:rsid w:val="0092599B"/>
    <w:rsid w:val="0092603D"/>
    <w:rsid w:val="0093076F"/>
    <w:rsid w:val="00931F2C"/>
    <w:rsid w:val="00932748"/>
    <w:rsid w:val="00932A74"/>
    <w:rsid w:val="00932AFC"/>
    <w:rsid w:val="0093370A"/>
    <w:rsid w:val="0093498D"/>
    <w:rsid w:val="00934DA0"/>
    <w:rsid w:val="00935D33"/>
    <w:rsid w:val="00937A59"/>
    <w:rsid w:val="00940CFF"/>
    <w:rsid w:val="00942CC3"/>
    <w:rsid w:val="00943EBB"/>
    <w:rsid w:val="00944A44"/>
    <w:rsid w:val="00944E99"/>
    <w:rsid w:val="00945A84"/>
    <w:rsid w:val="00946AF5"/>
    <w:rsid w:val="009479D9"/>
    <w:rsid w:val="00947BC9"/>
    <w:rsid w:val="00947F1D"/>
    <w:rsid w:val="00947F5F"/>
    <w:rsid w:val="0095187E"/>
    <w:rsid w:val="00951D9D"/>
    <w:rsid w:val="00951DFB"/>
    <w:rsid w:val="00953603"/>
    <w:rsid w:val="00953663"/>
    <w:rsid w:val="00953808"/>
    <w:rsid w:val="009544BF"/>
    <w:rsid w:val="0095619B"/>
    <w:rsid w:val="00956A06"/>
    <w:rsid w:val="00956EC0"/>
    <w:rsid w:val="00961136"/>
    <w:rsid w:val="00962D5A"/>
    <w:rsid w:val="009630F7"/>
    <w:rsid w:val="00963598"/>
    <w:rsid w:val="009659CD"/>
    <w:rsid w:val="00970C98"/>
    <w:rsid w:val="0097108B"/>
    <w:rsid w:val="00973BBE"/>
    <w:rsid w:val="00974045"/>
    <w:rsid w:val="00974C39"/>
    <w:rsid w:val="00974F18"/>
    <w:rsid w:val="00974F5F"/>
    <w:rsid w:val="0097510A"/>
    <w:rsid w:val="00975D97"/>
    <w:rsid w:val="00976953"/>
    <w:rsid w:val="009773C6"/>
    <w:rsid w:val="009773C8"/>
    <w:rsid w:val="0097775D"/>
    <w:rsid w:val="00980117"/>
    <w:rsid w:val="00980524"/>
    <w:rsid w:val="009814C8"/>
    <w:rsid w:val="00981F85"/>
    <w:rsid w:val="009825C0"/>
    <w:rsid w:val="0098412D"/>
    <w:rsid w:val="00984948"/>
    <w:rsid w:val="00985433"/>
    <w:rsid w:val="0099081C"/>
    <w:rsid w:val="009928DD"/>
    <w:rsid w:val="00993077"/>
    <w:rsid w:val="00993876"/>
    <w:rsid w:val="00994286"/>
    <w:rsid w:val="009943C0"/>
    <w:rsid w:val="00994CDE"/>
    <w:rsid w:val="00995542"/>
    <w:rsid w:val="00996D2C"/>
    <w:rsid w:val="00997783"/>
    <w:rsid w:val="009A01D0"/>
    <w:rsid w:val="009A0417"/>
    <w:rsid w:val="009A0894"/>
    <w:rsid w:val="009A244E"/>
    <w:rsid w:val="009A3AFF"/>
    <w:rsid w:val="009A71F0"/>
    <w:rsid w:val="009A7D0E"/>
    <w:rsid w:val="009B07B3"/>
    <w:rsid w:val="009B0E95"/>
    <w:rsid w:val="009B256C"/>
    <w:rsid w:val="009B36B4"/>
    <w:rsid w:val="009B4484"/>
    <w:rsid w:val="009B5529"/>
    <w:rsid w:val="009B7ADD"/>
    <w:rsid w:val="009B7D9D"/>
    <w:rsid w:val="009C047F"/>
    <w:rsid w:val="009C2700"/>
    <w:rsid w:val="009C292F"/>
    <w:rsid w:val="009C4840"/>
    <w:rsid w:val="009C4C42"/>
    <w:rsid w:val="009C7DC3"/>
    <w:rsid w:val="009D09F7"/>
    <w:rsid w:val="009D0B9B"/>
    <w:rsid w:val="009D0E0E"/>
    <w:rsid w:val="009D1EAA"/>
    <w:rsid w:val="009D2856"/>
    <w:rsid w:val="009D320A"/>
    <w:rsid w:val="009D38D4"/>
    <w:rsid w:val="009D3992"/>
    <w:rsid w:val="009D471F"/>
    <w:rsid w:val="009D53E9"/>
    <w:rsid w:val="009D5641"/>
    <w:rsid w:val="009D685E"/>
    <w:rsid w:val="009D6B85"/>
    <w:rsid w:val="009E1C6C"/>
    <w:rsid w:val="009E1D25"/>
    <w:rsid w:val="009E3036"/>
    <w:rsid w:val="009E4E14"/>
    <w:rsid w:val="009E59D2"/>
    <w:rsid w:val="009E61D2"/>
    <w:rsid w:val="009F071D"/>
    <w:rsid w:val="009F0AC9"/>
    <w:rsid w:val="009F1718"/>
    <w:rsid w:val="009F3518"/>
    <w:rsid w:val="009F62BD"/>
    <w:rsid w:val="009F7D5C"/>
    <w:rsid w:val="00A00DB1"/>
    <w:rsid w:val="00A02135"/>
    <w:rsid w:val="00A02621"/>
    <w:rsid w:val="00A04118"/>
    <w:rsid w:val="00A0427E"/>
    <w:rsid w:val="00A05A52"/>
    <w:rsid w:val="00A06B84"/>
    <w:rsid w:val="00A07B93"/>
    <w:rsid w:val="00A07C0C"/>
    <w:rsid w:val="00A10456"/>
    <w:rsid w:val="00A1392D"/>
    <w:rsid w:val="00A141D4"/>
    <w:rsid w:val="00A14728"/>
    <w:rsid w:val="00A1491D"/>
    <w:rsid w:val="00A14A74"/>
    <w:rsid w:val="00A14BB6"/>
    <w:rsid w:val="00A14BCD"/>
    <w:rsid w:val="00A157FB"/>
    <w:rsid w:val="00A15DFA"/>
    <w:rsid w:val="00A1621C"/>
    <w:rsid w:val="00A16AAB"/>
    <w:rsid w:val="00A16AF9"/>
    <w:rsid w:val="00A2035F"/>
    <w:rsid w:val="00A21540"/>
    <w:rsid w:val="00A23505"/>
    <w:rsid w:val="00A236DE"/>
    <w:rsid w:val="00A2439F"/>
    <w:rsid w:val="00A25439"/>
    <w:rsid w:val="00A25CB7"/>
    <w:rsid w:val="00A2655C"/>
    <w:rsid w:val="00A26651"/>
    <w:rsid w:val="00A26AB9"/>
    <w:rsid w:val="00A27933"/>
    <w:rsid w:val="00A30DD5"/>
    <w:rsid w:val="00A312EA"/>
    <w:rsid w:val="00A32176"/>
    <w:rsid w:val="00A323B3"/>
    <w:rsid w:val="00A33692"/>
    <w:rsid w:val="00A35A18"/>
    <w:rsid w:val="00A36666"/>
    <w:rsid w:val="00A36A14"/>
    <w:rsid w:val="00A3777B"/>
    <w:rsid w:val="00A42FC9"/>
    <w:rsid w:val="00A445B7"/>
    <w:rsid w:val="00A46D13"/>
    <w:rsid w:val="00A50390"/>
    <w:rsid w:val="00A51DE9"/>
    <w:rsid w:val="00A52110"/>
    <w:rsid w:val="00A527CF"/>
    <w:rsid w:val="00A52DB1"/>
    <w:rsid w:val="00A5363A"/>
    <w:rsid w:val="00A53ADC"/>
    <w:rsid w:val="00A53C6D"/>
    <w:rsid w:val="00A54380"/>
    <w:rsid w:val="00A54A40"/>
    <w:rsid w:val="00A5584C"/>
    <w:rsid w:val="00A55D19"/>
    <w:rsid w:val="00A616EF"/>
    <w:rsid w:val="00A62B8C"/>
    <w:rsid w:val="00A6503E"/>
    <w:rsid w:val="00A65969"/>
    <w:rsid w:val="00A665E8"/>
    <w:rsid w:val="00A667E4"/>
    <w:rsid w:val="00A6703B"/>
    <w:rsid w:val="00A6783E"/>
    <w:rsid w:val="00A67A47"/>
    <w:rsid w:val="00A7035E"/>
    <w:rsid w:val="00A70748"/>
    <w:rsid w:val="00A70C72"/>
    <w:rsid w:val="00A71F05"/>
    <w:rsid w:val="00A72F25"/>
    <w:rsid w:val="00A735CD"/>
    <w:rsid w:val="00A73E33"/>
    <w:rsid w:val="00A73E8B"/>
    <w:rsid w:val="00A7439E"/>
    <w:rsid w:val="00A76648"/>
    <w:rsid w:val="00A77105"/>
    <w:rsid w:val="00A778ED"/>
    <w:rsid w:val="00A80836"/>
    <w:rsid w:val="00A810FA"/>
    <w:rsid w:val="00A81205"/>
    <w:rsid w:val="00A81B4E"/>
    <w:rsid w:val="00A824E5"/>
    <w:rsid w:val="00A8260B"/>
    <w:rsid w:val="00A82D8A"/>
    <w:rsid w:val="00A836BC"/>
    <w:rsid w:val="00A83AB2"/>
    <w:rsid w:val="00A83E81"/>
    <w:rsid w:val="00A85BAC"/>
    <w:rsid w:val="00A876D6"/>
    <w:rsid w:val="00A901B8"/>
    <w:rsid w:val="00A91BD6"/>
    <w:rsid w:val="00A91D8F"/>
    <w:rsid w:val="00A92965"/>
    <w:rsid w:val="00A929B0"/>
    <w:rsid w:val="00A92AB9"/>
    <w:rsid w:val="00A9301D"/>
    <w:rsid w:val="00A9426A"/>
    <w:rsid w:val="00A9427B"/>
    <w:rsid w:val="00A95D38"/>
    <w:rsid w:val="00A9668B"/>
    <w:rsid w:val="00A96BFB"/>
    <w:rsid w:val="00A97C80"/>
    <w:rsid w:val="00A97F2D"/>
    <w:rsid w:val="00AA0B04"/>
    <w:rsid w:val="00AA1381"/>
    <w:rsid w:val="00AA1595"/>
    <w:rsid w:val="00AA4173"/>
    <w:rsid w:val="00AA45BF"/>
    <w:rsid w:val="00AA4B1A"/>
    <w:rsid w:val="00AA5D9B"/>
    <w:rsid w:val="00AA5EF0"/>
    <w:rsid w:val="00AB037A"/>
    <w:rsid w:val="00AB1880"/>
    <w:rsid w:val="00AB19BA"/>
    <w:rsid w:val="00AB1CA9"/>
    <w:rsid w:val="00AB1D6A"/>
    <w:rsid w:val="00AB24AE"/>
    <w:rsid w:val="00AB3DBB"/>
    <w:rsid w:val="00AB4058"/>
    <w:rsid w:val="00AB4576"/>
    <w:rsid w:val="00AB620F"/>
    <w:rsid w:val="00AB6A15"/>
    <w:rsid w:val="00AB6AFA"/>
    <w:rsid w:val="00AB7814"/>
    <w:rsid w:val="00AB7F2D"/>
    <w:rsid w:val="00AC03EB"/>
    <w:rsid w:val="00AC122A"/>
    <w:rsid w:val="00AC195F"/>
    <w:rsid w:val="00AC2329"/>
    <w:rsid w:val="00AC3928"/>
    <w:rsid w:val="00AC3BD2"/>
    <w:rsid w:val="00AC406A"/>
    <w:rsid w:val="00AC40D6"/>
    <w:rsid w:val="00AC413C"/>
    <w:rsid w:val="00AC44C3"/>
    <w:rsid w:val="00AC4E1D"/>
    <w:rsid w:val="00AC511F"/>
    <w:rsid w:val="00AC547C"/>
    <w:rsid w:val="00AC5679"/>
    <w:rsid w:val="00AC7D8F"/>
    <w:rsid w:val="00AC7E2E"/>
    <w:rsid w:val="00AD04AA"/>
    <w:rsid w:val="00AD1265"/>
    <w:rsid w:val="00AD1D47"/>
    <w:rsid w:val="00AD25B9"/>
    <w:rsid w:val="00AD2BBC"/>
    <w:rsid w:val="00AD7BDC"/>
    <w:rsid w:val="00AD7EF4"/>
    <w:rsid w:val="00AE1BD6"/>
    <w:rsid w:val="00AE1D46"/>
    <w:rsid w:val="00AE282F"/>
    <w:rsid w:val="00AE294D"/>
    <w:rsid w:val="00AE6003"/>
    <w:rsid w:val="00AE624F"/>
    <w:rsid w:val="00AE6B99"/>
    <w:rsid w:val="00AE6BEC"/>
    <w:rsid w:val="00AE7040"/>
    <w:rsid w:val="00AE7847"/>
    <w:rsid w:val="00AF0AA5"/>
    <w:rsid w:val="00AF0EBE"/>
    <w:rsid w:val="00AF0EFB"/>
    <w:rsid w:val="00AF13E6"/>
    <w:rsid w:val="00AF2458"/>
    <w:rsid w:val="00AF2C5F"/>
    <w:rsid w:val="00AF43F3"/>
    <w:rsid w:val="00AF5A98"/>
    <w:rsid w:val="00AF5D19"/>
    <w:rsid w:val="00AF75BE"/>
    <w:rsid w:val="00AF79C9"/>
    <w:rsid w:val="00AF7E41"/>
    <w:rsid w:val="00AF7F79"/>
    <w:rsid w:val="00B0168B"/>
    <w:rsid w:val="00B02A47"/>
    <w:rsid w:val="00B038D8"/>
    <w:rsid w:val="00B052E0"/>
    <w:rsid w:val="00B07CB8"/>
    <w:rsid w:val="00B10102"/>
    <w:rsid w:val="00B1176B"/>
    <w:rsid w:val="00B11D18"/>
    <w:rsid w:val="00B122C1"/>
    <w:rsid w:val="00B127B0"/>
    <w:rsid w:val="00B132E0"/>
    <w:rsid w:val="00B13407"/>
    <w:rsid w:val="00B13F02"/>
    <w:rsid w:val="00B13F7B"/>
    <w:rsid w:val="00B14629"/>
    <w:rsid w:val="00B151B5"/>
    <w:rsid w:val="00B151D8"/>
    <w:rsid w:val="00B15C8E"/>
    <w:rsid w:val="00B166DE"/>
    <w:rsid w:val="00B16E80"/>
    <w:rsid w:val="00B1780E"/>
    <w:rsid w:val="00B1781D"/>
    <w:rsid w:val="00B2223B"/>
    <w:rsid w:val="00B2243A"/>
    <w:rsid w:val="00B228FE"/>
    <w:rsid w:val="00B230E1"/>
    <w:rsid w:val="00B2339A"/>
    <w:rsid w:val="00B23940"/>
    <w:rsid w:val="00B23A24"/>
    <w:rsid w:val="00B240C6"/>
    <w:rsid w:val="00B25609"/>
    <w:rsid w:val="00B25A51"/>
    <w:rsid w:val="00B26E42"/>
    <w:rsid w:val="00B274DC"/>
    <w:rsid w:val="00B27829"/>
    <w:rsid w:val="00B33DDE"/>
    <w:rsid w:val="00B33FB0"/>
    <w:rsid w:val="00B34C23"/>
    <w:rsid w:val="00B34E48"/>
    <w:rsid w:val="00B369FD"/>
    <w:rsid w:val="00B36D23"/>
    <w:rsid w:val="00B377DE"/>
    <w:rsid w:val="00B37991"/>
    <w:rsid w:val="00B40580"/>
    <w:rsid w:val="00B40F7E"/>
    <w:rsid w:val="00B4180E"/>
    <w:rsid w:val="00B4291A"/>
    <w:rsid w:val="00B44232"/>
    <w:rsid w:val="00B44562"/>
    <w:rsid w:val="00B45327"/>
    <w:rsid w:val="00B45A2B"/>
    <w:rsid w:val="00B46269"/>
    <w:rsid w:val="00B50639"/>
    <w:rsid w:val="00B51B73"/>
    <w:rsid w:val="00B5299E"/>
    <w:rsid w:val="00B53074"/>
    <w:rsid w:val="00B571AD"/>
    <w:rsid w:val="00B60EF2"/>
    <w:rsid w:val="00B6105C"/>
    <w:rsid w:val="00B61FFB"/>
    <w:rsid w:val="00B67D0C"/>
    <w:rsid w:val="00B7059C"/>
    <w:rsid w:val="00B70BAD"/>
    <w:rsid w:val="00B72011"/>
    <w:rsid w:val="00B72294"/>
    <w:rsid w:val="00B72356"/>
    <w:rsid w:val="00B7236D"/>
    <w:rsid w:val="00B73808"/>
    <w:rsid w:val="00B73F58"/>
    <w:rsid w:val="00B74D31"/>
    <w:rsid w:val="00B751A1"/>
    <w:rsid w:val="00B778BE"/>
    <w:rsid w:val="00B81584"/>
    <w:rsid w:val="00B815D5"/>
    <w:rsid w:val="00B84CE8"/>
    <w:rsid w:val="00B86F89"/>
    <w:rsid w:val="00B87F33"/>
    <w:rsid w:val="00B90070"/>
    <w:rsid w:val="00B91320"/>
    <w:rsid w:val="00B9274D"/>
    <w:rsid w:val="00B92F62"/>
    <w:rsid w:val="00B95152"/>
    <w:rsid w:val="00B952FB"/>
    <w:rsid w:val="00B971FD"/>
    <w:rsid w:val="00BA1DE6"/>
    <w:rsid w:val="00BA1EBC"/>
    <w:rsid w:val="00BA328A"/>
    <w:rsid w:val="00BA3328"/>
    <w:rsid w:val="00BA374C"/>
    <w:rsid w:val="00BA47A1"/>
    <w:rsid w:val="00BA5659"/>
    <w:rsid w:val="00BA5BAD"/>
    <w:rsid w:val="00BA6299"/>
    <w:rsid w:val="00BA649A"/>
    <w:rsid w:val="00BA6D34"/>
    <w:rsid w:val="00BB0418"/>
    <w:rsid w:val="00BB08D9"/>
    <w:rsid w:val="00BB1A99"/>
    <w:rsid w:val="00BB2F7F"/>
    <w:rsid w:val="00BB3E9A"/>
    <w:rsid w:val="00BB4D76"/>
    <w:rsid w:val="00BB674F"/>
    <w:rsid w:val="00BB6764"/>
    <w:rsid w:val="00BB69AD"/>
    <w:rsid w:val="00BB6E1C"/>
    <w:rsid w:val="00BB739E"/>
    <w:rsid w:val="00BC019B"/>
    <w:rsid w:val="00BC100F"/>
    <w:rsid w:val="00BC2D79"/>
    <w:rsid w:val="00BC3629"/>
    <w:rsid w:val="00BC5ABD"/>
    <w:rsid w:val="00BC6BDA"/>
    <w:rsid w:val="00BC6DAD"/>
    <w:rsid w:val="00BD16E8"/>
    <w:rsid w:val="00BD2C6A"/>
    <w:rsid w:val="00BD6E0C"/>
    <w:rsid w:val="00BD7AC5"/>
    <w:rsid w:val="00BD7F4D"/>
    <w:rsid w:val="00BE037A"/>
    <w:rsid w:val="00BE19B8"/>
    <w:rsid w:val="00BE2B7F"/>
    <w:rsid w:val="00BE2C75"/>
    <w:rsid w:val="00BE369D"/>
    <w:rsid w:val="00BE3B36"/>
    <w:rsid w:val="00BE4D03"/>
    <w:rsid w:val="00BE5725"/>
    <w:rsid w:val="00BE7017"/>
    <w:rsid w:val="00BE7906"/>
    <w:rsid w:val="00BE798B"/>
    <w:rsid w:val="00BF0969"/>
    <w:rsid w:val="00BF108E"/>
    <w:rsid w:val="00BF15F0"/>
    <w:rsid w:val="00BF1BD6"/>
    <w:rsid w:val="00BF2EDB"/>
    <w:rsid w:val="00BF3658"/>
    <w:rsid w:val="00BF49B0"/>
    <w:rsid w:val="00BF6C41"/>
    <w:rsid w:val="00C00996"/>
    <w:rsid w:val="00C00A93"/>
    <w:rsid w:val="00C00BB2"/>
    <w:rsid w:val="00C00F72"/>
    <w:rsid w:val="00C01D3E"/>
    <w:rsid w:val="00C01DDE"/>
    <w:rsid w:val="00C03FFD"/>
    <w:rsid w:val="00C04D10"/>
    <w:rsid w:val="00C04EAA"/>
    <w:rsid w:val="00C04F4F"/>
    <w:rsid w:val="00C0506A"/>
    <w:rsid w:val="00C0606C"/>
    <w:rsid w:val="00C066B2"/>
    <w:rsid w:val="00C11BE8"/>
    <w:rsid w:val="00C141C9"/>
    <w:rsid w:val="00C15BA8"/>
    <w:rsid w:val="00C17123"/>
    <w:rsid w:val="00C1777B"/>
    <w:rsid w:val="00C17781"/>
    <w:rsid w:val="00C20A27"/>
    <w:rsid w:val="00C21349"/>
    <w:rsid w:val="00C21E75"/>
    <w:rsid w:val="00C22D7A"/>
    <w:rsid w:val="00C24009"/>
    <w:rsid w:val="00C24A30"/>
    <w:rsid w:val="00C25FD4"/>
    <w:rsid w:val="00C26A0B"/>
    <w:rsid w:val="00C26B45"/>
    <w:rsid w:val="00C26C41"/>
    <w:rsid w:val="00C26CA2"/>
    <w:rsid w:val="00C30062"/>
    <w:rsid w:val="00C3162E"/>
    <w:rsid w:val="00C3247C"/>
    <w:rsid w:val="00C32603"/>
    <w:rsid w:val="00C330BA"/>
    <w:rsid w:val="00C3343D"/>
    <w:rsid w:val="00C34CDE"/>
    <w:rsid w:val="00C35711"/>
    <w:rsid w:val="00C36C10"/>
    <w:rsid w:val="00C41977"/>
    <w:rsid w:val="00C41D81"/>
    <w:rsid w:val="00C445A9"/>
    <w:rsid w:val="00C4672B"/>
    <w:rsid w:val="00C468E9"/>
    <w:rsid w:val="00C4747B"/>
    <w:rsid w:val="00C50917"/>
    <w:rsid w:val="00C50971"/>
    <w:rsid w:val="00C52BC8"/>
    <w:rsid w:val="00C52E2C"/>
    <w:rsid w:val="00C536B8"/>
    <w:rsid w:val="00C54612"/>
    <w:rsid w:val="00C55F54"/>
    <w:rsid w:val="00C560D6"/>
    <w:rsid w:val="00C565EB"/>
    <w:rsid w:val="00C57B19"/>
    <w:rsid w:val="00C6150A"/>
    <w:rsid w:val="00C620D3"/>
    <w:rsid w:val="00C63087"/>
    <w:rsid w:val="00C63338"/>
    <w:rsid w:val="00C6410B"/>
    <w:rsid w:val="00C64265"/>
    <w:rsid w:val="00C6448D"/>
    <w:rsid w:val="00C66CBE"/>
    <w:rsid w:val="00C67342"/>
    <w:rsid w:val="00C67743"/>
    <w:rsid w:val="00C6774A"/>
    <w:rsid w:val="00C7227F"/>
    <w:rsid w:val="00C7284E"/>
    <w:rsid w:val="00C7417D"/>
    <w:rsid w:val="00C76859"/>
    <w:rsid w:val="00C76C16"/>
    <w:rsid w:val="00C80F89"/>
    <w:rsid w:val="00C813DE"/>
    <w:rsid w:val="00C8241F"/>
    <w:rsid w:val="00C83623"/>
    <w:rsid w:val="00C842A2"/>
    <w:rsid w:val="00C84BA9"/>
    <w:rsid w:val="00C86BA3"/>
    <w:rsid w:val="00C90674"/>
    <w:rsid w:val="00C93A92"/>
    <w:rsid w:val="00C93C59"/>
    <w:rsid w:val="00C95C76"/>
    <w:rsid w:val="00C95F1D"/>
    <w:rsid w:val="00C9765D"/>
    <w:rsid w:val="00C976B2"/>
    <w:rsid w:val="00CA05E1"/>
    <w:rsid w:val="00CA1CD7"/>
    <w:rsid w:val="00CA34C2"/>
    <w:rsid w:val="00CA3920"/>
    <w:rsid w:val="00CA40F7"/>
    <w:rsid w:val="00CA58F5"/>
    <w:rsid w:val="00CA66C7"/>
    <w:rsid w:val="00CA7F42"/>
    <w:rsid w:val="00CB01EE"/>
    <w:rsid w:val="00CB0364"/>
    <w:rsid w:val="00CB054E"/>
    <w:rsid w:val="00CB0980"/>
    <w:rsid w:val="00CB1C0A"/>
    <w:rsid w:val="00CB2977"/>
    <w:rsid w:val="00CB3948"/>
    <w:rsid w:val="00CB4B18"/>
    <w:rsid w:val="00CB4C95"/>
    <w:rsid w:val="00CB7D30"/>
    <w:rsid w:val="00CC05D4"/>
    <w:rsid w:val="00CC1078"/>
    <w:rsid w:val="00CC300F"/>
    <w:rsid w:val="00CC494D"/>
    <w:rsid w:val="00CC5012"/>
    <w:rsid w:val="00CC54C1"/>
    <w:rsid w:val="00CC5653"/>
    <w:rsid w:val="00CC5A0C"/>
    <w:rsid w:val="00CC5E7D"/>
    <w:rsid w:val="00CC6800"/>
    <w:rsid w:val="00CD0C1A"/>
    <w:rsid w:val="00CD1356"/>
    <w:rsid w:val="00CD1698"/>
    <w:rsid w:val="00CD1F31"/>
    <w:rsid w:val="00CD25EE"/>
    <w:rsid w:val="00CD2DE7"/>
    <w:rsid w:val="00CD51E0"/>
    <w:rsid w:val="00CD51E7"/>
    <w:rsid w:val="00CD71C8"/>
    <w:rsid w:val="00CE1191"/>
    <w:rsid w:val="00CE177A"/>
    <w:rsid w:val="00CE2279"/>
    <w:rsid w:val="00CE2C00"/>
    <w:rsid w:val="00CE2D60"/>
    <w:rsid w:val="00CE390F"/>
    <w:rsid w:val="00CE3C9A"/>
    <w:rsid w:val="00CE4CD5"/>
    <w:rsid w:val="00CE6AC0"/>
    <w:rsid w:val="00CF0656"/>
    <w:rsid w:val="00CF1CEF"/>
    <w:rsid w:val="00CF2569"/>
    <w:rsid w:val="00CF350E"/>
    <w:rsid w:val="00CF3F70"/>
    <w:rsid w:val="00CF69AC"/>
    <w:rsid w:val="00CF723C"/>
    <w:rsid w:val="00CF7693"/>
    <w:rsid w:val="00D017BE"/>
    <w:rsid w:val="00D01B03"/>
    <w:rsid w:val="00D035A9"/>
    <w:rsid w:val="00D047F3"/>
    <w:rsid w:val="00D04B61"/>
    <w:rsid w:val="00D05CAD"/>
    <w:rsid w:val="00D063A9"/>
    <w:rsid w:val="00D1144F"/>
    <w:rsid w:val="00D11C81"/>
    <w:rsid w:val="00D1208F"/>
    <w:rsid w:val="00D12687"/>
    <w:rsid w:val="00D133EA"/>
    <w:rsid w:val="00D13706"/>
    <w:rsid w:val="00D15E6E"/>
    <w:rsid w:val="00D20B0D"/>
    <w:rsid w:val="00D20F14"/>
    <w:rsid w:val="00D24153"/>
    <w:rsid w:val="00D24548"/>
    <w:rsid w:val="00D26E98"/>
    <w:rsid w:val="00D27718"/>
    <w:rsid w:val="00D301DB"/>
    <w:rsid w:val="00D30C4A"/>
    <w:rsid w:val="00D31A29"/>
    <w:rsid w:val="00D31AC2"/>
    <w:rsid w:val="00D33C1E"/>
    <w:rsid w:val="00D34881"/>
    <w:rsid w:val="00D35DA5"/>
    <w:rsid w:val="00D36981"/>
    <w:rsid w:val="00D41B5E"/>
    <w:rsid w:val="00D41E2F"/>
    <w:rsid w:val="00D41E3F"/>
    <w:rsid w:val="00D4301D"/>
    <w:rsid w:val="00D4450E"/>
    <w:rsid w:val="00D44E62"/>
    <w:rsid w:val="00D457F1"/>
    <w:rsid w:val="00D45CE3"/>
    <w:rsid w:val="00D47FA2"/>
    <w:rsid w:val="00D504AF"/>
    <w:rsid w:val="00D508AD"/>
    <w:rsid w:val="00D53FF7"/>
    <w:rsid w:val="00D54A7A"/>
    <w:rsid w:val="00D553ED"/>
    <w:rsid w:val="00D55AC1"/>
    <w:rsid w:val="00D56886"/>
    <w:rsid w:val="00D57009"/>
    <w:rsid w:val="00D57625"/>
    <w:rsid w:val="00D60528"/>
    <w:rsid w:val="00D60849"/>
    <w:rsid w:val="00D610CB"/>
    <w:rsid w:val="00D61297"/>
    <w:rsid w:val="00D6182B"/>
    <w:rsid w:val="00D62B0C"/>
    <w:rsid w:val="00D63197"/>
    <w:rsid w:val="00D65FAC"/>
    <w:rsid w:val="00D66C2A"/>
    <w:rsid w:val="00D67FAC"/>
    <w:rsid w:val="00D70C7C"/>
    <w:rsid w:val="00D71451"/>
    <w:rsid w:val="00D72441"/>
    <w:rsid w:val="00D72ADC"/>
    <w:rsid w:val="00D72BA6"/>
    <w:rsid w:val="00D7397C"/>
    <w:rsid w:val="00D74B2C"/>
    <w:rsid w:val="00D75150"/>
    <w:rsid w:val="00D753F1"/>
    <w:rsid w:val="00D75B04"/>
    <w:rsid w:val="00D81445"/>
    <w:rsid w:val="00D8163E"/>
    <w:rsid w:val="00D81CB6"/>
    <w:rsid w:val="00D83CC6"/>
    <w:rsid w:val="00D83F66"/>
    <w:rsid w:val="00D84D51"/>
    <w:rsid w:val="00D84F5C"/>
    <w:rsid w:val="00D8698C"/>
    <w:rsid w:val="00D86CE5"/>
    <w:rsid w:val="00D8746E"/>
    <w:rsid w:val="00D87AF6"/>
    <w:rsid w:val="00D90740"/>
    <w:rsid w:val="00D907DA"/>
    <w:rsid w:val="00D948A0"/>
    <w:rsid w:val="00D951D2"/>
    <w:rsid w:val="00D9781D"/>
    <w:rsid w:val="00D978A4"/>
    <w:rsid w:val="00D97BFF"/>
    <w:rsid w:val="00DA0037"/>
    <w:rsid w:val="00DA00ED"/>
    <w:rsid w:val="00DA0497"/>
    <w:rsid w:val="00DA0A2F"/>
    <w:rsid w:val="00DA11D1"/>
    <w:rsid w:val="00DA1E64"/>
    <w:rsid w:val="00DA23DC"/>
    <w:rsid w:val="00DA33BB"/>
    <w:rsid w:val="00DA3650"/>
    <w:rsid w:val="00DA51AD"/>
    <w:rsid w:val="00DA621E"/>
    <w:rsid w:val="00DA7373"/>
    <w:rsid w:val="00DB25C8"/>
    <w:rsid w:val="00DB483F"/>
    <w:rsid w:val="00DB5075"/>
    <w:rsid w:val="00DB6A00"/>
    <w:rsid w:val="00DB733D"/>
    <w:rsid w:val="00DC0027"/>
    <w:rsid w:val="00DC046E"/>
    <w:rsid w:val="00DC0616"/>
    <w:rsid w:val="00DC0B7E"/>
    <w:rsid w:val="00DC1A0D"/>
    <w:rsid w:val="00DC1FDF"/>
    <w:rsid w:val="00DC2136"/>
    <w:rsid w:val="00DC255F"/>
    <w:rsid w:val="00DC4563"/>
    <w:rsid w:val="00DC56D0"/>
    <w:rsid w:val="00DC6EDC"/>
    <w:rsid w:val="00DD0768"/>
    <w:rsid w:val="00DD098F"/>
    <w:rsid w:val="00DD0A5B"/>
    <w:rsid w:val="00DD1BAB"/>
    <w:rsid w:val="00DD1DDF"/>
    <w:rsid w:val="00DD2076"/>
    <w:rsid w:val="00DD209E"/>
    <w:rsid w:val="00DD249B"/>
    <w:rsid w:val="00DD2680"/>
    <w:rsid w:val="00DD2E59"/>
    <w:rsid w:val="00DD442C"/>
    <w:rsid w:val="00DD487F"/>
    <w:rsid w:val="00DD521D"/>
    <w:rsid w:val="00DD6BA8"/>
    <w:rsid w:val="00DD746E"/>
    <w:rsid w:val="00DD7742"/>
    <w:rsid w:val="00DD7CEA"/>
    <w:rsid w:val="00DD7EF3"/>
    <w:rsid w:val="00DE1D2C"/>
    <w:rsid w:val="00DE2B6B"/>
    <w:rsid w:val="00DE2DFD"/>
    <w:rsid w:val="00DE4BCD"/>
    <w:rsid w:val="00DE6595"/>
    <w:rsid w:val="00DF03BB"/>
    <w:rsid w:val="00DF03D5"/>
    <w:rsid w:val="00DF0CFA"/>
    <w:rsid w:val="00DF0FD7"/>
    <w:rsid w:val="00DF0FEA"/>
    <w:rsid w:val="00DF12E3"/>
    <w:rsid w:val="00DF1964"/>
    <w:rsid w:val="00DF1E3E"/>
    <w:rsid w:val="00DF1FBB"/>
    <w:rsid w:val="00DF388D"/>
    <w:rsid w:val="00DF430D"/>
    <w:rsid w:val="00DF5B87"/>
    <w:rsid w:val="00DF799F"/>
    <w:rsid w:val="00DF7A05"/>
    <w:rsid w:val="00E006B6"/>
    <w:rsid w:val="00E0080F"/>
    <w:rsid w:val="00E01469"/>
    <w:rsid w:val="00E02269"/>
    <w:rsid w:val="00E03EB4"/>
    <w:rsid w:val="00E03F23"/>
    <w:rsid w:val="00E04D76"/>
    <w:rsid w:val="00E06A26"/>
    <w:rsid w:val="00E07AAE"/>
    <w:rsid w:val="00E07E09"/>
    <w:rsid w:val="00E1233C"/>
    <w:rsid w:val="00E12E54"/>
    <w:rsid w:val="00E13009"/>
    <w:rsid w:val="00E13393"/>
    <w:rsid w:val="00E13B6F"/>
    <w:rsid w:val="00E16371"/>
    <w:rsid w:val="00E16A02"/>
    <w:rsid w:val="00E16BBA"/>
    <w:rsid w:val="00E17B96"/>
    <w:rsid w:val="00E22500"/>
    <w:rsid w:val="00E22CC3"/>
    <w:rsid w:val="00E22F68"/>
    <w:rsid w:val="00E23819"/>
    <w:rsid w:val="00E24FB3"/>
    <w:rsid w:val="00E25068"/>
    <w:rsid w:val="00E2557A"/>
    <w:rsid w:val="00E25613"/>
    <w:rsid w:val="00E26AF2"/>
    <w:rsid w:val="00E2762E"/>
    <w:rsid w:val="00E30408"/>
    <w:rsid w:val="00E3319D"/>
    <w:rsid w:val="00E33548"/>
    <w:rsid w:val="00E33AC2"/>
    <w:rsid w:val="00E33F8E"/>
    <w:rsid w:val="00E34D4A"/>
    <w:rsid w:val="00E34E6C"/>
    <w:rsid w:val="00E3580C"/>
    <w:rsid w:val="00E3615D"/>
    <w:rsid w:val="00E36583"/>
    <w:rsid w:val="00E37F77"/>
    <w:rsid w:val="00E404DA"/>
    <w:rsid w:val="00E40516"/>
    <w:rsid w:val="00E405F5"/>
    <w:rsid w:val="00E4083F"/>
    <w:rsid w:val="00E40CC0"/>
    <w:rsid w:val="00E41521"/>
    <w:rsid w:val="00E4240A"/>
    <w:rsid w:val="00E42B00"/>
    <w:rsid w:val="00E44698"/>
    <w:rsid w:val="00E44F0D"/>
    <w:rsid w:val="00E456A8"/>
    <w:rsid w:val="00E465F9"/>
    <w:rsid w:val="00E46A97"/>
    <w:rsid w:val="00E47B79"/>
    <w:rsid w:val="00E5006C"/>
    <w:rsid w:val="00E52AC3"/>
    <w:rsid w:val="00E5309B"/>
    <w:rsid w:val="00E53849"/>
    <w:rsid w:val="00E538D9"/>
    <w:rsid w:val="00E53D0E"/>
    <w:rsid w:val="00E54270"/>
    <w:rsid w:val="00E550A3"/>
    <w:rsid w:val="00E554A9"/>
    <w:rsid w:val="00E56850"/>
    <w:rsid w:val="00E60AB6"/>
    <w:rsid w:val="00E60CAE"/>
    <w:rsid w:val="00E617C1"/>
    <w:rsid w:val="00E61935"/>
    <w:rsid w:val="00E61C1E"/>
    <w:rsid w:val="00E6358A"/>
    <w:rsid w:val="00E63CB4"/>
    <w:rsid w:val="00E6495B"/>
    <w:rsid w:val="00E666FB"/>
    <w:rsid w:val="00E6695E"/>
    <w:rsid w:val="00E66A42"/>
    <w:rsid w:val="00E66C0C"/>
    <w:rsid w:val="00E71B13"/>
    <w:rsid w:val="00E71DC2"/>
    <w:rsid w:val="00E72564"/>
    <w:rsid w:val="00E72646"/>
    <w:rsid w:val="00E73425"/>
    <w:rsid w:val="00E7376C"/>
    <w:rsid w:val="00E77E0E"/>
    <w:rsid w:val="00E814EB"/>
    <w:rsid w:val="00E821D7"/>
    <w:rsid w:val="00E82802"/>
    <w:rsid w:val="00E851CF"/>
    <w:rsid w:val="00E86723"/>
    <w:rsid w:val="00E874B2"/>
    <w:rsid w:val="00E87A9C"/>
    <w:rsid w:val="00E87B7D"/>
    <w:rsid w:val="00E920C5"/>
    <w:rsid w:val="00E93C2B"/>
    <w:rsid w:val="00E97011"/>
    <w:rsid w:val="00E97303"/>
    <w:rsid w:val="00E97C10"/>
    <w:rsid w:val="00E97D98"/>
    <w:rsid w:val="00EA0048"/>
    <w:rsid w:val="00EA0096"/>
    <w:rsid w:val="00EA0692"/>
    <w:rsid w:val="00EA1466"/>
    <w:rsid w:val="00EA20BE"/>
    <w:rsid w:val="00EA34B8"/>
    <w:rsid w:val="00EA3E7A"/>
    <w:rsid w:val="00EA3FD8"/>
    <w:rsid w:val="00EA432B"/>
    <w:rsid w:val="00EA4330"/>
    <w:rsid w:val="00EA5EB5"/>
    <w:rsid w:val="00EA5EFF"/>
    <w:rsid w:val="00EA63F4"/>
    <w:rsid w:val="00EA74CD"/>
    <w:rsid w:val="00EA7908"/>
    <w:rsid w:val="00EB196C"/>
    <w:rsid w:val="00EB2541"/>
    <w:rsid w:val="00EB2A4D"/>
    <w:rsid w:val="00EB574C"/>
    <w:rsid w:val="00EB5D91"/>
    <w:rsid w:val="00EB5EF0"/>
    <w:rsid w:val="00EB7BE3"/>
    <w:rsid w:val="00EC2129"/>
    <w:rsid w:val="00EC24FD"/>
    <w:rsid w:val="00EC2961"/>
    <w:rsid w:val="00EC2B12"/>
    <w:rsid w:val="00EC57DE"/>
    <w:rsid w:val="00EC66F2"/>
    <w:rsid w:val="00ED086F"/>
    <w:rsid w:val="00ED0DBE"/>
    <w:rsid w:val="00ED12BE"/>
    <w:rsid w:val="00ED1B26"/>
    <w:rsid w:val="00ED3597"/>
    <w:rsid w:val="00ED3F6D"/>
    <w:rsid w:val="00ED5598"/>
    <w:rsid w:val="00ED5AF8"/>
    <w:rsid w:val="00ED5EA1"/>
    <w:rsid w:val="00ED6B1B"/>
    <w:rsid w:val="00ED6D73"/>
    <w:rsid w:val="00EE02CF"/>
    <w:rsid w:val="00EE0AAC"/>
    <w:rsid w:val="00EE11DA"/>
    <w:rsid w:val="00EE2345"/>
    <w:rsid w:val="00EE2B66"/>
    <w:rsid w:val="00EE2C08"/>
    <w:rsid w:val="00EE470A"/>
    <w:rsid w:val="00EE47E7"/>
    <w:rsid w:val="00EE564A"/>
    <w:rsid w:val="00EE58BF"/>
    <w:rsid w:val="00EE6DBC"/>
    <w:rsid w:val="00EF132F"/>
    <w:rsid w:val="00EF1652"/>
    <w:rsid w:val="00EF204D"/>
    <w:rsid w:val="00EF22A6"/>
    <w:rsid w:val="00EF2C0A"/>
    <w:rsid w:val="00EF5884"/>
    <w:rsid w:val="00EF5A30"/>
    <w:rsid w:val="00EF6155"/>
    <w:rsid w:val="00EF636C"/>
    <w:rsid w:val="00F00E12"/>
    <w:rsid w:val="00F012B1"/>
    <w:rsid w:val="00F01C52"/>
    <w:rsid w:val="00F01E55"/>
    <w:rsid w:val="00F0291D"/>
    <w:rsid w:val="00F029D8"/>
    <w:rsid w:val="00F044F7"/>
    <w:rsid w:val="00F0706C"/>
    <w:rsid w:val="00F07277"/>
    <w:rsid w:val="00F110BC"/>
    <w:rsid w:val="00F1181C"/>
    <w:rsid w:val="00F11C98"/>
    <w:rsid w:val="00F14514"/>
    <w:rsid w:val="00F154E5"/>
    <w:rsid w:val="00F15C6C"/>
    <w:rsid w:val="00F16673"/>
    <w:rsid w:val="00F16E54"/>
    <w:rsid w:val="00F1780A"/>
    <w:rsid w:val="00F17D5E"/>
    <w:rsid w:val="00F17FDA"/>
    <w:rsid w:val="00F21131"/>
    <w:rsid w:val="00F2136C"/>
    <w:rsid w:val="00F22455"/>
    <w:rsid w:val="00F238E5"/>
    <w:rsid w:val="00F23E53"/>
    <w:rsid w:val="00F23E72"/>
    <w:rsid w:val="00F24237"/>
    <w:rsid w:val="00F24AED"/>
    <w:rsid w:val="00F2523B"/>
    <w:rsid w:val="00F264CE"/>
    <w:rsid w:val="00F26AC7"/>
    <w:rsid w:val="00F27082"/>
    <w:rsid w:val="00F271C9"/>
    <w:rsid w:val="00F27246"/>
    <w:rsid w:val="00F274BF"/>
    <w:rsid w:val="00F27A32"/>
    <w:rsid w:val="00F27D23"/>
    <w:rsid w:val="00F314A9"/>
    <w:rsid w:val="00F31782"/>
    <w:rsid w:val="00F327CC"/>
    <w:rsid w:val="00F33539"/>
    <w:rsid w:val="00F345F1"/>
    <w:rsid w:val="00F3462E"/>
    <w:rsid w:val="00F34A8B"/>
    <w:rsid w:val="00F35F9A"/>
    <w:rsid w:val="00F36453"/>
    <w:rsid w:val="00F3693E"/>
    <w:rsid w:val="00F403A2"/>
    <w:rsid w:val="00F40CF0"/>
    <w:rsid w:val="00F41FA4"/>
    <w:rsid w:val="00F42046"/>
    <w:rsid w:val="00F456DC"/>
    <w:rsid w:val="00F46641"/>
    <w:rsid w:val="00F503BA"/>
    <w:rsid w:val="00F50E37"/>
    <w:rsid w:val="00F5182F"/>
    <w:rsid w:val="00F531FC"/>
    <w:rsid w:val="00F53E8B"/>
    <w:rsid w:val="00F54A4A"/>
    <w:rsid w:val="00F55A54"/>
    <w:rsid w:val="00F56EAB"/>
    <w:rsid w:val="00F5753F"/>
    <w:rsid w:val="00F57559"/>
    <w:rsid w:val="00F57D43"/>
    <w:rsid w:val="00F57FC1"/>
    <w:rsid w:val="00F60D93"/>
    <w:rsid w:val="00F64156"/>
    <w:rsid w:val="00F6431A"/>
    <w:rsid w:val="00F64953"/>
    <w:rsid w:val="00F64B7F"/>
    <w:rsid w:val="00F66424"/>
    <w:rsid w:val="00F679DA"/>
    <w:rsid w:val="00F70979"/>
    <w:rsid w:val="00F70FCE"/>
    <w:rsid w:val="00F71951"/>
    <w:rsid w:val="00F71B35"/>
    <w:rsid w:val="00F71B43"/>
    <w:rsid w:val="00F71F72"/>
    <w:rsid w:val="00F7637F"/>
    <w:rsid w:val="00F763C2"/>
    <w:rsid w:val="00F77BA2"/>
    <w:rsid w:val="00F8053B"/>
    <w:rsid w:val="00F81F7D"/>
    <w:rsid w:val="00F83154"/>
    <w:rsid w:val="00F84107"/>
    <w:rsid w:val="00F8683C"/>
    <w:rsid w:val="00F87A0D"/>
    <w:rsid w:val="00F91F7F"/>
    <w:rsid w:val="00F923E9"/>
    <w:rsid w:val="00F9259A"/>
    <w:rsid w:val="00F92688"/>
    <w:rsid w:val="00F92C6E"/>
    <w:rsid w:val="00F92DC1"/>
    <w:rsid w:val="00F93287"/>
    <w:rsid w:val="00F943FD"/>
    <w:rsid w:val="00F9586A"/>
    <w:rsid w:val="00F95C6D"/>
    <w:rsid w:val="00F9738A"/>
    <w:rsid w:val="00FA076F"/>
    <w:rsid w:val="00FA1842"/>
    <w:rsid w:val="00FA1B34"/>
    <w:rsid w:val="00FA43C2"/>
    <w:rsid w:val="00FA4890"/>
    <w:rsid w:val="00FA4F5E"/>
    <w:rsid w:val="00FA57ED"/>
    <w:rsid w:val="00FA6A77"/>
    <w:rsid w:val="00FA7309"/>
    <w:rsid w:val="00FB03BD"/>
    <w:rsid w:val="00FB3FE6"/>
    <w:rsid w:val="00FB41D0"/>
    <w:rsid w:val="00FB4C94"/>
    <w:rsid w:val="00FB5CF8"/>
    <w:rsid w:val="00FB6B6B"/>
    <w:rsid w:val="00FC00F2"/>
    <w:rsid w:val="00FC0949"/>
    <w:rsid w:val="00FC3488"/>
    <w:rsid w:val="00FC4494"/>
    <w:rsid w:val="00FC5CC7"/>
    <w:rsid w:val="00FD0974"/>
    <w:rsid w:val="00FD0A83"/>
    <w:rsid w:val="00FD12E6"/>
    <w:rsid w:val="00FD188A"/>
    <w:rsid w:val="00FD1905"/>
    <w:rsid w:val="00FD1C7E"/>
    <w:rsid w:val="00FD3F9D"/>
    <w:rsid w:val="00FD4E6D"/>
    <w:rsid w:val="00FD58B0"/>
    <w:rsid w:val="00FD5F8B"/>
    <w:rsid w:val="00FD71D1"/>
    <w:rsid w:val="00FE03A0"/>
    <w:rsid w:val="00FE12B4"/>
    <w:rsid w:val="00FE1AD5"/>
    <w:rsid w:val="00FE1E56"/>
    <w:rsid w:val="00FE211E"/>
    <w:rsid w:val="00FE2603"/>
    <w:rsid w:val="00FE3B6E"/>
    <w:rsid w:val="00FE5345"/>
    <w:rsid w:val="00FE5DEF"/>
    <w:rsid w:val="00FE6685"/>
    <w:rsid w:val="00FE6E07"/>
    <w:rsid w:val="00FE7213"/>
    <w:rsid w:val="00FF0154"/>
    <w:rsid w:val="00FF0603"/>
    <w:rsid w:val="00FF113B"/>
    <w:rsid w:val="00FF20A4"/>
    <w:rsid w:val="00FF2234"/>
    <w:rsid w:val="00FF23A5"/>
    <w:rsid w:val="00FF3136"/>
    <w:rsid w:val="00FF425C"/>
    <w:rsid w:val="00FF68DD"/>
    <w:rsid w:val="00FF7858"/>
    <w:rsid w:val="013A1130"/>
    <w:rsid w:val="018A3816"/>
    <w:rsid w:val="02236824"/>
    <w:rsid w:val="02E5595E"/>
    <w:rsid w:val="033A1A95"/>
    <w:rsid w:val="03BF2960"/>
    <w:rsid w:val="0431382D"/>
    <w:rsid w:val="044B7A16"/>
    <w:rsid w:val="04500C13"/>
    <w:rsid w:val="0486234D"/>
    <w:rsid w:val="05166466"/>
    <w:rsid w:val="053A6065"/>
    <w:rsid w:val="059B3AAE"/>
    <w:rsid w:val="05CC10A3"/>
    <w:rsid w:val="06833BD2"/>
    <w:rsid w:val="06D73717"/>
    <w:rsid w:val="070D260E"/>
    <w:rsid w:val="074C774E"/>
    <w:rsid w:val="080B7C0E"/>
    <w:rsid w:val="084E3529"/>
    <w:rsid w:val="08732BE6"/>
    <w:rsid w:val="08757BE5"/>
    <w:rsid w:val="089B45A8"/>
    <w:rsid w:val="092234AD"/>
    <w:rsid w:val="096B180A"/>
    <w:rsid w:val="09F304B2"/>
    <w:rsid w:val="09FF14CE"/>
    <w:rsid w:val="0AEC7889"/>
    <w:rsid w:val="0B104B4B"/>
    <w:rsid w:val="0B4654C4"/>
    <w:rsid w:val="0B505B9B"/>
    <w:rsid w:val="0B7C4CD0"/>
    <w:rsid w:val="0BCF050F"/>
    <w:rsid w:val="0C010AA5"/>
    <w:rsid w:val="0C2333E1"/>
    <w:rsid w:val="0CC66731"/>
    <w:rsid w:val="0CF12F35"/>
    <w:rsid w:val="0D071982"/>
    <w:rsid w:val="0D0A5D09"/>
    <w:rsid w:val="0D4A55D8"/>
    <w:rsid w:val="0DEF1ED0"/>
    <w:rsid w:val="0E3436CA"/>
    <w:rsid w:val="0E632E24"/>
    <w:rsid w:val="0ED84F6A"/>
    <w:rsid w:val="0F34788B"/>
    <w:rsid w:val="0FB26A4C"/>
    <w:rsid w:val="102B6E70"/>
    <w:rsid w:val="10FD3ACD"/>
    <w:rsid w:val="124B4036"/>
    <w:rsid w:val="130A06A1"/>
    <w:rsid w:val="131C5B6B"/>
    <w:rsid w:val="133E369B"/>
    <w:rsid w:val="14F14A2B"/>
    <w:rsid w:val="152B3DC1"/>
    <w:rsid w:val="16240068"/>
    <w:rsid w:val="16501FA9"/>
    <w:rsid w:val="16D05439"/>
    <w:rsid w:val="16D704B9"/>
    <w:rsid w:val="16DF3580"/>
    <w:rsid w:val="17317DAC"/>
    <w:rsid w:val="176F69E2"/>
    <w:rsid w:val="17D9549A"/>
    <w:rsid w:val="17D955C3"/>
    <w:rsid w:val="18345D83"/>
    <w:rsid w:val="195B65E5"/>
    <w:rsid w:val="1AA34806"/>
    <w:rsid w:val="1B0F045F"/>
    <w:rsid w:val="1B3D3845"/>
    <w:rsid w:val="1C171F7D"/>
    <w:rsid w:val="1C2703A5"/>
    <w:rsid w:val="1C857C15"/>
    <w:rsid w:val="1D13132F"/>
    <w:rsid w:val="1D3D2302"/>
    <w:rsid w:val="1D6E0B9E"/>
    <w:rsid w:val="1DAB010F"/>
    <w:rsid w:val="1DC506DA"/>
    <w:rsid w:val="1E7A25D0"/>
    <w:rsid w:val="1EA217D5"/>
    <w:rsid w:val="1EC835CB"/>
    <w:rsid w:val="1EDA248C"/>
    <w:rsid w:val="1FB40BD7"/>
    <w:rsid w:val="1FD0193C"/>
    <w:rsid w:val="20870629"/>
    <w:rsid w:val="20EC1007"/>
    <w:rsid w:val="20F952A8"/>
    <w:rsid w:val="21FB29C4"/>
    <w:rsid w:val="22640244"/>
    <w:rsid w:val="229C30C2"/>
    <w:rsid w:val="22E91128"/>
    <w:rsid w:val="22EE450C"/>
    <w:rsid w:val="231D77B9"/>
    <w:rsid w:val="2353380A"/>
    <w:rsid w:val="2396304D"/>
    <w:rsid w:val="23A36D97"/>
    <w:rsid w:val="23E4105C"/>
    <w:rsid w:val="24287BD3"/>
    <w:rsid w:val="2439606F"/>
    <w:rsid w:val="246227C9"/>
    <w:rsid w:val="24983B90"/>
    <w:rsid w:val="24E21EE4"/>
    <w:rsid w:val="25452D56"/>
    <w:rsid w:val="255F6C5D"/>
    <w:rsid w:val="263C041F"/>
    <w:rsid w:val="265B0866"/>
    <w:rsid w:val="26655095"/>
    <w:rsid w:val="27820975"/>
    <w:rsid w:val="27A55152"/>
    <w:rsid w:val="27B045C5"/>
    <w:rsid w:val="281313DD"/>
    <w:rsid w:val="28463993"/>
    <w:rsid w:val="29042498"/>
    <w:rsid w:val="294A5A4D"/>
    <w:rsid w:val="29E37BC2"/>
    <w:rsid w:val="2A59481B"/>
    <w:rsid w:val="2A930A12"/>
    <w:rsid w:val="2AE95EBF"/>
    <w:rsid w:val="2AF979C2"/>
    <w:rsid w:val="2AFD3C60"/>
    <w:rsid w:val="2B0C371E"/>
    <w:rsid w:val="2B743395"/>
    <w:rsid w:val="2BD860B6"/>
    <w:rsid w:val="2C0F4C44"/>
    <w:rsid w:val="2CA169F7"/>
    <w:rsid w:val="2CEC6272"/>
    <w:rsid w:val="2D040744"/>
    <w:rsid w:val="2D3938B4"/>
    <w:rsid w:val="2D8E78CE"/>
    <w:rsid w:val="2DCD3E28"/>
    <w:rsid w:val="2E7F4673"/>
    <w:rsid w:val="2E873BD2"/>
    <w:rsid w:val="2E8B0993"/>
    <w:rsid w:val="2EE12E83"/>
    <w:rsid w:val="2EF72D1B"/>
    <w:rsid w:val="2F920DEB"/>
    <w:rsid w:val="2FCA6682"/>
    <w:rsid w:val="30B05998"/>
    <w:rsid w:val="31626EEC"/>
    <w:rsid w:val="31D502D7"/>
    <w:rsid w:val="32FD3BE5"/>
    <w:rsid w:val="340772C2"/>
    <w:rsid w:val="343D54B3"/>
    <w:rsid w:val="34D74C20"/>
    <w:rsid w:val="34DA604A"/>
    <w:rsid w:val="36BA3301"/>
    <w:rsid w:val="37200861"/>
    <w:rsid w:val="37365EB5"/>
    <w:rsid w:val="374B0828"/>
    <w:rsid w:val="37795C62"/>
    <w:rsid w:val="37A10767"/>
    <w:rsid w:val="37FF3CED"/>
    <w:rsid w:val="382F5281"/>
    <w:rsid w:val="385100C7"/>
    <w:rsid w:val="38917E3B"/>
    <w:rsid w:val="399D58B7"/>
    <w:rsid w:val="39EA6ECB"/>
    <w:rsid w:val="3A4E0637"/>
    <w:rsid w:val="3AB02844"/>
    <w:rsid w:val="3AC35398"/>
    <w:rsid w:val="3B054818"/>
    <w:rsid w:val="3C022718"/>
    <w:rsid w:val="3C485AA7"/>
    <w:rsid w:val="3C824CFC"/>
    <w:rsid w:val="3D3C78B9"/>
    <w:rsid w:val="3D942694"/>
    <w:rsid w:val="3D964696"/>
    <w:rsid w:val="3DA00453"/>
    <w:rsid w:val="3DAC256D"/>
    <w:rsid w:val="3DC12EEA"/>
    <w:rsid w:val="3DCD7D26"/>
    <w:rsid w:val="3E7E11CD"/>
    <w:rsid w:val="3EE85DAA"/>
    <w:rsid w:val="3F9B71E3"/>
    <w:rsid w:val="3F9F114C"/>
    <w:rsid w:val="3FBE237E"/>
    <w:rsid w:val="3FD008F7"/>
    <w:rsid w:val="3FEE332F"/>
    <w:rsid w:val="400F065B"/>
    <w:rsid w:val="40C43BE8"/>
    <w:rsid w:val="41122B16"/>
    <w:rsid w:val="417D7A48"/>
    <w:rsid w:val="41823B99"/>
    <w:rsid w:val="42355F51"/>
    <w:rsid w:val="42A0345F"/>
    <w:rsid w:val="42A56EBA"/>
    <w:rsid w:val="42CE0D35"/>
    <w:rsid w:val="43155CDE"/>
    <w:rsid w:val="43284ECD"/>
    <w:rsid w:val="432B09D4"/>
    <w:rsid w:val="434542A3"/>
    <w:rsid w:val="43661115"/>
    <w:rsid w:val="43D02542"/>
    <w:rsid w:val="447A4477"/>
    <w:rsid w:val="44BE65E0"/>
    <w:rsid w:val="44D3678B"/>
    <w:rsid w:val="45045AC7"/>
    <w:rsid w:val="45470CB6"/>
    <w:rsid w:val="45702C08"/>
    <w:rsid w:val="458E64E3"/>
    <w:rsid w:val="45B401D3"/>
    <w:rsid w:val="467A6B4F"/>
    <w:rsid w:val="468420EC"/>
    <w:rsid w:val="46D5188F"/>
    <w:rsid w:val="471D5D1F"/>
    <w:rsid w:val="472A4DB0"/>
    <w:rsid w:val="4738342D"/>
    <w:rsid w:val="47404A9F"/>
    <w:rsid w:val="47443E5D"/>
    <w:rsid w:val="475D536A"/>
    <w:rsid w:val="47911341"/>
    <w:rsid w:val="47D422B1"/>
    <w:rsid w:val="481A5F60"/>
    <w:rsid w:val="48716C22"/>
    <w:rsid w:val="493D3E45"/>
    <w:rsid w:val="4987571E"/>
    <w:rsid w:val="49936DA3"/>
    <w:rsid w:val="49D53AA9"/>
    <w:rsid w:val="4A096ECA"/>
    <w:rsid w:val="4A5A2E2E"/>
    <w:rsid w:val="4A8C4473"/>
    <w:rsid w:val="4AB33D29"/>
    <w:rsid w:val="4AE957C6"/>
    <w:rsid w:val="4B1F647F"/>
    <w:rsid w:val="4BAD71ED"/>
    <w:rsid w:val="4BED2694"/>
    <w:rsid w:val="4C233239"/>
    <w:rsid w:val="4C3B6727"/>
    <w:rsid w:val="4CAB6713"/>
    <w:rsid w:val="4D202F62"/>
    <w:rsid w:val="4DBD1A4F"/>
    <w:rsid w:val="4DCB2E58"/>
    <w:rsid w:val="4E0950C9"/>
    <w:rsid w:val="4E3B4E99"/>
    <w:rsid w:val="4E6263A9"/>
    <w:rsid w:val="4E975DEA"/>
    <w:rsid w:val="4EC45334"/>
    <w:rsid w:val="4EDB12AE"/>
    <w:rsid w:val="4EDC5248"/>
    <w:rsid w:val="4FA47FEB"/>
    <w:rsid w:val="4FF2433F"/>
    <w:rsid w:val="502F2E98"/>
    <w:rsid w:val="503912EB"/>
    <w:rsid w:val="503C4167"/>
    <w:rsid w:val="50BA59FE"/>
    <w:rsid w:val="50DE08CC"/>
    <w:rsid w:val="50F22391"/>
    <w:rsid w:val="51024BC2"/>
    <w:rsid w:val="5105698F"/>
    <w:rsid w:val="523D1809"/>
    <w:rsid w:val="54076D84"/>
    <w:rsid w:val="54345D59"/>
    <w:rsid w:val="543B7DDF"/>
    <w:rsid w:val="54622723"/>
    <w:rsid w:val="54F24A86"/>
    <w:rsid w:val="550C6EB8"/>
    <w:rsid w:val="55B2291D"/>
    <w:rsid w:val="55CB229A"/>
    <w:rsid w:val="55DD0D13"/>
    <w:rsid w:val="561A2FF4"/>
    <w:rsid w:val="56482146"/>
    <w:rsid w:val="565A6236"/>
    <w:rsid w:val="56B57908"/>
    <w:rsid w:val="56CB53DD"/>
    <w:rsid w:val="56FE2233"/>
    <w:rsid w:val="57B9479F"/>
    <w:rsid w:val="57C51437"/>
    <w:rsid w:val="58380BB2"/>
    <w:rsid w:val="58B85DCC"/>
    <w:rsid w:val="59300AFE"/>
    <w:rsid w:val="59B32B74"/>
    <w:rsid w:val="5B0C2BB6"/>
    <w:rsid w:val="5B4F3C48"/>
    <w:rsid w:val="5B842A2E"/>
    <w:rsid w:val="5BE905BF"/>
    <w:rsid w:val="5C077BF3"/>
    <w:rsid w:val="5C713013"/>
    <w:rsid w:val="5CF97198"/>
    <w:rsid w:val="5DAD294E"/>
    <w:rsid w:val="5E732FE7"/>
    <w:rsid w:val="5EA165A4"/>
    <w:rsid w:val="5EB52965"/>
    <w:rsid w:val="5F0D3D8E"/>
    <w:rsid w:val="5F726888"/>
    <w:rsid w:val="5FC65BA2"/>
    <w:rsid w:val="5FC66E9C"/>
    <w:rsid w:val="60370D9C"/>
    <w:rsid w:val="60427116"/>
    <w:rsid w:val="60834791"/>
    <w:rsid w:val="61106291"/>
    <w:rsid w:val="61890BE0"/>
    <w:rsid w:val="620B22C0"/>
    <w:rsid w:val="62280607"/>
    <w:rsid w:val="623E7551"/>
    <w:rsid w:val="628A0D56"/>
    <w:rsid w:val="629A7700"/>
    <w:rsid w:val="632D793D"/>
    <w:rsid w:val="63F50756"/>
    <w:rsid w:val="644B2334"/>
    <w:rsid w:val="64C3075A"/>
    <w:rsid w:val="64F86AFA"/>
    <w:rsid w:val="650E3F83"/>
    <w:rsid w:val="65964E5D"/>
    <w:rsid w:val="65A72B32"/>
    <w:rsid w:val="663B6125"/>
    <w:rsid w:val="66AD6293"/>
    <w:rsid w:val="670B0904"/>
    <w:rsid w:val="67637E24"/>
    <w:rsid w:val="679720DB"/>
    <w:rsid w:val="679B3DAE"/>
    <w:rsid w:val="67FA3ADA"/>
    <w:rsid w:val="682723E8"/>
    <w:rsid w:val="688450B6"/>
    <w:rsid w:val="68E90A5F"/>
    <w:rsid w:val="69022488"/>
    <w:rsid w:val="693B1F5D"/>
    <w:rsid w:val="69A306CC"/>
    <w:rsid w:val="69C87D16"/>
    <w:rsid w:val="6A101101"/>
    <w:rsid w:val="6A6E291A"/>
    <w:rsid w:val="6A7700FB"/>
    <w:rsid w:val="6A945A9B"/>
    <w:rsid w:val="6BAB19C6"/>
    <w:rsid w:val="6C490484"/>
    <w:rsid w:val="6C595E38"/>
    <w:rsid w:val="6CCC4EB2"/>
    <w:rsid w:val="6CF15E03"/>
    <w:rsid w:val="6CF55FCB"/>
    <w:rsid w:val="6D2F76A6"/>
    <w:rsid w:val="6D9739BE"/>
    <w:rsid w:val="6E033242"/>
    <w:rsid w:val="6E425DEE"/>
    <w:rsid w:val="6EBF06C5"/>
    <w:rsid w:val="6F120D20"/>
    <w:rsid w:val="701F0BE2"/>
    <w:rsid w:val="702B4173"/>
    <w:rsid w:val="70412B82"/>
    <w:rsid w:val="706D330F"/>
    <w:rsid w:val="70811A4A"/>
    <w:rsid w:val="70AC3247"/>
    <w:rsid w:val="70B25325"/>
    <w:rsid w:val="71272202"/>
    <w:rsid w:val="71286EED"/>
    <w:rsid w:val="71D91954"/>
    <w:rsid w:val="71FA03D2"/>
    <w:rsid w:val="7214068D"/>
    <w:rsid w:val="72664FD3"/>
    <w:rsid w:val="727033D1"/>
    <w:rsid w:val="72A9539D"/>
    <w:rsid w:val="72C82DDB"/>
    <w:rsid w:val="73860C3C"/>
    <w:rsid w:val="73982572"/>
    <w:rsid w:val="73F25862"/>
    <w:rsid w:val="746369B9"/>
    <w:rsid w:val="748E5B95"/>
    <w:rsid w:val="751F1A4B"/>
    <w:rsid w:val="758165DB"/>
    <w:rsid w:val="76250B47"/>
    <w:rsid w:val="76513577"/>
    <w:rsid w:val="76FE0CDA"/>
    <w:rsid w:val="77520979"/>
    <w:rsid w:val="777271B3"/>
    <w:rsid w:val="7872717E"/>
    <w:rsid w:val="78987255"/>
    <w:rsid w:val="7910745F"/>
    <w:rsid w:val="791F21A9"/>
    <w:rsid w:val="79CB4597"/>
    <w:rsid w:val="7A635128"/>
    <w:rsid w:val="7A6811A8"/>
    <w:rsid w:val="7AFD495C"/>
    <w:rsid w:val="7B8B4159"/>
    <w:rsid w:val="7BA01856"/>
    <w:rsid w:val="7BB27003"/>
    <w:rsid w:val="7C851FC2"/>
    <w:rsid w:val="7CAB1C8C"/>
    <w:rsid w:val="7DD341AE"/>
    <w:rsid w:val="7DE50D8D"/>
    <w:rsid w:val="7E25518C"/>
    <w:rsid w:val="7E3D0E63"/>
    <w:rsid w:val="7F081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qFormat="1"/>
    <w:lsdException w:name="header" w:semiHidden="0" w:unhideWhenUsed="0" w:qFormat="1"/>
    <w:lsdException w:name="footer" w:semiHidden="0" w:unhideWhenUsed="0" w:qFormat="1"/>
    <w:lsdException w:name="caption" w:semiHidden="0" w:uiPriority="0" w:unhideWhenUsed="0" w:qFormat="1"/>
    <w:lsdException w:name="annotation reference" w:semiHidden="0" w:qFormat="1"/>
    <w:lsdException w:name="page number" w:semiHidden="0" w:uiPriority="0" w:unhideWhenUsed="0" w:qFormat="1"/>
    <w:lsdException w:name="List" w:semiHidden="0" w:uiPriority="0" w:unhideWhenUsed="0" w:qFormat="1"/>
    <w:lsdException w:name="List Number" w:semiHidden="0" w:uiPriority="0" w:unhideWhenUsed="0" w:qFormat="1"/>
    <w:lsdException w:name="List 2" w:semiHidden="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semiHidden="0" w:uiPriority="0" w:unhideWhenUsed="0" w:qFormat="1"/>
    <w:lsdException w:name="Body Text 2" w:semiHidden="0" w:uiPriority="0" w:unhideWhenUsed="0" w:qFormat="1"/>
    <w:lsdException w:name="Hyperlink" w:semiHidden="0" w:uiPriority="0" w:unhideWhenUsed="0" w:qFormat="1"/>
    <w:lsdException w:name="FollowedHyperlink" w:semiHidden="0"/>
    <w:lsdException w:name="Strong" w:semiHidden="0" w:uiPriority="0" w:unhideWhenUsed="0" w:qFormat="1"/>
    <w:lsdException w:name="Emphasis" w:semiHidden="0" w:uiPriority="20" w:unhideWhenUsed="0" w:qFormat="1"/>
    <w:lsdException w:name="Document Map" w:qFormat="1"/>
    <w:lsdException w:name="Plain Text" w:semiHidden="0" w:unhideWhenUsed="0" w:qFormat="1"/>
    <w:lsdException w:name="Normal (Web)" w:semiHidden="0" w:uiPriority="0" w:unhideWhenUsed="0" w:qFormat="1"/>
    <w:lsdException w:name="Normal Table" w:qFormat="1"/>
    <w:lsdException w:name="annotation subject" w:semiHidden="0" w:qFormat="1"/>
    <w:lsdException w:name="Balloon Text" w:semiHidden="0" w:uiPriority="0" w:unhideWhenUsed="0" w:qFormat="1"/>
    <w:lsdException w:name="Table Grid" w:semiHidden="0" w:uiPriority="59"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5DCD"/>
    <w:pPr>
      <w:widowControl w:val="0"/>
      <w:jc w:val="both"/>
    </w:pPr>
    <w:rPr>
      <w:rFonts w:ascii="Times New Roman" w:eastAsia="宋体" w:hAnsi="Times New Roman" w:cs="Times New Roman"/>
      <w:kern w:val="2"/>
      <w:sz w:val="28"/>
      <w:szCs w:val="24"/>
    </w:rPr>
  </w:style>
  <w:style w:type="paragraph" w:styleId="1">
    <w:name w:val="heading 1"/>
    <w:basedOn w:val="a0"/>
    <w:next w:val="a0"/>
    <w:link w:val="1Char"/>
    <w:uiPriority w:val="9"/>
    <w:qFormat/>
    <w:rsid w:val="00055DCD"/>
    <w:pPr>
      <w:keepNext/>
      <w:keepLines/>
      <w:spacing w:before="340" w:after="330" w:line="578" w:lineRule="auto"/>
      <w:outlineLvl w:val="0"/>
    </w:pPr>
    <w:rPr>
      <w:b/>
      <w:bCs/>
      <w:kern w:val="44"/>
      <w:sz w:val="44"/>
      <w:szCs w:val="44"/>
    </w:rPr>
  </w:style>
  <w:style w:type="paragraph" w:styleId="2">
    <w:name w:val="heading 2"/>
    <w:basedOn w:val="a0"/>
    <w:next w:val="a0"/>
    <w:link w:val="2Char"/>
    <w:uiPriority w:val="9"/>
    <w:qFormat/>
    <w:rsid w:val="00055DCD"/>
    <w:pPr>
      <w:keepNext/>
      <w:keepLines/>
      <w:spacing w:before="260" w:after="260" w:line="416" w:lineRule="auto"/>
      <w:outlineLvl w:val="1"/>
    </w:pPr>
    <w:rPr>
      <w:rFonts w:ascii="Cambria" w:hAnsi="Cambria"/>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qFormat/>
    <w:rsid w:val="00055DCD"/>
    <w:pPr>
      <w:widowControl/>
      <w:numPr>
        <w:numId w:val="1"/>
      </w:numPr>
      <w:tabs>
        <w:tab w:val="clear" w:pos="720"/>
        <w:tab w:val="left" w:pos="454"/>
      </w:tabs>
      <w:spacing w:afterLines="50"/>
      <w:ind w:left="454" w:hanging="284"/>
      <w:jc w:val="left"/>
    </w:pPr>
    <w:rPr>
      <w:kern w:val="0"/>
      <w:sz w:val="24"/>
      <w:szCs w:val="20"/>
    </w:rPr>
  </w:style>
  <w:style w:type="paragraph" w:styleId="a4">
    <w:name w:val="Normal Indent"/>
    <w:basedOn w:val="a0"/>
    <w:link w:val="Char"/>
    <w:qFormat/>
    <w:rsid w:val="00055DCD"/>
    <w:pPr>
      <w:ind w:firstLine="420"/>
    </w:pPr>
    <w:rPr>
      <w:sz w:val="21"/>
      <w:szCs w:val="20"/>
    </w:rPr>
  </w:style>
  <w:style w:type="paragraph" w:styleId="a5">
    <w:name w:val="caption"/>
    <w:basedOn w:val="a0"/>
    <w:next w:val="a0"/>
    <w:qFormat/>
    <w:rsid w:val="00055DCD"/>
    <w:pPr>
      <w:spacing w:before="152" w:after="160"/>
    </w:pPr>
    <w:rPr>
      <w:rFonts w:ascii="Arial" w:eastAsia="黑体" w:hAnsi="Arial" w:cs="Arial"/>
      <w:sz w:val="20"/>
      <w:szCs w:val="20"/>
    </w:rPr>
  </w:style>
  <w:style w:type="paragraph" w:styleId="a6">
    <w:name w:val="Document Map"/>
    <w:basedOn w:val="a0"/>
    <w:link w:val="Char0"/>
    <w:uiPriority w:val="99"/>
    <w:semiHidden/>
    <w:unhideWhenUsed/>
    <w:qFormat/>
    <w:rsid w:val="00055DCD"/>
    <w:rPr>
      <w:rFonts w:ascii="宋体"/>
      <w:sz w:val="18"/>
      <w:szCs w:val="18"/>
    </w:rPr>
  </w:style>
  <w:style w:type="paragraph" w:styleId="a7">
    <w:name w:val="annotation text"/>
    <w:basedOn w:val="a0"/>
    <w:link w:val="Char2"/>
    <w:uiPriority w:val="99"/>
    <w:unhideWhenUsed/>
    <w:qFormat/>
    <w:rsid w:val="00055DCD"/>
    <w:pPr>
      <w:jc w:val="left"/>
    </w:pPr>
  </w:style>
  <w:style w:type="paragraph" w:styleId="a8">
    <w:name w:val="Body Text Indent"/>
    <w:basedOn w:val="a0"/>
    <w:link w:val="Char1"/>
    <w:qFormat/>
    <w:rsid w:val="00055DCD"/>
    <w:pPr>
      <w:spacing w:line="200" w:lineRule="atLeast"/>
      <w:ind w:firstLine="301"/>
    </w:pPr>
    <w:rPr>
      <w:rFonts w:ascii="宋体" w:hAnsi="Courier New"/>
      <w:spacing w:val="-4"/>
      <w:sz w:val="18"/>
      <w:szCs w:val="20"/>
    </w:rPr>
  </w:style>
  <w:style w:type="paragraph" w:styleId="20">
    <w:name w:val="List 2"/>
    <w:basedOn w:val="a0"/>
    <w:uiPriority w:val="99"/>
    <w:unhideWhenUsed/>
    <w:qFormat/>
    <w:rsid w:val="00055DCD"/>
    <w:pPr>
      <w:ind w:leftChars="200" w:left="100" w:hangingChars="200" w:hanging="200"/>
      <w:contextualSpacing/>
    </w:pPr>
  </w:style>
  <w:style w:type="paragraph" w:styleId="a9">
    <w:name w:val="Plain Text"/>
    <w:basedOn w:val="a0"/>
    <w:link w:val="Char3"/>
    <w:uiPriority w:val="99"/>
    <w:qFormat/>
    <w:rsid w:val="00055DCD"/>
    <w:pPr>
      <w:spacing w:beforeLines="50" w:afterLines="50" w:line="400" w:lineRule="atLeast"/>
    </w:pPr>
    <w:rPr>
      <w:rFonts w:ascii="宋体" w:hAnsi="Courier New"/>
      <w:sz w:val="24"/>
    </w:rPr>
  </w:style>
  <w:style w:type="paragraph" w:styleId="aa">
    <w:name w:val="Date"/>
    <w:basedOn w:val="a0"/>
    <w:next w:val="a0"/>
    <w:qFormat/>
    <w:rsid w:val="00055DCD"/>
    <w:pPr>
      <w:ind w:leftChars="2500" w:left="2500"/>
    </w:pPr>
    <w:rPr>
      <w:rFonts w:eastAsia="楷体_GB2312"/>
      <w:sz w:val="32"/>
      <w:szCs w:val="20"/>
    </w:rPr>
  </w:style>
  <w:style w:type="paragraph" w:styleId="ab">
    <w:name w:val="Balloon Text"/>
    <w:basedOn w:val="a0"/>
    <w:qFormat/>
    <w:rsid w:val="00055DCD"/>
    <w:rPr>
      <w:sz w:val="18"/>
      <w:szCs w:val="18"/>
    </w:rPr>
  </w:style>
  <w:style w:type="paragraph" w:styleId="ac">
    <w:name w:val="footer"/>
    <w:basedOn w:val="a0"/>
    <w:link w:val="Char4"/>
    <w:uiPriority w:val="99"/>
    <w:qFormat/>
    <w:rsid w:val="00055DCD"/>
    <w:pPr>
      <w:tabs>
        <w:tab w:val="center" w:pos="4153"/>
        <w:tab w:val="right" w:pos="8306"/>
      </w:tabs>
      <w:snapToGrid w:val="0"/>
      <w:jc w:val="left"/>
    </w:pPr>
    <w:rPr>
      <w:sz w:val="18"/>
      <w:szCs w:val="18"/>
    </w:rPr>
  </w:style>
  <w:style w:type="paragraph" w:styleId="ad">
    <w:name w:val="header"/>
    <w:basedOn w:val="a0"/>
    <w:link w:val="Char5"/>
    <w:uiPriority w:val="99"/>
    <w:qFormat/>
    <w:rsid w:val="00055DCD"/>
    <w:pPr>
      <w:tabs>
        <w:tab w:val="center" w:pos="4153"/>
        <w:tab w:val="right" w:pos="8306"/>
      </w:tabs>
      <w:snapToGrid w:val="0"/>
      <w:jc w:val="center"/>
    </w:pPr>
    <w:rPr>
      <w:sz w:val="18"/>
      <w:szCs w:val="18"/>
    </w:rPr>
  </w:style>
  <w:style w:type="paragraph" w:styleId="ae">
    <w:name w:val="List"/>
    <w:basedOn w:val="a0"/>
    <w:qFormat/>
    <w:rsid w:val="00055DCD"/>
    <w:pPr>
      <w:ind w:left="200" w:hangingChars="200" w:hanging="200"/>
    </w:pPr>
  </w:style>
  <w:style w:type="paragraph" w:styleId="21">
    <w:name w:val="Body Text 2"/>
    <w:basedOn w:val="a0"/>
    <w:qFormat/>
    <w:rsid w:val="00055DCD"/>
    <w:pPr>
      <w:widowControl/>
      <w:snapToGrid w:val="0"/>
      <w:spacing w:before="50" w:afterLines="50" w:line="400" w:lineRule="atLeast"/>
      <w:jc w:val="left"/>
    </w:pPr>
    <w:rPr>
      <w:rFonts w:ascii="宋体" w:hAnsi="宋体" w:hint="eastAsia"/>
      <w:color w:val="000000"/>
      <w:sz w:val="24"/>
    </w:rPr>
  </w:style>
  <w:style w:type="paragraph" w:styleId="af">
    <w:name w:val="Normal (Web)"/>
    <w:basedOn w:val="a0"/>
    <w:qFormat/>
    <w:rsid w:val="00055DCD"/>
    <w:pPr>
      <w:widowControl/>
      <w:spacing w:before="100" w:beforeAutospacing="1" w:after="100" w:afterAutospacing="1"/>
      <w:ind w:firstLine="420"/>
      <w:jc w:val="left"/>
    </w:pPr>
    <w:rPr>
      <w:rFonts w:ascii="宋体" w:hAnsi="宋体"/>
      <w:kern w:val="0"/>
      <w:sz w:val="20"/>
      <w:szCs w:val="20"/>
    </w:rPr>
  </w:style>
  <w:style w:type="paragraph" w:styleId="af0">
    <w:name w:val="Title"/>
    <w:next w:val="a0"/>
    <w:uiPriority w:val="10"/>
    <w:qFormat/>
    <w:rsid w:val="00055DCD"/>
    <w:pPr>
      <w:widowControl w:val="0"/>
      <w:tabs>
        <w:tab w:val="left" w:pos="720"/>
      </w:tabs>
      <w:spacing w:before="240" w:after="60"/>
      <w:ind w:left="720" w:hanging="720"/>
      <w:jc w:val="both"/>
      <w:outlineLvl w:val="0"/>
    </w:pPr>
    <w:rPr>
      <w:rFonts w:ascii="等线 Light" w:eastAsia="宋体" w:hAnsi="等线 Light" w:cs="Times New Roman"/>
      <w:b/>
      <w:bCs/>
      <w:kern w:val="2"/>
      <w:sz w:val="30"/>
      <w:szCs w:val="32"/>
    </w:rPr>
  </w:style>
  <w:style w:type="paragraph" w:styleId="af1">
    <w:name w:val="annotation subject"/>
    <w:basedOn w:val="a7"/>
    <w:next w:val="a7"/>
    <w:link w:val="Char6"/>
    <w:uiPriority w:val="99"/>
    <w:unhideWhenUsed/>
    <w:qFormat/>
    <w:rsid w:val="00055DCD"/>
    <w:rPr>
      <w:b/>
      <w:bCs/>
    </w:rPr>
  </w:style>
  <w:style w:type="table" w:styleId="af2">
    <w:name w:val="Table Grid"/>
    <w:basedOn w:val="a2"/>
    <w:uiPriority w:val="59"/>
    <w:qFormat/>
    <w:rsid w:val="00055D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qFormat/>
    <w:rsid w:val="00055DCD"/>
    <w:rPr>
      <w:b/>
      <w:bCs/>
    </w:rPr>
  </w:style>
  <w:style w:type="character" w:styleId="af4">
    <w:name w:val="page number"/>
    <w:basedOn w:val="a1"/>
    <w:qFormat/>
    <w:rsid w:val="00055DCD"/>
  </w:style>
  <w:style w:type="character" w:styleId="af5">
    <w:name w:val="Hyperlink"/>
    <w:qFormat/>
    <w:rsid w:val="00055DCD"/>
    <w:rPr>
      <w:color w:val="0000FF"/>
      <w:u w:val="single"/>
    </w:rPr>
  </w:style>
  <w:style w:type="character" w:styleId="af6">
    <w:name w:val="annotation reference"/>
    <w:uiPriority w:val="99"/>
    <w:unhideWhenUsed/>
    <w:qFormat/>
    <w:rsid w:val="00055DCD"/>
    <w:rPr>
      <w:sz w:val="21"/>
      <w:szCs w:val="21"/>
    </w:rPr>
  </w:style>
  <w:style w:type="character" w:customStyle="1" w:styleId="Char">
    <w:name w:val="正文缩进 Char"/>
    <w:link w:val="a4"/>
    <w:qFormat/>
    <w:rsid w:val="00055DCD"/>
    <w:rPr>
      <w:rFonts w:eastAsia="宋体"/>
      <w:kern w:val="2"/>
      <w:sz w:val="21"/>
      <w:lang w:val="en-US" w:eastAsia="zh-CN" w:bidi="ar-SA"/>
    </w:rPr>
  </w:style>
  <w:style w:type="character" w:customStyle="1" w:styleId="Char6">
    <w:name w:val="批注主题 Char"/>
    <w:link w:val="af1"/>
    <w:uiPriority w:val="99"/>
    <w:semiHidden/>
    <w:qFormat/>
    <w:rsid w:val="00055DCD"/>
    <w:rPr>
      <w:b/>
      <w:bCs/>
      <w:kern w:val="2"/>
      <w:sz w:val="28"/>
      <w:szCs w:val="24"/>
    </w:rPr>
  </w:style>
  <w:style w:type="character" w:customStyle="1" w:styleId="af7">
    <w:name w:val="访问过的超链接"/>
    <w:uiPriority w:val="99"/>
    <w:unhideWhenUsed/>
    <w:qFormat/>
    <w:rsid w:val="00055DCD"/>
    <w:rPr>
      <w:color w:val="800080"/>
      <w:u w:val="single"/>
    </w:rPr>
  </w:style>
  <w:style w:type="character" w:customStyle="1" w:styleId="Char5">
    <w:name w:val="页眉 Char"/>
    <w:link w:val="ad"/>
    <w:uiPriority w:val="99"/>
    <w:qFormat/>
    <w:rsid w:val="00055DCD"/>
    <w:rPr>
      <w:kern w:val="2"/>
      <w:sz w:val="18"/>
      <w:szCs w:val="18"/>
    </w:rPr>
  </w:style>
  <w:style w:type="character" w:customStyle="1" w:styleId="Char2">
    <w:name w:val="批注文字 Char2"/>
    <w:link w:val="a7"/>
    <w:uiPriority w:val="99"/>
    <w:semiHidden/>
    <w:qFormat/>
    <w:rsid w:val="00055DCD"/>
    <w:rPr>
      <w:kern w:val="2"/>
      <w:sz w:val="28"/>
      <w:szCs w:val="24"/>
    </w:rPr>
  </w:style>
  <w:style w:type="character" w:customStyle="1" w:styleId="Char1">
    <w:name w:val="正文文本缩进 Char1"/>
    <w:link w:val="a8"/>
    <w:qFormat/>
    <w:rsid w:val="00055DCD"/>
    <w:rPr>
      <w:rFonts w:ascii="宋体" w:hAnsi="Courier New"/>
      <w:spacing w:val="-4"/>
      <w:kern w:val="2"/>
      <w:sz w:val="18"/>
    </w:rPr>
  </w:style>
  <w:style w:type="character" w:customStyle="1" w:styleId="z-Char">
    <w:name w:val="z-窗体顶端 Char"/>
    <w:link w:val="z-1"/>
    <w:uiPriority w:val="99"/>
    <w:semiHidden/>
    <w:qFormat/>
    <w:rsid w:val="00055DCD"/>
    <w:rPr>
      <w:rFonts w:ascii="Arial" w:hAnsi="Arial"/>
      <w:vanish/>
      <w:sz w:val="16"/>
      <w:szCs w:val="16"/>
    </w:rPr>
  </w:style>
  <w:style w:type="paragraph" w:customStyle="1" w:styleId="z-1">
    <w:name w:val="z-窗体顶端1"/>
    <w:basedOn w:val="a0"/>
    <w:next w:val="a0"/>
    <w:link w:val="z-Char"/>
    <w:uiPriority w:val="99"/>
    <w:unhideWhenUsed/>
    <w:qFormat/>
    <w:rsid w:val="00055DCD"/>
    <w:pPr>
      <w:widowControl/>
      <w:pBdr>
        <w:bottom w:val="single" w:sz="6" w:space="1" w:color="auto"/>
      </w:pBdr>
      <w:jc w:val="center"/>
    </w:pPr>
    <w:rPr>
      <w:rFonts w:ascii="Arial" w:hAnsi="Arial"/>
      <w:vanish/>
      <w:kern w:val="0"/>
      <w:sz w:val="16"/>
      <w:szCs w:val="16"/>
    </w:rPr>
  </w:style>
  <w:style w:type="character" w:customStyle="1" w:styleId="CharCharChar">
    <w:name w:val="正方框图 Char Char Char"/>
    <w:link w:val="CharChar"/>
    <w:qFormat/>
    <w:rsid w:val="00055DCD"/>
    <w:rPr>
      <w:kern w:val="2"/>
      <w:sz w:val="21"/>
      <w:szCs w:val="21"/>
    </w:rPr>
  </w:style>
  <w:style w:type="paragraph" w:customStyle="1" w:styleId="CharChar">
    <w:name w:val="正方框图 Char Char"/>
    <w:basedOn w:val="a0"/>
    <w:link w:val="CharCharChar"/>
    <w:qFormat/>
    <w:rsid w:val="00055DCD"/>
    <w:pPr>
      <w:snapToGrid w:val="0"/>
      <w:jc w:val="center"/>
    </w:pPr>
    <w:rPr>
      <w:sz w:val="21"/>
      <w:szCs w:val="21"/>
    </w:rPr>
  </w:style>
  <w:style w:type="character" w:customStyle="1" w:styleId="af8">
    <w:name w:val="正文文本缩进 字符"/>
    <w:qFormat/>
    <w:rsid w:val="00055DCD"/>
    <w:rPr>
      <w:rFonts w:ascii="宋体" w:hAnsi="Courier New"/>
      <w:spacing w:val="-4"/>
      <w:kern w:val="2"/>
      <w:sz w:val="18"/>
    </w:rPr>
  </w:style>
  <w:style w:type="character" w:customStyle="1" w:styleId="1CharChar">
    <w:name w:val="标题 1 Char Char"/>
    <w:qFormat/>
    <w:rsid w:val="00055DCD"/>
    <w:rPr>
      <w:rFonts w:eastAsia="宋体"/>
      <w:b/>
      <w:spacing w:val="-2"/>
      <w:sz w:val="24"/>
      <w:lang w:val="en-US" w:eastAsia="zh-CN" w:bidi="ar-SA"/>
    </w:rPr>
  </w:style>
  <w:style w:type="character" w:customStyle="1" w:styleId="Char4">
    <w:name w:val="页脚 Char"/>
    <w:link w:val="ac"/>
    <w:uiPriority w:val="99"/>
    <w:qFormat/>
    <w:rsid w:val="00055DCD"/>
    <w:rPr>
      <w:kern w:val="2"/>
      <w:sz w:val="18"/>
      <w:szCs w:val="18"/>
    </w:rPr>
  </w:style>
  <w:style w:type="character" w:customStyle="1" w:styleId="2Char">
    <w:name w:val="标题 2 Char"/>
    <w:link w:val="2"/>
    <w:uiPriority w:val="9"/>
    <w:semiHidden/>
    <w:qFormat/>
    <w:rsid w:val="00055DCD"/>
    <w:rPr>
      <w:rFonts w:ascii="Cambria" w:eastAsia="宋体" w:hAnsi="Cambria" w:cs="Times New Roman"/>
      <w:b/>
      <w:bCs/>
      <w:kern w:val="2"/>
      <w:sz w:val="32"/>
      <w:szCs w:val="32"/>
    </w:rPr>
  </w:style>
  <w:style w:type="character" w:customStyle="1" w:styleId="1Char">
    <w:name w:val="标题 1 Char"/>
    <w:link w:val="1"/>
    <w:uiPriority w:val="9"/>
    <w:qFormat/>
    <w:rsid w:val="00055DCD"/>
    <w:rPr>
      <w:b/>
      <w:bCs/>
      <w:kern w:val="44"/>
      <w:sz w:val="44"/>
      <w:szCs w:val="44"/>
    </w:rPr>
  </w:style>
  <w:style w:type="character" w:customStyle="1" w:styleId="af9">
    <w:name w:val="纯文本 字符"/>
    <w:qFormat/>
    <w:rsid w:val="00055DCD"/>
    <w:rPr>
      <w:rFonts w:ascii="宋体" w:hAnsi="Courier New"/>
      <w:kern w:val="2"/>
      <w:sz w:val="24"/>
      <w:szCs w:val="24"/>
    </w:rPr>
  </w:style>
  <w:style w:type="character" w:customStyle="1" w:styleId="afa">
    <w:name w:val="页脚 字符"/>
    <w:uiPriority w:val="99"/>
    <w:qFormat/>
    <w:rsid w:val="00055DCD"/>
  </w:style>
  <w:style w:type="character" w:customStyle="1" w:styleId="maywed421">
    <w:name w:val="maywed421"/>
    <w:qFormat/>
    <w:rsid w:val="00055DCD"/>
    <w:rPr>
      <w:color w:val="366FB6"/>
      <w:u w:val="none"/>
    </w:rPr>
  </w:style>
  <w:style w:type="character" w:customStyle="1" w:styleId="PlainTextCharChar">
    <w:name w:val="Plain Text Char Char"/>
    <w:link w:val="10"/>
    <w:qFormat/>
    <w:rsid w:val="00055DCD"/>
    <w:rPr>
      <w:rFonts w:ascii="宋体" w:hAnsi="Courier New" w:cs="宋体"/>
    </w:rPr>
  </w:style>
  <w:style w:type="paragraph" w:customStyle="1" w:styleId="10">
    <w:name w:val="纯文本1"/>
    <w:basedOn w:val="a0"/>
    <w:link w:val="PlainTextCharChar"/>
    <w:qFormat/>
    <w:rsid w:val="00055DCD"/>
    <w:rPr>
      <w:rFonts w:ascii="宋体" w:hAnsi="Courier New"/>
      <w:kern w:val="0"/>
      <w:sz w:val="20"/>
      <w:szCs w:val="20"/>
    </w:rPr>
  </w:style>
  <w:style w:type="character" w:customStyle="1" w:styleId="Char10">
    <w:name w:val="纯文本 Char1"/>
    <w:qFormat/>
    <w:rsid w:val="00055DCD"/>
    <w:rPr>
      <w:rFonts w:ascii="宋体" w:hAnsi="Courier New"/>
      <w:kern w:val="2"/>
      <w:sz w:val="21"/>
    </w:rPr>
  </w:style>
  <w:style w:type="character" w:customStyle="1" w:styleId="black601">
    <w:name w:val="black601"/>
    <w:qFormat/>
    <w:rsid w:val="00055DCD"/>
    <w:rPr>
      <w:color w:val="666666"/>
    </w:rPr>
  </w:style>
  <w:style w:type="character" w:customStyle="1" w:styleId="z-Char0">
    <w:name w:val="z-窗体底端 Char"/>
    <w:link w:val="z-10"/>
    <w:uiPriority w:val="99"/>
    <w:semiHidden/>
    <w:qFormat/>
    <w:rsid w:val="00055DCD"/>
    <w:rPr>
      <w:rFonts w:ascii="Arial" w:hAnsi="Arial"/>
      <w:vanish/>
      <w:sz w:val="16"/>
      <w:szCs w:val="16"/>
    </w:rPr>
  </w:style>
  <w:style w:type="paragraph" w:customStyle="1" w:styleId="z-10">
    <w:name w:val="z-窗体底端1"/>
    <w:basedOn w:val="a0"/>
    <w:next w:val="a0"/>
    <w:link w:val="z-Char0"/>
    <w:uiPriority w:val="99"/>
    <w:unhideWhenUsed/>
    <w:qFormat/>
    <w:rsid w:val="00055DCD"/>
    <w:pPr>
      <w:widowControl/>
      <w:pBdr>
        <w:top w:val="single" w:sz="6" w:space="1" w:color="auto"/>
      </w:pBdr>
      <w:jc w:val="center"/>
    </w:pPr>
    <w:rPr>
      <w:rFonts w:ascii="Arial" w:hAnsi="Arial"/>
      <w:vanish/>
      <w:kern w:val="0"/>
      <w:sz w:val="16"/>
      <w:szCs w:val="16"/>
    </w:rPr>
  </w:style>
  <w:style w:type="character" w:customStyle="1" w:styleId="Char3">
    <w:name w:val="纯文本 Char"/>
    <w:link w:val="a9"/>
    <w:uiPriority w:val="99"/>
    <w:qFormat/>
    <w:rsid w:val="00055DCD"/>
    <w:rPr>
      <w:rFonts w:ascii="宋体" w:hAnsi="Courier New"/>
      <w:kern w:val="2"/>
      <w:sz w:val="24"/>
      <w:szCs w:val="24"/>
    </w:rPr>
  </w:style>
  <w:style w:type="character" w:customStyle="1" w:styleId="afb">
    <w:name w:val="页眉 字符"/>
    <w:uiPriority w:val="99"/>
    <w:qFormat/>
    <w:rsid w:val="00055DCD"/>
  </w:style>
  <w:style w:type="paragraph" w:styleId="afc">
    <w:name w:val="No Spacing"/>
    <w:qFormat/>
    <w:rsid w:val="00055DCD"/>
    <w:pPr>
      <w:widowControl w:val="0"/>
      <w:jc w:val="both"/>
    </w:pPr>
    <w:rPr>
      <w:rFonts w:ascii="Calibri" w:eastAsia="宋体" w:hAnsi="Calibri" w:cs="Times New Roman"/>
      <w:kern w:val="2"/>
      <w:sz w:val="21"/>
      <w:szCs w:val="22"/>
    </w:rPr>
  </w:style>
  <w:style w:type="paragraph" w:customStyle="1" w:styleId="11">
    <w:name w:val="正文1"/>
    <w:qFormat/>
    <w:rsid w:val="00055DCD"/>
    <w:pPr>
      <w:suppressAutoHyphens/>
      <w:spacing w:after="180" w:line="312" w:lineRule="auto"/>
    </w:pPr>
    <w:rPr>
      <w:rFonts w:ascii="Helvetica Neue Light" w:eastAsia="ヒラギノ角ゴ Pro W3" w:hAnsi="Helvetica Neue Light" w:cs="Times New Roman"/>
      <w:color w:val="000000"/>
      <w:sz w:val="18"/>
    </w:rPr>
  </w:style>
  <w:style w:type="paragraph" w:customStyle="1" w:styleId="xl25">
    <w:name w:val="xl25"/>
    <w:basedOn w:val="a0"/>
    <w:qFormat/>
    <w:rsid w:val="00055DCD"/>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ParaCharCharCharCharCharCharCharCharChar1CharCharCharChar">
    <w:name w:val="默认段落字体 Para Char Char Char Char Char Char Char Char Char1 Char Char Char Char"/>
    <w:basedOn w:val="a0"/>
    <w:qFormat/>
    <w:rsid w:val="00055DCD"/>
    <w:rPr>
      <w:rFonts w:ascii="Tahoma" w:hAnsi="Tahoma"/>
      <w:sz w:val="24"/>
      <w:szCs w:val="20"/>
    </w:rPr>
  </w:style>
  <w:style w:type="paragraph" w:customStyle="1" w:styleId="ListParagraph1">
    <w:name w:val="List Paragraph1"/>
    <w:basedOn w:val="a0"/>
    <w:uiPriority w:val="99"/>
    <w:qFormat/>
    <w:rsid w:val="00055DCD"/>
    <w:pPr>
      <w:ind w:firstLineChars="200" w:firstLine="420"/>
    </w:pPr>
    <w:rPr>
      <w:sz w:val="21"/>
    </w:rPr>
  </w:style>
  <w:style w:type="paragraph" w:customStyle="1" w:styleId="CharCharCharChar">
    <w:name w:val="Char Char Char Char"/>
    <w:basedOn w:val="a0"/>
    <w:qFormat/>
    <w:rsid w:val="00055DCD"/>
    <w:pPr>
      <w:widowControl/>
      <w:spacing w:after="160" w:line="240" w:lineRule="exact"/>
      <w:jc w:val="left"/>
    </w:pPr>
    <w:rPr>
      <w:rFonts w:ascii="Verdana" w:hAnsi="Verdana"/>
      <w:kern w:val="0"/>
      <w:sz w:val="20"/>
      <w:szCs w:val="20"/>
      <w:lang w:eastAsia="en-US"/>
    </w:rPr>
  </w:style>
  <w:style w:type="paragraph" w:customStyle="1" w:styleId="Default">
    <w:name w:val="Default"/>
    <w:qFormat/>
    <w:rsid w:val="00055DCD"/>
    <w:pPr>
      <w:widowControl w:val="0"/>
      <w:autoSpaceDE w:val="0"/>
      <w:autoSpaceDN w:val="0"/>
      <w:adjustRightInd w:val="0"/>
    </w:pPr>
    <w:rPr>
      <w:rFonts w:ascii="Arial" w:eastAsia="宋体" w:hAnsi="Arial" w:cs="Arial"/>
      <w:color w:val="000000"/>
      <w:sz w:val="24"/>
      <w:szCs w:val="24"/>
    </w:rPr>
  </w:style>
  <w:style w:type="paragraph" w:customStyle="1" w:styleId="12">
    <w:name w:val="列出段落1"/>
    <w:basedOn w:val="a0"/>
    <w:qFormat/>
    <w:rsid w:val="00055DCD"/>
    <w:pPr>
      <w:ind w:firstLineChars="200" w:firstLine="420"/>
    </w:pPr>
    <w:rPr>
      <w:rFonts w:ascii="Calibri" w:hAnsi="Calibri"/>
      <w:sz w:val="21"/>
    </w:rPr>
  </w:style>
  <w:style w:type="paragraph" w:customStyle="1" w:styleId="afd">
    <w:name w:val="表内文字"/>
    <w:basedOn w:val="a0"/>
    <w:qFormat/>
    <w:rsid w:val="00055DCD"/>
    <w:pPr>
      <w:tabs>
        <w:tab w:val="left" w:pos="1418"/>
      </w:tabs>
      <w:spacing w:line="360" w:lineRule="auto"/>
      <w:jc w:val="center"/>
    </w:pPr>
    <w:rPr>
      <w:rFonts w:ascii="仿宋_GB2312" w:eastAsia="仿宋_GB2312" w:hint="eastAsia"/>
      <w:spacing w:val="-20"/>
      <w:kern w:val="0"/>
      <w:sz w:val="24"/>
    </w:rPr>
  </w:style>
  <w:style w:type="paragraph" w:styleId="afe">
    <w:name w:val="List Paragraph"/>
    <w:basedOn w:val="a0"/>
    <w:uiPriority w:val="34"/>
    <w:qFormat/>
    <w:rsid w:val="00055DCD"/>
    <w:pPr>
      <w:ind w:firstLineChars="200" w:firstLine="420"/>
    </w:pPr>
    <w:rPr>
      <w:rFonts w:ascii="Calibri" w:hAnsi="Calibri"/>
      <w:sz w:val="21"/>
      <w:szCs w:val="22"/>
    </w:rPr>
  </w:style>
  <w:style w:type="paragraph" w:customStyle="1" w:styleId="aff">
    <w:name w:val="正文段"/>
    <w:basedOn w:val="a0"/>
    <w:qFormat/>
    <w:rsid w:val="00055DCD"/>
    <w:pPr>
      <w:widowControl/>
      <w:snapToGrid w:val="0"/>
      <w:spacing w:afterLines="50"/>
      <w:ind w:firstLineChars="200" w:firstLine="200"/>
    </w:pPr>
    <w:rPr>
      <w:kern w:val="0"/>
      <w:sz w:val="24"/>
      <w:szCs w:val="20"/>
    </w:rPr>
  </w:style>
  <w:style w:type="character" w:customStyle="1" w:styleId="Char7">
    <w:name w:val="正文文本缩进 Char"/>
    <w:qFormat/>
    <w:rsid w:val="00055DCD"/>
    <w:rPr>
      <w:rFonts w:ascii="宋体" w:hAnsi="Courier New"/>
      <w:spacing w:val="-4"/>
      <w:kern w:val="2"/>
      <w:sz w:val="18"/>
    </w:rPr>
  </w:style>
  <w:style w:type="character" w:customStyle="1" w:styleId="Char8">
    <w:name w:val="批注文字 Char"/>
    <w:uiPriority w:val="99"/>
    <w:qFormat/>
    <w:rsid w:val="00055DCD"/>
    <w:rPr>
      <w:kern w:val="2"/>
      <w:sz w:val="28"/>
      <w:szCs w:val="24"/>
    </w:rPr>
  </w:style>
  <w:style w:type="paragraph" w:customStyle="1" w:styleId="Aff0">
    <w:name w:val="正文 A"/>
    <w:qFormat/>
    <w:rsid w:val="00055DCD"/>
    <w:pPr>
      <w:widowControl w:val="0"/>
      <w:jc w:val="both"/>
    </w:pPr>
    <w:rPr>
      <w:rFonts w:ascii="Arial Unicode MS" w:eastAsia="Arial Unicode MS" w:hAnsi="Arial Unicode MS" w:cs="Arial Unicode MS" w:hint="eastAsia"/>
      <w:color w:val="000000"/>
      <w:kern w:val="2"/>
      <w:sz w:val="21"/>
      <w:szCs w:val="21"/>
      <w:u w:color="000000"/>
      <w:lang w:val="zh-TW" w:eastAsia="zh-TW"/>
    </w:rPr>
  </w:style>
  <w:style w:type="character" w:customStyle="1" w:styleId="Char20">
    <w:name w:val="纯文本 Char2"/>
    <w:uiPriority w:val="99"/>
    <w:qFormat/>
    <w:rsid w:val="00055DCD"/>
    <w:rPr>
      <w:rFonts w:ascii="宋体" w:hAnsi="Courier New"/>
      <w:kern w:val="2"/>
      <w:sz w:val="24"/>
      <w:szCs w:val="24"/>
    </w:rPr>
  </w:style>
  <w:style w:type="character" w:customStyle="1" w:styleId="Char11">
    <w:name w:val="批注文字 Char1"/>
    <w:uiPriority w:val="99"/>
    <w:semiHidden/>
    <w:qFormat/>
    <w:locked/>
    <w:rsid w:val="00055DCD"/>
    <w:rPr>
      <w:kern w:val="2"/>
      <w:sz w:val="28"/>
      <w:szCs w:val="24"/>
    </w:rPr>
  </w:style>
  <w:style w:type="character" w:customStyle="1" w:styleId="Char0">
    <w:name w:val="文档结构图 Char"/>
    <w:basedOn w:val="a1"/>
    <w:link w:val="a6"/>
    <w:uiPriority w:val="99"/>
    <w:semiHidden/>
    <w:qFormat/>
    <w:rsid w:val="00055DCD"/>
    <w:rPr>
      <w:rFonts w:ascii="宋体"/>
      <w:kern w:val="2"/>
      <w:sz w:val="18"/>
      <w:szCs w:val="18"/>
    </w:rPr>
  </w:style>
  <w:style w:type="character" w:customStyle="1" w:styleId="aff1">
    <w:name w:val="批注文字 字符"/>
    <w:uiPriority w:val="99"/>
    <w:qFormat/>
    <w:rsid w:val="00055DCD"/>
    <w:rPr>
      <w:kern w:val="2"/>
      <w:sz w:val="28"/>
      <w:szCs w:val="24"/>
    </w:rPr>
  </w:style>
  <w:style w:type="paragraph" w:customStyle="1" w:styleId="Style2">
    <w:name w:val="_Style 2"/>
    <w:uiPriority w:val="34"/>
    <w:qFormat/>
    <w:rsid w:val="00055DCD"/>
    <w:pPr>
      <w:widowControl w:val="0"/>
      <w:ind w:firstLineChars="200" w:firstLine="420"/>
      <w:jc w:val="both"/>
    </w:pPr>
    <w:rPr>
      <w:rFonts w:ascii="Times New Roman" w:eastAsia="宋体" w:hAnsi="Times New Roman" w:cs="Times New Roman"/>
      <w:kern w:val="2"/>
      <w:sz w:val="36"/>
      <w:szCs w:val="24"/>
    </w:rPr>
  </w:style>
  <w:style w:type="paragraph" w:customStyle="1" w:styleId="Normal15">
    <w:name w:val="Normal_15"/>
    <w:qFormat/>
    <w:rsid w:val="00055DCD"/>
    <w:pPr>
      <w:spacing w:before="120" w:after="240"/>
      <w:jc w:val="both"/>
    </w:pPr>
    <w:rPr>
      <w:rFonts w:ascii="Calibri" w:eastAsia="Calibri" w:hAnsi="Calibri" w:cs="Times New Roman"/>
      <w:sz w:val="22"/>
      <w:szCs w:val="22"/>
      <w:lang w:val="ru-RU"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47</Pages>
  <Words>3698</Words>
  <Characters>21079</Characters>
  <Application>Microsoft Office Word</Application>
  <DocSecurity>0</DocSecurity>
  <Lines>175</Lines>
  <Paragraphs>49</Paragraphs>
  <ScaleCrop>false</ScaleCrop>
  <Company/>
  <LinksUpToDate>false</LinksUpToDate>
  <CharactersWithSpaces>24728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求是招标代理有限公司</dc:title>
  <dc:creator>jj</dc:creator>
  <cp:lastModifiedBy>user</cp:lastModifiedBy>
  <cp:revision>53</cp:revision>
  <cp:lastPrinted>2019-09-30T07:25:00Z</cp:lastPrinted>
  <dcterms:created xsi:type="dcterms:W3CDTF">2019-05-27T03:19:00Z</dcterms:created>
  <dcterms:modified xsi:type="dcterms:W3CDTF">2019-10-15T08:42:00Z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